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A0" w:rsidRPr="00251820" w:rsidRDefault="00981DA0">
      <w:pPr>
        <w:jc w:val="center"/>
        <w:rPr>
          <w:b/>
          <w:sz w:val="44"/>
          <w:szCs w:val="44"/>
        </w:rPr>
      </w:pPr>
    </w:p>
    <w:p w:rsidR="00981DA0" w:rsidRPr="00251820" w:rsidRDefault="00981DA0">
      <w:pPr>
        <w:jc w:val="center"/>
        <w:rPr>
          <w:b/>
          <w:sz w:val="44"/>
          <w:szCs w:val="44"/>
        </w:rPr>
      </w:pPr>
    </w:p>
    <w:p w:rsidR="00981DA0" w:rsidRPr="00251820" w:rsidRDefault="00981DA0">
      <w:pPr>
        <w:jc w:val="center"/>
        <w:rPr>
          <w:b/>
          <w:sz w:val="44"/>
          <w:szCs w:val="44"/>
        </w:rPr>
      </w:pPr>
    </w:p>
    <w:p w:rsidR="00981DA0" w:rsidRPr="00251820" w:rsidRDefault="001C6A16">
      <w:pPr>
        <w:jc w:val="center"/>
        <w:rPr>
          <w:rFonts w:ascii="宋体" w:hAnsi="宋体" w:cs="宋体"/>
          <w:b/>
          <w:kern w:val="0"/>
          <w:sz w:val="44"/>
          <w:szCs w:val="44"/>
        </w:rPr>
      </w:pPr>
      <w:r>
        <w:rPr>
          <w:rFonts w:ascii="宋体" w:hAnsi="宋体" w:cs="宋体" w:hint="eastAsia"/>
          <w:b/>
          <w:kern w:val="0"/>
          <w:sz w:val="44"/>
          <w:szCs w:val="44"/>
        </w:rPr>
        <w:t>宁波诺歌休闲用品有限公司</w:t>
      </w:r>
    </w:p>
    <w:p w:rsidR="00981DA0" w:rsidRPr="00251820" w:rsidRDefault="001C6A16">
      <w:pPr>
        <w:jc w:val="center"/>
        <w:rPr>
          <w:b/>
          <w:sz w:val="44"/>
          <w:szCs w:val="44"/>
        </w:rPr>
      </w:pPr>
      <w:r>
        <w:rPr>
          <w:b/>
          <w:sz w:val="44"/>
          <w:szCs w:val="44"/>
        </w:rPr>
        <w:t>年产</w:t>
      </w:r>
      <w:r>
        <w:rPr>
          <w:b/>
          <w:sz w:val="44"/>
          <w:szCs w:val="44"/>
        </w:rPr>
        <w:t>10</w:t>
      </w:r>
      <w:r>
        <w:rPr>
          <w:b/>
          <w:sz w:val="44"/>
          <w:szCs w:val="44"/>
        </w:rPr>
        <w:t>万套户外家具项目</w:t>
      </w:r>
    </w:p>
    <w:p w:rsidR="00981DA0" w:rsidRPr="001C6A16" w:rsidRDefault="00981DA0">
      <w:pPr>
        <w:jc w:val="center"/>
        <w:rPr>
          <w:b/>
          <w:bCs/>
          <w:sz w:val="44"/>
          <w:szCs w:val="44"/>
        </w:rPr>
      </w:pPr>
    </w:p>
    <w:p w:rsidR="00981DA0" w:rsidRPr="00251820" w:rsidRDefault="008974D8">
      <w:pPr>
        <w:widowControl/>
        <w:adjustRightInd w:val="0"/>
        <w:snapToGrid w:val="0"/>
        <w:spacing w:after="200" w:line="360" w:lineRule="auto"/>
        <w:jc w:val="center"/>
        <w:rPr>
          <w:rFonts w:ascii="华文新魏" w:eastAsia="华文新魏" w:hAnsi="Tahoma"/>
          <w:b/>
          <w:kern w:val="0"/>
          <w:sz w:val="48"/>
          <w:szCs w:val="48"/>
        </w:rPr>
      </w:pPr>
      <w:r w:rsidRPr="00251820">
        <w:rPr>
          <w:rFonts w:ascii="华文新魏" w:eastAsia="华文新魏" w:hAnsi="Tahoma"/>
          <w:b/>
          <w:kern w:val="0"/>
          <w:sz w:val="48"/>
          <w:szCs w:val="48"/>
        </w:rPr>
        <w:t>竣工环境保护</w:t>
      </w:r>
    </w:p>
    <w:p w:rsidR="00981DA0" w:rsidRPr="00251820" w:rsidRDefault="008974D8">
      <w:pPr>
        <w:widowControl/>
        <w:adjustRightInd w:val="0"/>
        <w:snapToGrid w:val="0"/>
        <w:spacing w:after="200" w:line="360" w:lineRule="auto"/>
        <w:jc w:val="center"/>
        <w:rPr>
          <w:rFonts w:ascii="华文新魏" w:eastAsia="华文新魏" w:hAnsi="Tahoma"/>
          <w:b/>
          <w:kern w:val="0"/>
          <w:sz w:val="48"/>
          <w:szCs w:val="48"/>
        </w:rPr>
      </w:pPr>
      <w:r w:rsidRPr="00251820">
        <w:rPr>
          <w:rFonts w:ascii="华文新魏" w:eastAsia="华文新魏" w:hAnsi="Tahoma"/>
          <w:b/>
          <w:kern w:val="0"/>
          <w:sz w:val="48"/>
          <w:szCs w:val="48"/>
        </w:rPr>
        <w:t>验收监测报告</w:t>
      </w:r>
      <w:r w:rsidRPr="00251820">
        <w:rPr>
          <w:rFonts w:ascii="华文新魏" w:eastAsia="华文新魏" w:hAnsi="Tahoma" w:hint="eastAsia"/>
          <w:b/>
          <w:kern w:val="0"/>
          <w:sz w:val="48"/>
          <w:szCs w:val="48"/>
        </w:rPr>
        <w:t>表</w:t>
      </w:r>
    </w:p>
    <w:p w:rsidR="00981DA0" w:rsidRPr="00251820" w:rsidRDefault="00981DA0">
      <w:pPr>
        <w:jc w:val="center"/>
        <w:rPr>
          <w:bCs/>
          <w:sz w:val="32"/>
          <w:szCs w:val="32"/>
        </w:rPr>
      </w:pPr>
    </w:p>
    <w:p w:rsidR="00981DA0" w:rsidRPr="00251820" w:rsidRDefault="00981DA0">
      <w:pPr>
        <w:jc w:val="center"/>
        <w:rPr>
          <w:bCs/>
          <w:sz w:val="32"/>
          <w:szCs w:val="32"/>
        </w:rPr>
      </w:pPr>
    </w:p>
    <w:p w:rsidR="00981DA0" w:rsidRPr="00251820" w:rsidRDefault="00981DA0">
      <w:pPr>
        <w:jc w:val="center"/>
        <w:rPr>
          <w:bCs/>
          <w:sz w:val="32"/>
          <w:szCs w:val="32"/>
        </w:rPr>
      </w:pPr>
    </w:p>
    <w:p w:rsidR="00981DA0" w:rsidRPr="00251820" w:rsidRDefault="00981DA0">
      <w:pPr>
        <w:rPr>
          <w:sz w:val="32"/>
          <w:szCs w:val="32"/>
        </w:rPr>
      </w:pPr>
    </w:p>
    <w:p w:rsidR="00981DA0" w:rsidRPr="00251820" w:rsidRDefault="00981DA0">
      <w:pPr>
        <w:ind w:left="1600" w:hangingChars="500" w:hanging="1600"/>
        <w:rPr>
          <w:sz w:val="32"/>
          <w:szCs w:val="32"/>
          <w:u w:val="single"/>
        </w:rPr>
      </w:pPr>
    </w:p>
    <w:p w:rsidR="00981DA0" w:rsidRPr="00251820" w:rsidRDefault="00981DA0">
      <w:pPr>
        <w:rPr>
          <w:sz w:val="32"/>
          <w:szCs w:val="32"/>
        </w:rPr>
      </w:pPr>
    </w:p>
    <w:p w:rsidR="00981DA0" w:rsidRPr="00251820" w:rsidRDefault="008974D8">
      <w:pPr>
        <w:widowControl/>
        <w:adjustRightInd w:val="0"/>
        <w:snapToGrid w:val="0"/>
        <w:spacing w:after="200" w:line="360" w:lineRule="auto"/>
        <w:jc w:val="center"/>
        <w:rPr>
          <w:rFonts w:eastAsia="华文楷体" w:hAnsi="华文楷体"/>
          <w:b/>
          <w:kern w:val="0"/>
          <w:sz w:val="32"/>
          <w:szCs w:val="32"/>
        </w:rPr>
      </w:pPr>
      <w:r w:rsidRPr="00251820">
        <w:rPr>
          <w:rFonts w:eastAsia="华文楷体" w:hAnsi="华文楷体"/>
          <w:b/>
          <w:kern w:val="0"/>
          <w:sz w:val="32"/>
          <w:szCs w:val="32"/>
        </w:rPr>
        <w:t>建设单位：</w:t>
      </w:r>
      <w:r w:rsidR="001C6A16">
        <w:rPr>
          <w:rFonts w:eastAsia="华文楷体" w:hAnsi="华文楷体" w:hint="eastAsia"/>
          <w:b/>
          <w:kern w:val="0"/>
          <w:sz w:val="32"/>
          <w:szCs w:val="32"/>
        </w:rPr>
        <w:t>宁波诺歌休闲用品有限公司</w:t>
      </w:r>
    </w:p>
    <w:p w:rsidR="00981DA0" w:rsidRPr="00251820" w:rsidRDefault="008974D8">
      <w:pPr>
        <w:widowControl/>
        <w:adjustRightInd w:val="0"/>
        <w:snapToGrid w:val="0"/>
        <w:spacing w:after="200" w:line="360" w:lineRule="auto"/>
        <w:jc w:val="center"/>
        <w:rPr>
          <w:rFonts w:eastAsia="华文楷体" w:hAnsi="华文楷体"/>
          <w:b/>
          <w:kern w:val="0"/>
          <w:sz w:val="32"/>
          <w:szCs w:val="32"/>
        </w:rPr>
      </w:pPr>
      <w:r w:rsidRPr="00251820">
        <w:rPr>
          <w:rFonts w:eastAsia="华文楷体" w:hAnsi="华文楷体"/>
          <w:b/>
          <w:kern w:val="0"/>
          <w:sz w:val="32"/>
          <w:szCs w:val="32"/>
        </w:rPr>
        <w:t>编制单位：</w:t>
      </w:r>
      <w:r w:rsidR="001C6A16">
        <w:rPr>
          <w:rFonts w:eastAsia="华文楷体" w:hAnsi="华文楷体" w:hint="eastAsia"/>
          <w:b/>
          <w:kern w:val="0"/>
          <w:sz w:val="32"/>
          <w:szCs w:val="32"/>
        </w:rPr>
        <w:t>宁波诺歌休闲用品有限公司</w:t>
      </w:r>
    </w:p>
    <w:p w:rsidR="00981DA0" w:rsidRPr="00251820" w:rsidRDefault="00981DA0">
      <w:pPr>
        <w:widowControl/>
        <w:adjustRightInd w:val="0"/>
        <w:snapToGrid w:val="0"/>
        <w:spacing w:after="200" w:line="360" w:lineRule="auto"/>
        <w:jc w:val="center"/>
        <w:rPr>
          <w:rFonts w:eastAsia="华文楷体" w:hAnsi="华文楷体"/>
          <w:b/>
          <w:kern w:val="0"/>
          <w:sz w:val="32"/>
          <w:szCs w:val="32"/>
        </w:rPr>
      </w:pPr>
    </w:p>
    <w:p w:rsidR="00981DA0" w:rsidRPr="00251820" w:rsidRDefault="00981DA0">
      <w:pPr>
        <w:widowControl/>
        <w:adjustRightInd w:val="0"/>
        <w:snapToGrid w:val="0"/>
        <w:spacing w:after="200" w:line="360" w:lineRule="auto"/>
        <w:jc w:val="center"/>
        <w:rPr>
          <w:rFonts w:eastAsia="华文楷体" w:hAnsi="华文楷体"/>
          <w:b/>
          <w:kern w:val="0"/>
          <w:sz w:val="32"/>
          <w:szCs w:val="32"/>
        </w:rPr>
      </w:pPr>
    </w:p>
    <w:p w:rsidR="00981DA0" w:rsidRPr="00251820" w:rsidRDefault="008974D8">
      <w:pPr>
        <w:widowControl/>
        <w:adjustRightInd w:val="0"/>
        <w:snapToGrid w:val="0"/>
        <w:spacing w:after="200" w:line="360" w:lineRule="auto"/>
        <w:jc w:val="center"/>
        <w:rPr>
          <w:rFonts w:eastAsia="华文楷体" w:hAnsi="华文楷体"/>
          <w:b/>
          <w:kern w:val="0"/>
          <w:sz w:val="32"/>
          <w:szCs w:val="32"/>
        </w:rPr>
      </w:pPr>
      <w:r w:rsidRPr="00251820">
        <w:rPr>
          <w:rFonts w:eastAsia="华文楷体" w:hAnsi="华文楷体"/>
          <w:b/>
          <w:kern w:val="0"/>
          <w:sz w:val="32"/>
          <w:szCs w:val="32"/>
        </w:rPr>
        <w:t>二</w:t>
      </w:r>
      <w:r w:rsidRPr="00251820">
        <w:rPr>
          <w:rFonts w:eastAsia="华文楷体" w:hAnsi="华文楷体"/>
          <w:b/>
          <w:kern w:val="0"/>
          <w:sz w:val="32"/>
          <w:szCs w:val="32"/>
        </w:rPr>
        <w:t>O</w:t>
      </w:r>
      <w:r w:rsidRPr="00251820">
        <w:rPr>
          <w:rFonts w:eastAsia="华文楷体" w:hAnsi="华文楷体" w:hint="eastAsia"/>
          <w:b/>
          <w:kern w:val="0"/>
          <w:sz w:val="32"/>
          <w:szCs w:val="32"/>
        </w:rPr>
        <w:t>二零</w:t>
      </w:r>
      <w:r w:rsidRPr="00251820">
        <w:rPr>
          <w:rFonts w:eastAsia="华文楷体" w:hAnsi="华文楷体"/>
          <w:b/>
          <w:kern w:val="0"/>
          <w:sz w:val="32"/>
          <w:szCs w:val="32"/>
        </w:rPr>
        <w:t>年</w:t>
      </w:r>
      <w:r w:rsidR="005B54DA">
        <w:rPr>
          <w:rFonts w:eastAsia="华文楷体" w:hAnsi="华文楷体" w:hint="eastAsia"/>
          <w:b/>
          <w:kern w:val="0"/>
          <w:sz w:val="32"/>
          <w:szCs w:val="32"/>
        </w:rPr>
        <w:t>十</w:t>
      </w:r>
      <w:r w:rsidRPr="00251820">
        <w:rPr>
          <w:rFonts w:eastAsia="华文楷体" w:hAnsi="华文楷体"/>
          <w:b/>
          <w:kern w:val="0"/>
          <w:sz w:val="32"/>
          <w:szCs w:val="32"/>
        </w:rPr>
        <w:t>月</w:t>
      </w:r>
    </w:p>
    <w:p w:rsidR="00981DA0" w:rsidRPr="00251820" w:rsidRDefault="00981DA0">
      <w:pPr>
        <w:jc w:val="center"/>
        <w:rPr>
          <w:sz w:val="36"/>
          <w:szCs w:val="36"/>
        </w:rPr>
      </w:pPr>
    </w:p>
    <w:p w:rsidR="00981DA0" w:rsidRPr="00251820" w:rsidRDefault="00981DA0">
      <w:pPr>
        <w:jc w:val="center"/>
        <w:rPr>
          <w:sz w:val="36"/>
          <w:szCs w:val="36"/>
        </w:rPr>
      </w:pPr>
    </w:p>
    <w:p w:rsidR="00981DA0" w:rsidRPr="00251820" w:rsidRDefault="008974D8">
      <w:pPr>
        <w:spacing w:line="360" w:lineRule="auto"/>
        <w:rPr>
          <w:b/>
          <w:sz w:val="32"/>
          <w:szCs w:val="32"/>
        </w:rPr>
      </w:pPr>
      <w:r w:rsidRPr="00251820">
        <w:rPr>
          <w:b/>
          <w:sz w:val="32"/>
          <w:szCs w:val="32"/>
        </w:rPr>
        <w:t>建设单位：</w:t>
      </w:r>
      <w:r w:rsidR="001C6A16">
        <w:rPr>
          <w:rFonts w:ascii="宋体" w:hAnsi="宋体" w:cs="宋体" w:hint="eastAsia"/>
          <w:b/>
          <w:kern w:val="0"/>
          <w:sz w:val="32"/>
          <w:szCs w:val="32"/>
        </w:rPr>
        <w:t>宁波诺歌休闲用品有限公司</w:t>
      </w:r>
    </w:p>
    <w:p w:rsidR="00981DA0" w:rsidRPr="00251820" w:rsidRDefault="008974D8">
      <w:pPr>
        <w:spacing w:line="360" w:lineRule="auto"/>
        <w:rPr>
          <w:b/>
          <w:sz w:val="32"/>
          <w:szCs w:val="32"/>
        </w:rPr>
      </w:pPr>
      <w:r w:rsidRPr="00251820">
        <w:rPr>
          <w:b/>
          <w:sz w:val="32"/>
          <w:szCs w:val="32"/>
        </w:rPr>
        <w:t>法人代表：</w:t>
      </w:r>
      <w:r w:rsidR="005B54DA">
        <w:rPr>
          <w:rFonts w:hint="eastAsia"/>
          <w:b/>
          <w:sz w:val="32"/>
          <w:szCs w:val="32"/>
        </w:rPr>
        <w:t>周智新</w:t>
      </w:r>
    </w:p>
    <w:p w:rsidR="00981DA0" w:rsidRPr="00251820" w:rsidRDefault="00981DA0">
      <w:pPr>
        <w:spacing w:line="360" w:lineRule="auto"/>
        <w:rPr>
          <w:b/>
          <w:sz w:val="32"/>
          <w:szCs w:val="32"/>
        </w:rPr>
      </w:pPr>
    </w:p>
    <w:p w:rsidR="00981DA0" w:rsidRPr="00251820" w:rsidRDefault="00981DA0">
      <w:pPr>
        <w:spacing w:line="360" w:lineRule="auto"/>
        <w:rPr>
          <w:b/>
          <w:sz w:val="32"/>
          <w:szCs w:val="32"/>
        </w:rPr>
      </w:pPr>
    </w:p>
    <w:p w:rsidR="00981DA0" w:rsidRPr="00251820" w:rsidRDefault="00981DA0">
      <w:pPr>
        <w:spacing w:line="360" w:lineRule="auto"/>
        <w:rPr>
          <w:b/>
          <w:sz w:val="32"/>
          <w:szCs w:val="32"/>
        </w:rPr>
      </w:pPr>
    </w:p>
    <w:p w:rsidR="00981DA0" w:rsidRPr="00251820" w:rsidRDefault="008974D8">
      <w:pPr>
        <w:spacing w:line="360" w:lineRule="auto"/>
        <w:rPr>
          <w:b/>
          <w:sz w:val="32"/>
          <w:szCs w:val="32"/>
        </w:rPr>
      </w:pPr>
      <w:r w:rsidRPr="00251820">
        <w:rPr>
          <w:b/>
          <w:sz w:val="32"/>
          <w:szCs w:val="32"/>
        </w:rPr>
        <w:t>编制单位：</w:t>
      </w:r>
      <w:r w:rsidR="001C6A16">
        <w:rPr>
          <w:rFonts w:ascii="宋体" w:hAnsi="宋体" w:cs="宋体" w:hint="eastAsia"/>
          <w:b/>
          <w:kern w:val="0"/>
          <w:sz w:val="32"/>
          <w:szCs w:val="32"/>
        </w:rPr>
        <w:t>宁波诺歌休闲用品有限公司</w:t>
      </w:r>
    </w:p>
    <w:p w:rsidR="00981DA0" w:rsidRPr="00251820" w:rsidRDefault="008974D8">
      <w:pPr>
        <w:spacing w:line="360" w:lineRule="auto"/>
        <w:rPr>
          <w:b/>
          <w:sz w:val="32"/>
          <w:szCs w:val="32"/>
        </w:rPr>
      </w:pPr>
      <w:r w:rsidRPr="00251820">
        <w:rPr>
          <w:b/>
          <w:sz w:val="32"/>
          <w:szCs w:val="32"/>
        </w:rPr>
        <w:t>法人代表：</w:t>
      </w:r>
      <w:r w:rsidR="005B54DA">
        <w:rPr>
          <w:rFonts w:hint="eastAsia"/>
          <w:b/>
          <w:sz w:val="32"/>
          <w:szCs w:val="32"/>
        </w:rPr>
        <w:t>周智新</w:t>
      </w:r>
    </w:p>
    <w:p w:rsidR="00981DA0" w:rsidRPr="00251820" w:rsidRDefault="008974D8">
      <w:pPr>
        <w:spacing w:line="360" w:lineRule="auto"/>
        <w:rPr>
          <w:b/>
          <w:sz w:val="32"/>
          <w:szCs w:val="32"/>
        </w:rPr>
      </w:pPr>
      <w:r w:rsidRPr="00251820">
        <w:rPr>
          <w:b/>
          <w:sz w:val="32"/>
          <w:szCs w:val="32"/>
        </w:rPr>
        <w:t>项目负责人：</w:t>
      </w:r>
      <w:r w:rsidR="005B54DA" w:rsidRPr="005B54DA">
        <w:rPr>
          <w:rFonts w:hint="eastAsia"/>
          <w:b/>
          <w:sz w:val="32"/>
          <w:szCs w:val="32"/>
        </w:rPr>
        <w:t>林南儿</w:t>
      </w:r>
    </w:p>
    <w:p w:rsidR="00981DA0" w:rsidRPr="00251820" w:rsidRDefault="00981DA0">
      <w:pPr>
        <w:spacing w:line="360" w:lineRule="auto"/>
        <w:rPr>
          <w:b/>
          <w:sz w:val="32"/>
          <w:szCs w:val="32"/>
        </w:rPr>
      </w:pPr>
    </w:p>
    <w:p w:rsidR="00981DA0" w:rsidRPr="00251820" w:rsidRDefault="00981DA0">
      <w:pPr>
        <w:spacing w:line="360" w:lineRule="auto"/>
        <w:rPr>
          <w:b/>
          <w:sz w:val="32"/>
          <w:szCs w:val="32"/>
        </w:rPr>
      </w:pPr>
    </w:p>
    <w:p w:rsidR="00981DA0" w:rsidRPr="00251820" w:rsidRDefault="008974D8">
      <w:pPr>
        <w:spacing w:line="360" w:lineRule="auto"/>
        <w:rPr>
          <w:b/>
          <w:sz w:val="32"/>
          <w:szCs w:val="32"/>
        </w:rPr>
      </w:pPr>
      <w:r w:rsidRPr="00251820">
        <w:rPr>
          <w:rFonts w:hint="eastAsia"/>
          <w:b/>
          <w:sz w:val="32"/>
          <w:szCs w:val="32"/>
        </w:rPr>
        <w:t>咨询单位</w:t>
      </w:r>
      <w:r w:rsidRPr="00251820">
        <w:rPr>
          <w:b/>
          <w:sz w:val="32"/>
          <w:szCs w:val="32"/>
        </w:rPr>
        <w:t>：</w:t>
      </w:r>
      <w:r w:rsidRPr="00251820">
        <w:rPr>
          <w:rFonts w:hint="eastAsia"/>
          <w:b/>
          <w:sz w:val="32"/>
          <w:szCs w:val="32"/>
        </w:rPr>
        <w:t>宁波爱嘉环境科技有限公司</w:t>
      </w:r>
    </w:p>
    <w:p w:rsidR="00981DA0" w:rsidRPr="00251820" w:rsidRDefault="008974D8">
      <w:pPr>
        <w:spacing w:line="360" w:lineRule="auto"/>
        <w:rPr>
          <w:b/>
          <w:sz w:val="32"/>
          <w:szCs w:val="32"/>
        </w:rPr>
      </w:pPr>
      <w:r w:rsidRPr="00251820">
        <w:rPr>
          <w:rFonts w:hint="eastAsia"/>
          <w:b/>
          <w:sz w:val="32"/>
          <w:szCs w:val="32"/>
        </w:rPr>
        <w:t>法人代表</w:t>
      </w:r>
      <w:r w:rsidRPr="00251820">
        <w:rPr>
          <w:b/>
          <w:sz w:val="32"/>
          <w:szCs w:val="32"/>
        </w:rPr>
        <w:t>：</w:t>
      </w:r>
      <w:r w:rsidRPr="00251820">
        <w:rPr>
          <w:rFonts w:hint="eastAsia"/>
          <w:b/>
          <w:sz w:val="32"/>
          <w:szCs w:val="32"/>
        </w:rPr>
        <w:t>詹侯成</w:t>
      </w:r>
    </w:p>
    <w:p w:rsidR="00981DA0" w:rsidRPr="00251820" w:rsidRDefault="00981DA0">
      <w:pPr>
        <w:spacing w:line="360" w:lineRule="auto"/>
        <w:rPr>
          <w:b/>
          <w:sz w:val="32"/>
          <w:szCs w:val="32"/>
        </w:rPr>
      </w:pPr>
    </w:p>
    <w:p w:rsidR="00981DA0" w:rsidRPr="00251820" w:rsidRDefault="00981DA0">
      <w:pPr>
        <w:spacing w:line="360" w:lineRule="auto"/>
        <w:rPr>
          <w:b/>
          <w:sz w:val="32"/>
          <w:szCs w:val="32"/>
        </w:rPr>
      </w:pPr>
    </w:p>
    <w:p w:rsidR="00981DA0" w:rsidRPr="00251820" w:rsidRDefault="00981DA0">
      <w:pPr>
        <w:spacing w:line="360" w:lineRule="auto"/>
        <w:rPr>
          <w:b/>
          <w:sz w:val="32"/>
          <w:szCs w:val="32"/>
        </w:rPr>
      </w:pPr>
    </w:p>
    <w:p w:rsidR="00981DA0" w:rsidRPr="00251820" w:rsidRDefault="00981DA0">
      <w:pPr>
        <w:spacing w:line="360" w:lineRule="auto"/>
        <w:rPr>
          <w:b/>
          <w:sz w:val="32"/>
          <w:szCs w:val="32"/>
        </w:rPr>
      </w:pPr>
    </w:p>
    <w:p w:rsidR="00981DA0" w:rsidRPr="00251820" w:rsidRDefault="008974D8">
      <w:pPr>
        <w:rPr>
          <w:szCs w:val="21"/>
        </w:rPr>
      </w:pPr>
      <w:r w:rsidRPr="00251820">
        <w:rPr>
          <w:b/>
          <w:szCs w:val="21"/>
        </w:rPr>
        <w:t>建设单位</w:t>
      </w:r>
      <w:r w:rsidRPr="00251820">
        <w:rPr>
          <w:rFonts w:hint="eastAsia"/>
          <w:b/>
          <w:szCs w:val="21"/>
        </w:rPr>
        <w:t>：</w:t>
      </w:r>
      <w:r w:rsidR="001C6A16">
        <w:rPr>
          <w:rFonts w:ascii="宋体" w:hAnsi="宋体" w:cs="宋体" w:hint="eastAsia"/>
          <w:bCs/>
          <w:kern w:val="0"/>
          <w:szCs w:val="21"/>
        </w:rPr>
        <w:t>宁波诺歌休闲用品有限公司</w:t>
      </w:r>
      <w:r w:rsidRPr="00251820">
        <w:rPr>
          <w:rFonts w:ascii="宋体" w:hAnsi="宋体" w:cs="宋体" w:hint="eastAsia"/>
          <w:bCs/>
          <w:kern w:val="0"/>
          <w:szCs w:val="21"/>
        </w:rPr>
        <w:t xml:space="preserve">        </w:t>
      </w:r>
      <w:r w:rsidR="002F474E">
        <w:rPr>
          <w:rFonts w:ascii="宋体" w:hAnsi="宋体" w:cs="宋体"/>
          <w:bCs/>
          <w:kern w:val="0"/>
          <w:szCs w:val="21"/>
        </w:rPr>
        <w:t xml:space="preserve">  </w:t>
      </w:r>
      <w:r w:rsidR="005B54DA">
        <w:rPr>
          <w:rFonts w:ascii="宋体" w:hAnsi="宋体" w:cs="宋体"/>
          <w:bCs/>
          <w:kern w:val="0"/>
          <w:szCs w:val="21"/>
        </w:rPr>
        <w:t xml:space="preserve">      </w:t>
      </w:r>
      <w:r w:rsidR="002F474E">
        <w:rPr>
          <w:rFonts w:ascii="宋体" w:hAnsi="宋体" w:cs="宋体"/>
          <w:bCs/>
          <w:kern w:val="0"/>
          <w:szCs w:val="21"/>
        </w:rPr>
        <w:t xml:space="preserve">  </w:t>
      </w:r>
      <w:r w:rsidRPr="00251820">
        <w:rPr>
          <w:rFonts w:hint="eastAsia"/>
          <w:b/>
          <w:szCs w:val="21"/>
        </w:rPr>
        <w:t>咨询</w:t>
      </w:r>
      <w:r w:rsidRPr="00251820">
        <w:rPr>
          <w:b/>
          <w:szCs w:val="21"/>
        </w:rPr>
        <w:t>单位</w:t>
      </w:r>
      <w:r w:rsidRPr="00251820">
        <w:rPr>
          <w:rFonts w:hint="eastAsia"/>
          <w:b/>
          <w:szCs w:val="21"/>
        </w:rPr>
        <w:t>：</w:t>
      </w:r>
      <w:r w:rsidRPr="00251820">
        <w:rPr>
          <w:rFonts w:hint="eastAsia"/>
          <w:szCs w:val="21"/>
        </w:rPr>
        <w:t>宁波爱嘉环境科技有限公司</w:t>
      </w:r>
    </w:p>
    <w:p w:rsidR="00981DA0" w:rsidRPr="00251820" w:rsidRDefault="008974D8">
      <w:pPr>
        <w:rPr>
          <w:szCs w:val="21"/>
        </w:rPr>
      </w:pPr>
      <w:r w:rsidRPr="00251820">
        <w:rPr>
          <w:b/>
          <w:szCs w:val="21"/>
        </w:rPr>
        <w:t>电话：</w:t>
      </w:r>
      <w:r w:rsidR="005B54DA" w:rsidRPr="005B54DA">
        <w:rPr>
          <w:bCs/>
          <w:szCs w:val="21"/>
        </w:rPr>
        <w:t>13056778326</w:t>
      </w:r>
      <w:r w:rsidRPr="00251820">
        <w:rPr>
          <w:rFonts w:hint="eastAsia"/>
          <w:bCs/>
          <w:szCs w:val="21"/>
        </w:rPr>
        <w:t xml:space="preserve"> </w:t>
      </w:r>
      <w:r w:rsidRPr="00251820">
        <w:rPr>
          <w:szCs w:val="21"/>
        </w:rPr>
        <w:t xml:space="preserve">               </w:t>
      </w:r>
      <w:r w:rsidRPr="00251820">
        <w:rPr>
          <w:rFonts w:hint="eastAsia"/>
          <w:szCs w:val="21"/>
        </w:rPr>
        <w:t xml:space="preserve">        </w:t>
      </w:r>
      <w:r w:rsidRPr="00251820">
        <w:rPr>
          <w:szCs w:val="21"/>
        </w:rPr>
        <w:t xml:space="preserve">  </w:t>
      </w:r>
      <w:r w:rsidR="005B54DA">
        <w:rPr>
          <w:szCs w:val="21"/>
        </w:rPr>
        <w:t xml:space="preserve">         </w:t>
      </w:r>
      <w:r w:rsidRPr="00251820">
        <w:rPr>
          <w:b/>
          <w:szCs w:val="21"/>
        </w:rPr>
        <w:t>电话：</w:t>
      </w:r>
      <w:r w:rsidRPr="00251820">
        <w:rPr>
          <w:szCs w:val="21"/>
        </w:rPr>
        <w:t>13175909888</w:t>
      </w:r>
    </w:p>
    <w:p w:rsidR="00981DA0" w:rsidRPr="00251820" w:rsidRDefault="008974D8">
      <w:pPr>
        <w:rPr>
          <w:szCs w:val="21"/>
        </w:rPr>
      </w:pPr>
      <w:r w:rsidRPr="00251820">
        <w:rPr>
          <w:b/>
          <w:szCs w:val="21"/>
        </w:rPr>
        <w:t>传真：</w:t>
      </w:r>
      <w:r w:rsidRPr="00251820">
        <w:rPr>
          <w:szCs w:val="21"/>
        </w:rPr>
        <w:t xml:space="preserve">—                               </w:t>
      </w:r>
      <w:r w:rsidR="002F474E">
        <w:rPr>
          <w:rFonts w:hint="eastAsia"/>
          <w:szCs w:val="21"/>
        </w:rPr>
        <w:t xml:space="preserve">     </w:t>
      </w:r>
      <w:r w:rsidR="005B54DA">
        <w:rPr>
          <w:szCs w:val="21"/>
        </w:rPr>
        <w:t xml:space="preserve">        </w:t>
      </w:r>
      <w:r w:rsidRPr="00251820">
        <w:rPr>
          <w:b/>
          <w:szCs w:val="21"/>
        </w:rPr>
        <w:t>传真：</w:t>
      </w:r>
      <w:r w:rsidRPr="00251820">
        <w:rPr>
          <w:szCs w:val="21"/>
        </w:rPr>
        <w:t>0574-86650189</w:t>
      </w:r>
    </w:p>
    <w:p w:rsidR="00981DA0" w:rsidRPr="00251820" w:rsidRDefault="008974D8">
      <w:pPr>
        <w:rPr>
          <w:szCs w:val="21"/>
        </w:rPr>
      </w:pPr>
      <w:r w:rsidRPr="00251820">
        <w:rPr>
          <w:b/>
          <w:szCs w:val="21"/>
        </w:rPr>
        <w:t>邮编：</w:t>
      </w:r>
      <w:r w:rsidRPr="00251820">
        <w:rPr>
          <w:szCs w:val="21"/>
        </w:rPr>
        <w:t>315</w:t>
      </w:r>
      <w:r w:rsidR="00080481">
        <w:rPr>
          <w:szCs w:val="21"/>
        </w:rPr>
        <w:t>1</w:t>
      </w:r>
      <w:r w:rsidRPr="00251820">
        <w:rPr>
          <w:szCs w:val="21"/>
        </w:rPr>
        <w:t xml:space="preserve">00                            </w:t>
      </w:r>
      <w:r w:rsidR="002F474E">
        <w:rPr>
          <w:rFonts w:hint="eastAsia"/>
          <w:szCs w:val="21"/>
        </w:rPr>
        <w:t xml:space="preserve">    </w:t>
      </w:r>
      <w:r w:rsidR="005B54DA">
        <w:rPr>
          <w:szCs w:val="21"/>
        </w:rPr>
        <w:t xml:space="preserve">        </w:t>
      </w:r>
      <w:r w:rsidRPr="00251820">
        <w:rPr>
          <w:b/>
          <w:szCs w:val="21"/>
        </w:rPr>
        <w:t>邮编：</w:t>
      </w:r>
      <w:r w:rsidRPr="00251820">
        <w:rPr>
          <w:szCs w:val="21"/>
        </w:rPr>
        <w:t>315000</w:t>
      </w:r>
    </w:p>
    <w:p w:rsidR="00080481" w:rsidRDefault="008974D8" w:rsidP="00080481">
      <w:pPr>
        <w:ind w:left="5481" w:hangingChars="2600" w:hanging="5481"/>
        <w:rPr>
          <w:szCs w:val="21"/>
        </w:rPr>
      </w:pPr>
      <w:r w:rsidRPr="00251820">
        <w:rPr>
          <w:b/>
          <w:szCs w:val="21"/>
        </w:rPr>
        <w:t>地址：</w:t>
      </w:r>
      <w:r w:rsidR="005B54DA" w:rsidRPr="005B54DA">
        <w:rPr>
          <w:rFonts w:hint="eastAsia"/>
          <w:szCs w:val="21"/>
        </w:rPr>
        <w:t>宁波市鄞州区瞻岐镇大嵩盐场鄞东南路</w:t>
      </w:r>
      <w:r w:rsidR="005B54DA" w:rsidRPr="005B54DA">
        <w:rPr>
          <w:rFonts w:hint="eastAsia"/>
          <w:szCs w:val="21"/>
        </w:rPr>
        <w:t>505</w:t>
      </w:r>
      <w:r w:rsidR="005B54DA" w:rsidRPr="005B54DA">
        <w:rPr>
          <w:rFonts w:hint="eastAsia"/>
          <w:szCs w:val="21"/>
        </w:rPr>
        <w:t>号</w:t>
      </w:r>
      <w:r w:rsidR="005B54DA">
        <w:rPr>
          <w:rFonts w:hint="eastAsia"/>
          <w:szCs w:val="21"/>
        </w:rPr>
        <w:t xml:space="preserve">      </w:t>
      </w:r>
      <w:r w:rsidRPr="00251820">
        <w:rPr>
          <w:b/>
          <w:szCs w:val="21"/>
        </w:rPr>
        <w:t>地址：</w:t>
      </w:r>
      <w:r w:rsidRPr="00251820">
        <w:rPr>
          <w:rFonts w:hint="eastAsia"/>
          <w:szCs w:val="21"/>
        </w:rPr>
        <w:t>宁波国家高新区翔云路</w:t>
      </w:r>
      <w:r w:rsidRPr="00251820">
        <w:rPr>
          <w:rFonts w:hint="eastAsia"/>
          <w:szCs w:val="21"/>
        </w:rPr>
        <w:t>100</w:t>
      </w:r>
      <w:r w:rsidRPr="00251820">
        <w:rPr>
          <w:rFonts w:hint="eastAsia"/>
          <w:szCs w:val="21"/>
        </w:rPr>
        <w:t>号</w:t>
      </w:r>
      <w:r w:rsidRPr="00251820">
        <w:rPr>
          <w:szCs w:val="21"/>
        </w:rPr>
        <w:t>科</w:t>
      </w:r>
    </w:p>
    <w:p w:rsidR="00981DA0" w:rsidRPr="00251820" w:rsidRDefault="00080481" w:rsidP="00080481">
      <w:pPr>
        <w:ind w:left="5460" w:hangingChars="2600" w:hanging="5460"/>
        <w:rPr>
          <w:szCs w:val="21"/>
        </w:rPr>
      </w:pPr>
      <w:r w:rsidRPr="00080481">
        <w:rPr>
          <w:rFonts w:hint="eastAsia"/>
          <w:szCs w:val="21"/>
        </w:rPr>
        <w:t>2</w:t>
      </w:r>
      <w:r w:rsidRPr="00080481">
        <w:rPr>
          <w:rFonts w:hint="eastAsia"/>
          <w:szCs w:val="21"/>
        </w:rPr>
        <w:t>号楼</w:t>
      </w:r>
      <w:r>
        <w:rPr>
          <w:rFonts w:hint="eastAsia"/>
          <w:szCs w:val="21"/>
        </w:rPr>
        <w:t xml:space="preserve">                                               </w:t>
      </w:r>
      <w:r w:rsidR="008974D8" w:rsidRPr="00251820">
        <w:rPr>
          <w:szCs w:val="21"/>
        </w:rPr>
        <w:t>贸中心西</w:t>
      </w:r>
      <w:r w:rsidR="008974D8" w:rsidRPr="00251820">
        <w:rPr>
          <w:rFonts w:hint="eastAsia"/>
          <w:szCs w:val="21"/>
        </w:rPr>
        <w:t>2404</w:t>
      </w:r>
    </w:p>
    <w:p w:rsidR="00981DA0" w:rsidRPr="00251820" w:rsidRDefault="00981DA0">
      <w:pPr>
        <w:jc w:val="center"/>
        <w:rPr>
          <w:sz w:val="36"/>
          <w:szCs w:val="36"/>
        </w:rPr>
      </w:pPr>
    </w:p>
    <w:p w:rsidR="00981DA0" w:rsidRPr="00251820" w:rsidRDefault="00981DA0">
      <w:pPr>
        <w:jc w:val="center"/>
        <w:rPr>
          <w:sz w:val="36"/>
          <w:szCs w:val="36"/>
        </w:rPr>
      </w:pPr>
    </w:p>
    <w:p w:rsidR="00981DA0" w:rsidRPr="00251820" w:rsidRDefault="00981DA0">
      <w:pPr>
        <w:pStyle w:val="TOC1"/>
        <w:spacing w:before="0" w:line="240" w:lineRule="auto"/>
        <w:jc w:val="both"/>
        <w:rPr>
          <w:rFonts w:ascii="Times New Roman" w:hAnsi="Times New Roman"/>
          <w:color w:val="auto"/>
          <w:sz w:val="32"/>
          <w:szCs w:val="32"/>
          <w:lang w:val="zh-CN"/>
        </w:rPr>
        <w:sectPr w:rsidR="00981DA0" w:rsidRPr="00251820">
          <w:headerReference w:type="even" r:id="rId9"/>
          <w:headerReference w:type="default" r:id="rId10"/>
          <w:pgSz w:w="11906" w:h="16838"/>
          <w:pgMar w:top="1134" w:right="1134" w:bottom="1134" w:left="1701" w:header="851" w:footer="964" w:gutter="0"/>
          <w:pgNumType w:start="1"/>
          <w:cols w:space="425"/>
          <w:docGrid w:type="linesAndChars" w:linePitch="312"/>
        </w:sectPr>
      </w:pPr>
    </w:p>
    <w:p w:rsidR="00981DA0" w:rsidRPr="00251820" w:rsidRDefault="008974D8">
      <w:pPr>
        <w:pStyle w:val="1"/>
      </w:pPr>
      <w:bookmarkStart w:id="0" w:name="_Toc532371361"/>
      <w:r w:rsidRPr="00251820">
        <w:rPr>
          <w:rFonts w:hint="eastAsia"/>
        </w:rPr>
        <w:lastRenderedPageBreak/>
        <w:t>表一</w:t>
      </w:r>
      <w:r w:rsidRPr="00251820">
        <w:rPr>
          <w:rFonts w:hint="eastAsia"/>
        </w:rPr>
        <w:t xml:space="preserve"> </w:t>
      </w:r>
      <w:r w:rsidRPr="00251820">
        <w:rPr>
          <w:rFonts w:hint="eastAsia"/>
        </w:rPr>
        <w:t>项目基本情况</w:t>
      </w:r>
    </w:p>
    <w:tbl>
      <w:tblPr>
        <w:tblW w:w="94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46"/>
        <w:gridCol w:w="2284"/>
        <w:gridCol w:w="1843"/>
        <w:gridCol w:w="1276"/>
        <w:gridCol w:w="1275"/>
        <w:gridCol w:w="954"/>
      </w:tblGrid>
      <w:tr w:rsidR="00251820" w:rsidRPr="00251820">
        <w:trPr>
          <w:trHeight w:val="414"/>
          <w:jc w:val="center"/>
        </w:trPr>
        <w:tc>
          <w:tcPr>
            <w:tcW w:w="1846" w:type="dxa"/>
            <w:vAlign w:val="center"/>
          </w:tcPr>
          <w:p w:rsidR="00981DA0" w:rsidRPr="00251820" w:rsidRDefault="008974D8">
            <w:pPr>
              <w:jc w:val="center"/>
              <w:rPr>
                <w:sz w:val="24"/>
              </w:rPr>
            </w:pPr>
            <w:r w:rsidRPr="00251820">
              <w:rPr>
                <w:rFonts w:hAnsi="宋体"/>
                <w:sz w:val="24"/>
              </w:rPr>
              <w:t>建设项目名称</w:t>
            </w:r>
          </w:p>
        </w:tc>
        <w:tc>
          <w:tcPr>
            <w:tcW w:w="7632" w:type="dxa"/>
            <w:gridSpan w:val="5"/>
            <w:tcBorders>
              <w:top w:val="single" w:sz="4" w:space="0" w:color="auto"/>
              <w:left w:val="single" w:sz="4" w:space="0" w:color="auto"/>
              <w:bottom w:val="single" w:sz="4" w:space="0" w:color="auto"/>
              <w:right w:val="single" w:sz="4" w:space="0" w:color="auto"/>
            </w:tcBorders>
            <w:vAlign w:val="center"/>
          </w:tcPr>
          <w:p w:rsidR="00981DA0" w:rsidRPr="00251820" w:rsidRDefault="001C6A16">
            <w:pPr>
              <w:pStyle w:val="af9"/>
              <w:widowControl w:val="0"/>
              <w:spacing w:line="360" w:lineRule="exact"/>
              <w:rPr>
                <w:rFonts w:ascii="Times New Roman" w:hAnsi="Times New Roman"/>
                <w:sz w:val="24"/>
                <w:szCs w:val="24"/>
              </w:rPr>
            </w:pPr>
            <w:r>
              <w:rPr>
                <w:rFonts w:ascii="Times New Roman" w:hAnsi="Times New Roman"/>
                <w:sz w:val="24"/>
                <w:szCs w:val="24"/>
              </w:rPr>
              <w:t>年产</w:t>
            </w:r>
            <w:r>
              <w:rPr>
                <w:rFonts w:ascii="Times New Roman" w:hAnsi="Times New Roman"/>
                <w:sz w:val="24"/>
                <w:szCs w:val="24"/>
              </w:rPr>
              <w:t>10</w:t>
            </w:r>
            <w:r>
              <w:rPr>
                <w:rFonts w:ascii="Times New Roman" w:hAnsi="Times New Roman"/>
                <w:sz w:val="24"/>
                <w:szCs w:val="24"/>
              </w:rPr>
              <w:t>万套户外家具项目</w:t>
            </w:r>
          </w:p>
        </w:tc>
      </w:tr>
      <w:tr w:rsidR="00251820" w:rsidRPr="00251820">
        <w:trPr>
          <w:trHeight w:val="416"/>
          <w:jc w:val="center"/>
        </w:trPr>
        <w:tc>
          <w:tcPr>
            <w:tcW w:w="1846" w:type="dxa"/>
            <w:vAlign w:val="center"/>
          </w:tcPr>
          <w:p w:rsidR="00981DA0" w:rsidRPr="00251820" w:rsidRDefault="008974D8">
            <w:pPr>
              <w:jc w:val="center"/>
              <w:rPr>
                <w:sz w:val="24"/>
              </w:rPr>
            </w:pPr>
            <w:r w:rsidRPr="00251820">
              <w:rPr>
                <w:rFonts w:hAnsi="宋体"/>
                <w:sz w:val="24"/>
              </w:rPr>
              <w:t>建设单位名称</w:t>
            </w:r>
          </w:p>
        </w:tc>
        <w:tc>
          <w:tcPr>
            <w:tcW w:w="7632" w:type="dxa"/>
            <w:gridSpan w:val="5"/>
            <w:tcBorders>
              <w:top w:val="single" w:sz="4" w:space="0" w:color="auto"/>
              <w:left w:val="single" w:sz="4" w:space="0" w:color="auto"/>
              <w:bottom w:val="single" w:sz="4" w:space="0" w:color="auto"/>
              <w:right w:val="single" w:sz="4" w:space="0" w:color="auto"/>
            </w:tcBorders>
            <w:vAlign w:val="center"/>
          </w:tcPr>
          <w:p w:rsidR="00981DA0" w:rsidRPr="00251820" w:rsidRDefault="001C6A16">
            <w:pPr>
              <w:pStyle w:val="af9"/>
              <w:widowControl w:val="0"/>
              <w:spacing w:line="360" w:lineRule="exact"/>
              <w:rPr>
                <w:rFonts w:ascii="Times New Roman" w:hAnsi="Times New Roman"/>
                <w:bCs/>
                <w:kern w:val="2"/>
                <w:sz w:val="24"/>
                <w:szCs w:val="24"/>
              </w:rPr>
            </w:pPr>
            <w:r>
              <w:rPr>
                <w:rFonts w:ascii="Times New Roman" w:hAnsi="Times New Roman"/>
                <w:bCs/>
                <w:kern w:val="2"/>
                <w:sz w:val="24"/>
                <w:szCs w:val="24"/>
              </w:rPr>
              <w:t>宁波诺歌休闲用品有限公司</w:t>
            </w:r>
          </w:p>
        </w:tc>
      </w:tr>
      <w:tr w:rsidR="00251820" w:rsidRPr="00251820">
        <w:trPr>
          <w:trHeight w:val="421"/>
          <w:jc w:val="center"/>
        </w:trPr>
        <w:tc>
          <w:tcPr>
            <w:tcW w:w="1846" w:type="dxa"/>
            <w:vAlign w:val="center"/>
          </w:tcPr>
          <w:p w:rsidR="00981DA0" w:rsidRPr="00251820" w:rsidRDefault="008974D8">
            <w:pPr>
              <w:jc w:val="center"/>
              <w:rPr>
                <w:sz w:val="24"/>
              </w:rPr>
            </w:pPr>
            <w:r w:rsidRPr="00251820">
              <w:rPr>
                <w:rFonts w:hAnsi="宋体"/>
                <w:sz w:val="24"/>
              </w:rPr>
              <w:t>建设项目性质</w:t>
            </w:r>
          </w:p>
        </w:tc>
        <w:tc>
          <w:tcPr>
            <w:tcW w:w="7632" w:type="dxa"/>
            <w:gridSpan w:val="5"/>
            <w:vAlign w:val="center"/>
          </w:tcPr>
          <w:p w:rsidR="00981DA0" w:rsidRPr="00251820" w:rsidRDefault="008974D8" w:rsidP="007C40DE">
            <w:pPr>
              <w:jc w:val="center"/>
              <w:rPr>
                <w:sz w:val="24"/>
              </w:rPr>
            </w:pPr>
            <w:r w:rsidRPr="00251820">
              <w:rPr>
                <w:rFonts w:hAnsi="宋体" w:hint="eastAsia"/>
                <w:sz w:val="24"/>
              </w:rPr>
              <w:t>新建</w:t>
            </w:r>
            <w:r w:rsidR="007C40DE" w:rsidRPr="00251820">
              <w:rPr>
                <w:rFonts w:hAnsi="宋体" w:hint="eastAsia"/>
                <w:sz w:val="24"/>
              </w:rPr>
              <w:sym w:font="Wingdings 2" w:char="F050"/>
            </w:r>
            <w:r w:rsidRPr="00251820">
              <w:rPr>
                <w:rFonts w:hAnsi="宋体" w:hint="eastAsia"/>
                <w:sz w:val="24"/>
              </w:rPr>
              <w:t xml:space="preserve">   </w:t>
            </w:r>
            <w:r w:rsidRPr="00251820">
              <w:rPr>
                <w:rFonts w:hAnsi="宋体" w:hint="eastAsia"/>
                <w:sz w:val="24"/>
              </w:rPr>
              <w:t>改扩建</w:t>
            </w:r>
            <w:r w:rsidRPr="00251820">
              <w:rPr>
                <w:rFonts w:hAnsi="宋体" w:hint="eastAsia"/>
                <w:sz w:val="24"/>
              </w:rPr>
              <w:t xml:space="preserve">   </w:t>
            </w:r>
            <w:r w:rsidRPr="00251820">
              <w:rPr>
                <w:rFonts w:hAnsi="宋体" w:hint="eastAsia"/>
                <w:sz w:val="24"/>
              </w:rPr>
              <w:t>技改</w:t>
            </w:r>
            <w:r w:rsidRPr="00251820">
              <w:rPr>
                <w:rFonts w:hAnsi="宋体" w:hint="eastAsia"/>
                <w:sz w:val="24"/>
              </w:rPr>
              <w:t xml:space="preserve"> </w:t>
            </w:r>
            <w:r w:rsidRPr="00251820">
              <w:rPr>
                <w:rFonts w:hAnsi="宋体"/>
                <w:sz w:val="24"/>
              </w:rPr>
              <w:t xml:space="preserve"> </w:t>
            </w:r>
            <w:r w:rsidRPr="00251820">
              <w:rPr>
                <w:rFonts w:hAnsi="宋体" w:hint="eastAsia"/>
                <w:sz w:val="24"/>
              </w:rPr>
              <w:t xml:space="preserve"> </w:t>
            </w:r>
            <w:r w:rsidRPr="00251820">
              <w:rPr>
                <w:rFonts w:hAnsi="宋体" w:hint="eastAsia"/>
                <w:sz w:val="24"/>
              </w:rPr>
              <w:t>迁建</w:t>
            </w:r>
          </w:p>
        </w:tc>
      </w:tr>
      <w:tr w:rsidR="00251820" w:rsidRPr="00251820">
        <w:trPr>
          <w:trHeight w:val="413"/>
          <w:jc w:val="center"/>
        </w:trPr>
        <w:tc>
          <w:tcPr>
            <w:tcW w:w="1846" w:type="dxa"/>
            <w:vAlign w:val="center"/>
          </w:tcPr>
          <w:p w:rsidR="00981DA0" w:rsidRPr="00251820" w:rsidRDefault="008974D8">
            <w:pPr>
              <w:jc w:val="center"/>
              <w:rPr>
                <w:sz w:val="24"/>
              </w:rPr>
            </w:pPr>
            <w:r w:rsidRPr="00251820">
              <w:rPr>
                <w:rFonts w:hAnsi="宋体"/>
                <w:sz w:val="24"/>
              </w:rPr>
              <w:t>建设地点</w:t>
            </w:r>
          </w:p>
        </w:tc>
        <w:tc>
          <w:tcPr>
            <w:tcW w:w="7632" w:type="dxa"/>
            <w:gridSpan w:val="5"/>
            <w:vAlign w:val="center"/>
          </w:tcPr>
          <w:p w:rsidR="00981DA0" w:rsidRPr="00251820" w:rsidRDefault="00080481">
            <w:pPr>
              <w:pStyle w:val="af9"/>
              <w:widowControl w:val="0"/>
              <w:snapToGrid w:val="0"/>
              <w:spacing w:line="400" w:lineRule="exact"/>
              <w:rPr>
                <w:rFonts w:ascii="Times New Roman" w:hAnsi="Times New Roman"/>
                <w:sz w:val="24"/>
                <w:szCs w:val="24"/>
              </w:rPr>
            </w:pPr>
            <w:r w:rsidRPr="00080481">
              <w:rPr>
                <w:rFonts w:ascii="Times New Roman" w:hAnsi="Times New Roman"/>
                <w:sz w:val="24"/>
              </w:rPr>
              <w:t>宁波市鄞州区瞻岐镇大嵩盐场鄞东南路</w:t>
            </w:r>
            <w:r w:rsidRPr="00080481">
              <w:rPr>
                <w:rFonts w:ascii="Times New Roman" w:hAnsi="Times New Roman"/>
                <w:sz w:val="24"/>
              </w:rPr>
              <w:t>505</w:t>
            </w:r>
            <w:r w:rsidRPr="00080481">
              <w:rPr>
                <w:rFonts w:ascii="Times New Roman" w:hAnsi="Times New Roman"/>
                <w:sz w:val="24"/>
              </w:rPr>
              <w:t>号</w:t>
            </w:r>
            <w:r w:rsidRPr="00080481">
              <w:rPr>
                <w:rFonts w:ascii="Times New Roman" w:hAnsi="Times New Roman"/>
                <w:sz w:val="24"/>
              </w:rPr>
              <w:t>2</w:t>
            </w:r>
            <w:r w:rsidRPr="00080481">
              <w:rPr>
                <w:rFonts w:ascii="Times New Roman" w:hAnsi="Times New Roman"/>
                <w:sz w:val="24"/>
              </w:rPr>
              <w:t>号楼</w:t>
            </w:r>
          </w:p>
        </w:tc>
      </w:tr>
      <w:tr w:rsidR="00251820" w:rsidRPr="00251820">
        <w:trPr>
          <w:trHeight w:val="419"/>
          <w:jc w:val="center"/>
        </w:trPr>
        <w:tc>
          <w:tcPr>
            <w:tcW w:w="1846" w:type="dxa"/>
            <w:vAlign w:val="center"/>
          </w:tcPr>
          <w:p w:rsidR="00981DA0" w:rsidRPr="00251820" w:rsidRDefault="008974D8">
            <w:pPr>
              <w:jc w:val="center"/>
              <w:rPr>
                <w:sz w:val="24"/>
              </w:rPr>
            </w:pPr>
            <w:r w:rsidRPr="00251820">
              <w:rPr>
                <w:rFonts w:hAnsi="宋体"/>
                <w:sz w:val="24"/>
              </w:rPr>
              <w:t>主要产品名称</w:t>
            </w:r>
          </w:p>
        </w:tc>
        <w:tc>
          <w:tcPr>
            <w:tcW w:w="7632" w:type="dxa"/>
            <w:gridSpan w:val="5"/>
            <w:vAlign w:val="center"/>
          </w:tcPr>
          <w:p w:rsidR="00981DA0" w:rsidRPr="00251820" w:rsidRDefault="00080481">
            <w:pPr>
              <w:jc w:val="center"/>
              <w:rPr>
                <w:sz w:val="24"/>
              </w:rPr>
            </w:pPr>
            <w:r w:rsidRPr="00080481">
              <w:rPr>
                <w:sz w:val="24"/>
              </w:rPr>
              <w:t>户外家具</w:t>
            </w:r>
          </w:p>
        </w:tc>
      </w:tr>
      <w:tr w:rsidR="00251820" w:rsidRPr="00251820">
        <w:trPr>
          <w:trHeight w:val="425"/>
          <w:jc w:val="center"/>
        </w:trPr>
        <w:tc>
          <w:tcPr>
            <w:tcW w:w="1846" w:type="dxa"/>
            <w:vAlign w:val="center"/>
          </w:tcPr>
          <w:p w:rsidR="00981DA0" w:rsidRPr="00251820" w:rsidRDefault="008974D8">
            <w:pPr>
              <w:jc w:val="center"/>
              <w:rPr>
                <w:sz w:val="24"/>
              </w:rPr>
            </w:pPr>
            <w:r w:rsidRPr="00251820">
              <w:rPr>
                <w:rFonts w:hAnsi="宋体"/>
                <w:sz w:val="24"/>
              </w:rPr>
              <w:t>设计生产能力</w:t>
            </w:r>
          </w:p>
        </w:tc>
        <w:tc>
          <w:tcPr>
            <w:tcW w:w="7632" w:type="dxa"/>
            <w:gridSpan w:val="5"/>
            <w:vAlign w:val="center"/>
          </w:tcPr>
          <w:p w:rsidR="00981DA0" w:rsidRPr="00251820" w:rsidRDefault="00A51ED9" w:rsidP="00080481">
            <w:pPr>
              <w:jc w:val="center"/>
              <w:rPr>
                <w:sz w:val="24"/>
              </w:rPr>
            </w:pPr>
            <w:r>
              <w:rPr>
                <w:rFonts w:hAnsi="宋体" w:hint="eastAsia"/>
                <w:sz w:val="24"/>
              </w:rPr>
              <w:t>年产</w:t>
            </w:r>
            <w:r w:rsidR="00080481" w:rsidRPr="00080481">
              <w:rPr>
                <w:rFonts w:hAnsi="宋体" w:hint="eastAsia"/>
                <w:sz w:val="24"/>
              </w:rPr>
              <w:t>户外家具</w:t>
            </w:r>
            <w:r>
              <w:rPr>
                <w:rFonts w:hAnsi="宋体" w:hint="eastAsia"/>
                <w:sz w:val="24"/>
              </w:rPr>
              <w:t>1</w:t>
            </w:r>
            <w:r w:rsidR="00080481">
              <w:rPr>
                <w:rFonts w:hAnsi="宋体"/>
                <w:sz w:val="24"/>
              </w:rPr>
              <w:t>0</w:t>
            </w:r>
            <w:r>
              <w:rPr>
                <w:rFonts w:hAnsi="宋体" w:hint="eastAsia"/>
                <w:sz w:val="24"/>
              </w:rPr>
              <w:t>万套</w:t>
            </w:r>
          </w:p>
        </w:tc>
      </w:tr>
      <w:tr w:rsidR="00251820" w:rsidRPr="00251820">
        <w:trPr>
          <w:trHeight w:val="416"/>
          <w:jc w:val="center"/>
        </w:trPr>
        <w:tc>
          <w:tcPr>
            <w:tcW w:w="1846" w:type="dxa"/>
            <w:vAlign w:val="center"/>
          </w:tcPr>
          <w:p w:rsidR="00981DA0" w:rsidRPr="00251820" w:rsidRDefault="008974D8">
            <w:pPr>
              <w:jc w:val="center"/>
              <w:rPr>
                <w:sz w:val="24"/>
              </w:rPr>
            </w:pPr>
            <w:r w:rsidRPr="00251820">
              <w:rPr>
                <w:rFonts w:hAnsi="宋体"/>
                <w:sz w:val="24"/>
              </w:rPr>
              <w:t>实际生产能力</w:t>
            </w:r>
          </w:p>
        </w:tc>
        <w:tc>
          <w:tcPr>
            <w:tcW w:w="7632" w:type="dxa"/>
            <w:gridSpan w:val="5"/>
            <w:vAlign w:val="center"/>
          </w:tcPr>
          <w:p w:rsidR="00981DA0" w:rsidRPr="00251820" w:rsidRDefault="00A51ED9" w:rsidP="00080481">
            <w:pPr>
              <w:jc w:val="center"/>
              <w:rPr>
                <w:sz w:val="24"/>
              </w:rPr>
            </w:pPr>
            <w:r>
              <w:rPr>
                <w:rFonts w:hAnsi="宋体" w:hint="eastAsia"/>
                <w:sz w:val="24"/>
              </w:rPr>
              <w:t>年产</w:t>
            </w:r>
            <w:r w:rsidR="00080481" w:rsidRPr="00080481">
              <w:rPr>
                <w:rFonts w:hAnsi="宋体" w:hint="eastAsia"/>
                <w:sz w:val="24"/>
              </w:rPr>
              <w:t>户外家具</w:t>
            </w:r>
            <w:r>
              <w:rPr>
                <w:rFonts w:hAnsi="宋体" w:hint="eastAsia"/>
                <w:sz w:val="24"/>
              </w:rPr>
              <w:t>1</w:t>
            </w:r>
            <w:r w:rsidR="00080481">
              <w:rPr>
                <w:rFonts w:hAnsi="宋体"/>
                <w:sz w:val="24"/>
              </w:rPr>
              <w:t>0</w:t>
            </w:r>
            <w:r>
              <w:rPr>
                <w:rFonts w:hAnsi="宋体" w:hint="eastAsia"/>
                <w:sz w:val="24"/>
              </w:rPr>
              <w:t>万套</w:t>
            </w:r>
          </w:p>
        </w:tc>
      </w:tr>
      <w:tr w:rsidR="00251820" w:rsidRPr="00251820">
        <w:trPr>
          <w:trHeight w:val="482"/>
          <w:jc w:val="center"/>
        </w:trPr>
        <w:tc>
          <w:tcPr>
            <w:tcW w:w="1846" w:type="dxa"/>
            <w:vAlign w:val="center"/>
          </w:tcPr>
          <w:p w:rsidR="00981DA0" w:rsidRPr="00251820" w:rsidRDefault="008974D8">
            <w:pPr>
              <w:jc w:val="center"/>
              <w:rPr>
                <w:sz w:val="24"/>
              </w:rPr>
            </w:pPr>
            <w:r w:rsidRPr="00251820">
              <w:rPr>
                <w:rFonts w:hAnsi="宋体"/>
                <w:sz w:val="24"/>
              </w:rPr>
              <w:t>建设项目环评时间</w:t>
            </w:r>
          </w:p>
        </w:tc>
        <w:tc>
          <w:tcPr>
            <w:tcW w:w="2284" w:type="dxa"/>
            <w:vAlign w:val="center"/>
          </w:tcPr>
          <w:p w:rsidR="00981DA0" w:rsidRPr="00251820" w:rsidRDefault="008974D8" w:rsidP="00A51ED9">
            <w:pPr>
              <w:jc w:val="center"/>
              <w:rPr>
                <w:sz w:val="24"/>
              </w:rPr>
            </w:pPr>
            <w:r w:rsidRPr="00251820">
              <w:rPr>
                <w:sz w:val="24"/>
              </w:rPr>
              <w:t>20</w:t>
            </w:r>
            <w:r w:rsidR="00A51ED9">
              <w:rPr>
                <w:sz w:val="24"/>
              </w:rPr>
              <w:t>20</w:t>
            </w:r>
            <w:r w:rsidRPr="00251820">
              <w:rPr>
                <w:rFonts w:hAnsi="宋体"/>
                <w:sz w:val="24"/>
              </w:rPr>
              <w:t>年</w:t>
            </w:r>
            <w:r w:rsidR="00080481">
              <w:rPr>
                <w:rFonts w:hAnsi="宋体"/>
                <w:sz w:val="24"/>
              </w:rPr>
              <w:t>3</w:t>
            </w:r>
            <w:r w:rsidRPr="00251820">
              <w:rPr>
                <w:rFonts w:hAnsi="宋体"/>
                <w:sz w:val="24"/>
              </w:rPr>
              <w:t>月</w:t>
            </w:r>
          </w:p>
        </w:tc>
        <w:tc>
          <w:tcPr>
            <w:tcW w:w="1843" w:type="dxa"/>
            <w:vAlign w:val="center"/>
          </w:tcPr>
          <w:p w:rsidR="00981DA0" w:rsidRPr="00251820" w:rsidRDefault="008974D8">
            <w:pPr>
              <w:jc w:val="center"/>
              <w:rPr>
                <w:sz w:val="24"/>
              </w:rPr>
            </w:pPr>
            <w:r w:rsidRPr="00251820">
              <w:rPr>
                <w:rFonts w:hAnsi="宋体"/>
                <w:sz w:val="24"/>
              </w:rPr>
              <w:t>开工建设时间</w:t>
            </w:r>
          </w:p>
        </w:tc>
        <w:tc>
          <w:tcPr>
            <w:tcW w:w="3505" w:type="dxa"/>
            <w:gridSpan w:val="3"/>
            <w:vAlign w:val="center"/>
          </w:tcPr>
          <w:p w:rsidR="00981DA0" w:rsidRPr="00251820" w:rsidRDefault="008974D8">
            <w:pPr>
              <w:jc w:val="center"/>
              <w:rPr>
                <w:sz w:val="24"/>
              </w:rPr>
            </w:pPr>
            <w:r w:rsidRPr="00251820">
              <w:rPr>
                <w:sz w:val="24"/>
              </w:rPr>
              <w:t>/</w:t>
            </w:r>
          </w:p>
        </w:tc>
      </w:tr>
      <w:tr w:rsidR="00251820" w:rsidRPr="00251820">
        <w:trPr>
          <w:trHeight w:val="482"/>
          <w:jc w:val="center"/>
        </w:trPr>
        <w:tc>
          <w:tcPr>
            <w:tcW w:w="1846" w:type="dxa"/>
            <w:vAlign w:val="center"/>
          </w:tcPr>
          <w:p w:rsidR="00981DA0" w:rsidRPr="00251820" w:rsidRDefault="008974D8">
            <w:pPr>
              <w:jc w:val="center"/>
              <w:rPr>
                <w:sz w:val="24"/>
              </w:rPr>
            </w:pPr>
            <w:r w:rsidRPr="00251820">
              <w:rPr>
                <w:rFonts w:hAnsi="宋体"/>
                <w:sz w:val="24"/>
              </w:rPr>
              <w:t>调试时间</w:t>
            </w:r>
          </w:p>
        </w:tc>
        <w:tc>
          <w:tcPr>
            <w:tcW w:w="2284" w:type="dxa"/>
            <w:vAlign w:val="center"/>
          </w:tcPr>
          <w:p w:rsidR="00981DA0" w:rsidRPr="00251820" w:rsidRDefault="008974D8">
            <w:pPr>
              <w:jc w:val="center"/>
              <w:rPr>
                <w:sz w:val="24"/>
              </w:rPr>
            </w:pPr>
            <w:r w:rsidRPr="00251820">
              <w:rPr>
                <w:sz w:val="24"/>
              </w:rPr>
              <w:t>/</w:t>
            </w:r>
          </w:p>
        </w:tc>
        <w:tc>
          <w:tcPr>
            <w:tcW w:w="1843" w:type="dxa"/>
            <w:vAlign w:val="center"/>
          </w:tcPr>
          <w:p w:rsidR="00981DA0" w:rsidRPr="00251820" w:rsidRDefault="008974D8">
            <w:pPr>
              <w:jc w:val="center"/>
              <w:rPr>
                <w:sz w:val="24"/>
              </w:rPr>
            </w:pPr>
            <w:r w:rsidRPr="00251820">
              <w:rPr>
                <w:rFonts w:hAnsi="宋体"/>
                <w:sz w:val="24"/>
              </w:rPr>
              <w:t>验收现场监测时间</w:t>
            </w:r>
          </w:p>
        </w:tc>
        <w:tc>
          <w:tcPr>
            <w:tcW w:w="3505" w:type="dxa"/>
            <w:gridSpan w:val="3"/>
            <w:vAlign w:val="center"/>
          </w:tcPr>
          <w:p w:rsidR="00981DA0" w:rsidRPr="00251820" w:rsidRDefault="00080481">
            <w:pPr>
              <w:jc w:val="center"/>
              <w:rPr>
                <w:rFonts w:hAnsi="宋体"/>
                <w:sz w:val="24"/>
              </w:rPr>
            </w:pPr>
            <w:r>
              <w:rPr>
                <w:rFonts w:hAnsi="宋体"/>
                <w:sz w:val="24"/>
              </w:rPr>
              <w:t>2020.9.23~2020.9.24</w:t>
            </w:r>
          </w:p>
        </w:tc>
      </w:tr>
      <w:tr w:rsidR="00251820" w:rsidRPr="00251820">
        <w:trPr>
          <w:trHeight w:val="565"/>
          <w:jc w:val="center"/>
        </w:trPr>
        <w:tc>
          <w:tcPr>
            <w:tcW w:w="1846" w:type="dxa"/>
            <w:vAlign w:val="center"/>
          </w:tcPr>
          <w:p w:rsidR="00981DA0" w:rsidRPr="00251820" w:rsidRDefault="008974D8">
            <w:pPr>
              <w:jc w:val="center"/>
              <w:rPr>
                <w:sz w:val="24"/>
              </w:rPr>
            </w:pPr>
            <w:r w:rsidRPr="00251820">
              <w:rPr>
                <w:rFonts w:hAnsi="宋体"/>
                <w:sz w:val="24"/>
              </w:rPr>
              <w:t>环评</w:t>
            </w:r>
            <w:r w:rsidR="002F0E11">
              <w:rPr>
                <w:rFonts w:hAnsi="宋体" w:hint="eastAsia"/>
                <w:sz w:val="24"/>
              </w:rPr>
              <w:t>报告表</w:t>
            </w:r>
          </w:p>
          <w:p w:rsidR="00981DA0" w:rsidRPr="00251820" w:rsidRDefault="008974D8">
            <w:pPr>
              <w:jc w:val="center"/>
              <w:rPr>
                <w:sz w:val="24"/>
              </w:rPr>
            </w:pPr>
            <w:r w:rsidRPr="00251820">
              <w:rPr>
                <w:rFonts w:hAnsi="宋体"/>
                <w:sz w:val="24"/>
              </w:rPr>
              <w:t>审批部门</w:t>
            </w:r>
          </w:p>
        </w:tc>
        <w:tc>
          <w:tcPr>
            <w:tcW w:w="2284" w:type="dxa"/>
            <w:vAlign w:val="center"/>
          </w:tcPr>
          <w:p w:rsidR="00981DA0" w:rsidRPr="00251820" w:rsidRDefault="008974D8">
            <w:pPr>
              <w:jc w:val="center"/>
              <w:rPr>
                <w:sz w:val="24"/>
              </w:rPr>
            </w:pPr>
            <w:r w:rsidRPr="00251820">
              <w:rPr>
                <w:sz w:val="24"/>
              </w:rPr>
              <w:t>宁波</w:t>
            </w:r>
            <w:r w:rsidRPr="00251820">
              <w:rPr>
                <w:rFonts w:hint="eastAsia"/>
                <w:sz w:val="24"/>
              </w:rPr>
              <w:t>市</w:t>
            </w:r>
            <w:r w:rsidRPr="00251820">
              <w:rPr>
                <w:sz w:val="24"/>
              </w:rPr>
              <w:t>生态环境</w:t>
            </w:r>
            <w:r w:rsidRPr="00251820">
              <w:rPr>
                <w:rFonts w:hint="eastAsia"/>
                <w:sz w:val="24"/>
              </w:rPr>
              <w:t>局</w:t>
            </w:r>
            <w:r w:rsidR="00080481">
              <w:rPr>
                <w:rFonts w:hint="eastAsia"/>
                <w:sz w:val="24"/>
              </w:rPr>
              <w:t>鄞州分局</w:t>
            </w:r>
          </w:p>
        </w:tc>
        <w:tc>
          <w:tcPr>
            <w:tcW w:w="1843" w:type="dxa"/>
            <w:vAlign w:val="center"/>
          </w:tcPr>
          <w:p w:rsidR="00981DA0" w:rsidRPr="00251820" w:rsidRDefault="008974D8">
            <w:pPr>
              <w:jc w:val="center"/>
              <w:rPr>
                <w:sz w:val="24"/>
              </w:rPr>
            </w:pPr>
            <w:r w:rsidRPr="00251820">
              <w:rPr>
                <w:sz w:val="24"/>
              </w:rPr>
              <w:t>环评</w:t>
            </w:r>
            <w:r w:rsidR="002F0E11">
              <w:rPr>
                <w:rFonts w:hint="eastAsia"/>
                <w:sz w:val="24"/>
              </w:rPr>
              <w:t>报告表</w:t>
            </w:r>
          </w:p>
          <w:p w:rsidR="00981DA0" w:rsidRPr="00251820" w:rsidRDefault="008974D8">
            <w:pPr>
              <w:jc w:val="center"/>
              <w:rPr>
                <w:sz w:val="24"/>
              </w:rPr>
            </w:pPr>
            <w:r w:rsidRPr="00251820">
              <w:rPr>
                <w:sz w:val="24"/>
              </w:rPr>
              <w:t>编制单位</w:t>
            </w:r>
          </w:p>
        </w:tc>
        <w:tc>
          <w:tcPr>
            <w:tcW w:w="3505" w:type="dxa"/>
            <w:gridSpan w:val="3"/>
            <w:vAlign w:val="center"/>
          </w:tcPr>
          <w:p w:rsidR="00981DA0" w:rsidRPr="00251820" w:rsidRDefault="00504251">
            <w:pPr>
              <w:jc w:val="center"/>
              <w:rPr>
                <w:rFonts w:hAnsi="宋体"/>
                <w:sz w:val="24"/>
              </w:rPr>
            </w:pPr>
            <w:r>
              <w:rPr>
                <w:rFonts w:hAnsi="宋体" w:hint="eastAsia"/>
                <w:sz w:val="24"/>
              </w:rPr>
              <w:t>宁波爱嘉环境科技有限公司</w:t>
            </w:r>
          </w:p>
        </w:tc>
      </w:tr>
      <w:tr w:rsidR="00251820" w:rsidRPr="00251820">
        <w:trPr>
          <w:trHeight w:val="482"/>
          <w:jc w:val="center"/>
        </w:trPr>
        <w:tc>
          <w:tcPr>
            <w:tcW w:w="1846" w:type="dxa"/>
            <w:vAlign w:val="center"/>
          </w:tcPr>
          <w:p w:rsidR="00981DA0" w:rsidRPr="00251820" w:rsidRDefault="008974D8">
            <w:pPr>
              <w:jc w:val="center"/>
              <w:rPr>
                <w:sz w:val="24"/>
              </w:rPr>
            </w:pPr>
            <w:r w:rsidRPr="00251820">
              <w:rPr>
                <w:rFonts w:hAnsi="宋体"/>
                <w:sz w:val="24"/>
              </w:rPr>
              <w:t>环保设施设计单位</w:t>
            </w:r>
          </w:p>
        </w:tc>
        <w:tc>
          <w:tcPr>
            <w:tcW w:w="2284" w:type="dxa"/>
            <w:vAlign w:val="center"/>
          </w:tcPr>
          <w:p w:rsidR="00981DA0" w:rsidRPr="00251820" w:rsidRDefault="008974D8">
            <w:pPr>
              <w:jc w:val="center"/>
              <w:rPr>
                <w:sz w:val="24"/>
              </w:rPr>
            </w:pPr>
            <w:r w:rsidRPr="00251820">
              <w:rPr>
                <w:rFonts w:hint="eastAsia"/>
                <w:sz w:val="24"/>
              </w:rPr>
              <w:t>/</w:t>
            </w:r>
          </w:p>
        </w:tc>
        <w:tc>
          <w:tcPr>
            <w:tcW w:w="1843" w:type="dxa"/>
            <w:vAlign w:val="center"/>
          </w:tcPr>
          <w:p w:rsidR="00981DA0" w:rsidRPr="00251820" w:rsidRDefault="008974D8">
            <w:pPr>
              <w:jc w:val="center"/>
              <w:rPr>
                <w:sz w:val="24"/>
              </w:rPr>
            </w:pPr>
            <w:r w:rsidRPr="00251820">
              <w:rPr>
                <w:rFonts w:hAnsi="宋体"/>
                <w:sz w:val="24"/>
              </w:rPr>
              <w:t>环保设施施工单位</w:t>
            </w:r>
          </w:p>
        </w:tc>
        <w:tc>
          <w:tcPr>
            <w:tcW w:w="3505" w:type="dxa"/>
            <w:gridSpan w:val="3"/>
            <w:vAlign w:val="center"/>
          </w:tcPr>
          <w:p w:rsidR="00981DA0" w:rsidRPr="00251820" w:rsidRDefault="008974D8">
            <w:pPr>
              <w:jc w:val="center"/>
              <w:rPr>
                <w:rFonts w:hAnsi="宋体"/>
                <w:sz w:val="24"/>
              </w:rPr>
            </w:pPr>
            <w:r w:rsidRPr="00251820">
              <w:rPr>
                <w:rFonts w:hAnsi="宋体" w:hint="eastAsia"/>
                <w:sz w:val="24"/>
              </w:rPr>
              <w:t>/</w:t>
            </w:r>
          </w:p>
        </w:tc>
      </w:tr>
      <w:tr w:rsidR="00251820" w:rsidRPr="00251820">
        <w:trPr>
          <w:trHeight w:val="482"/>
          <w:jc w:val="center"/>
        </w:trPr>
        <w:tc>
          <w:tcPr>
            <w:tcW w:w="1846" w:type="dxa"/>
            <w:vAlign w:val="center"/>
          </w:tcPr>
          <w:p w:rsidR="00981DA0" w:rsidRPr="00251820" w:rsidRDefault="008974D8">
            <w:pPr>
              <w:jc w:val="center"/>
              <w:rPr>
                <w:sz w:val="24"/>
              </w:rPr>
            </w:pPr>
            <w:r w:rsidRPr="00251820">
              <w:rPr>
                <w:rFonts w:hAnsi="宋体"/>
                <w:sz w:val="24"/>
              </w:rPr>
              <w:t>投资总概算</w:t>
            </w:r>
          </w:p>
        </w:tc>
        <w:tc>
          <w:tcPr>
            <w:tcW w:w="2284" w:type="dxa"/>
            <w:vAlign w:val="center"/>
          </w:tcPr>
          <w:p w:rsidR="00981DA0" w:rsidRPr="00251820" w:rsidRDefault="0091596F">
            <w:pPr>
              <w:jc w:val="center"/>
              <w:rPr>
                <w:rFonts w:hAnsi="宋体"/>
                <w:sz w:val="24"/>
              </w:rPr>
            </w:pPr>
            <w:r>
              <w:rPr>
                <w:rFonts w:hAnsi="宋体"/>
                <w:sz w:val="24"/>
              </w:rPr>
              <w:t>2</w:t>
            </w:r>
            <w:r w:rsidR="008974D8" w:rsidRPr="00251820">
              <w:rPr>
                <w:rFonts w:hAnsi="宋体" w:hint="eastAsia"/>
                <w:sz w:val="24"/>
              </w:rPr>
              <w:t>00</w:t>
            </w:r>
            <w:r w:rsidR="008974D8" w:rsidRPr="00251820">
              <w:rPr>
                <w:rFonts w:hAnsi="宋体" w:hint="eastAsia"/>
                <w:sz w:val="24"/>
              </w:rPr>
              <w:t>万</w:t>
            </w:r>
          </w:p>
        </w:tc>
        <w:tc>
          <w:tcPr>
            <w:tcW w:w="1843" w:type="dxa"/>
            <w:vAlign w:val="center"/>
          </w:tcPr>
          <w:p w:rsidR="00981DA0" w:rsidRPr="00251820" w:rsidRDefault="008974D8">
            <w:pPr>
              <w:jc w:val="center"/>
              <w:rPr>
                <w:rFonts w:hAnsi="宋体"/>
                <w:sz w:val="24"/>
              </w:rPr>
            </w:pPr>
            <w:r w:rsidRPr="00251820">
              <w:rPr>
                <w:rFonts w:hAnsi="宋体"/>
                <w:sz w:val="24"/>
              </w:rPr>
              <w:t>环保投资总概算</w:t>
            </w:r>
          </w:p>
        </w:tc>
        <w:tc>
          <w:tcPr>
            <w:tcW w:w="1276" w:type="dxa"/>
            <w:vAlign w:val="center"/>
          </w:tcPr>
          <w:p w:rsidR="00981DA0" w:rsidRPr="00251820" w:rsidRDefault="0091596F">
            <w:pPr>
              <w:jc w:val="center"/>
              <w:rPr>
                <w:rFonts w:hAnsi="宋体"/>
                <w:sz w:val="24"/>
              </w:rPr>
            </w:pPr>
            <w:r>
              <w:rPr>
                <w:rFonts w:hAnsi="宋体"/>
                <w:sz w:val="24"/>
              </w:rPr>
              <w:t>15</w:t>
            </w:r>
            <w:r w:rsidR="008974D8" w:rsidRPr="00251820">
              <w:rPr>
                <w:rFonts w:hAnsi="宋体" w:hint="eastAsia"/>
                <w:sz w:val="24"/>
              </w:rPr>
              <w:t>万</w:t>
            </w:r>
          </w:p>
        </w:tc>
        <w:tc>
          <w:tcPr>
            <w:tcW w:w="1275" w:type="dxa"/>
            <w:vAlign w:val="center"/>
          </w:tcPr>
          <w:p w:rsidR="00981DA0" w:rsidRPr="00251820" w:rsidRDefault="008974D8">
            <w:pPr>
              <w:jc w:val="center"/>
              <w:rPr>
                <w:rFonts w:hAnsi="宋体"/>
                <w:sz w:val="24"/>
              </w:rPr>
            </w:pPr>
            <w:r w:rsidRPr="00251820">
              <w:rPr>
                <w:rFonts w:hAnsi="宋体"/>
                <w:sz w:val="24"/>
              </w:rPr>
              <w:t>比例</w:t>
            </w:r>
          </w:p>
        </w:tc>
        <w:tc>
          <w:tcPr>
            <w:tcW w:w="954" w:type="dxa"/>
            <w:vAlign w:val="center"/>
          </w:tcPr>
          <w:p w:rsidR="00981DA0" w:rsidRPr="00251820" w:rsidRDefault="0091596F">
            <w:pPr>
              <w:jc w:val="center"/>
              <w:rPr>
                <w:rFonts w:hAnsi="宋体"/>
                <w:sz w:val="24"/>
              </w:rPr>
            </w:pPr>
            <w:r>
              <w:rPr>
                <w:rFonts w:hAnsi="宋体"/>
                <w:sz w:val="24"/>
              </w:rPr>
              <w:t>15</w:t>
            </w:r>
            <w:r w:rsidR="008974D8" w:rsidRPr="00251820">
              <w:rPr>
                <w:rFonts w:hAnsi="宋体" w:hint="eastAsia"/>
                <w:sz w:val="24"/>
              </w:rPr>
              <w:t>%</w:t>
            </w:r>
          </w:p>
        </w:tc>
      </w:tr>
      <w:tr w:rsidR="00251820" w:rsidRPr="00251820">
        <w:trPr>
          <w:trHeight w:val="482"/>
          <w:jc w:val="center"/>
        </w:trPr>
        <w:tc>
          <w:tcPr>
            <w:tcW w:w="1846" w:type="dxa"/>
            <w:vAlign w:val="center"/>
          </w:tcPr>
          <w:p w:rsidR="00981DA0" w:rsidRPr="00251820" w:rsidRDefault="008974D8">
            <w:pPr>
              <w:jc w:val="center"/>
              <w:rPr>
                <w:sz w:val="24"/>
              </w:rPr>
            </w:pPr>
            <w:r w:rsidRPr="00251820">
              <w:rPr>
                <w:rFonts w:hAnsi="宋体"/>
                <w:sz w:val="24"/>
              </w:rPr>
              <w:t>实际总概算</w:t>
            </w:r>
          </w:p>
        </w:tc>
        <w:tc>
          <w:tcPr>
            <w:tcW w:w="2284" w:type="dxa"/>
            <w:vAlign w:val="center"/>
          </w:tcPr>
          <w:p w:rsidR="00981DA0" w:rsidRPr="00251820" w:rsidRDefault="0091596F">
            <w:pPr>
              <w:jc w:val="center"/>
              <w:rPr>
                <w:rFonts w:hAnsi="宋体"/>
                <w:sz w:val="24"/>
              </w:rPr>
            </w:pPr>
            <w:r>
              <w:rPr>
                <w:rFonts w:hAnsi="宋体"/>
                <w:sz w:val="24"/>
              </w:rPr>
              <w:t>2</w:t>
            </w:r>
            <w:r w:rsidR="008974D8" w:rsidRPr="00251820">
              <w:rPr>
                <w:rFonts w:hAnsi="宋体" w:hint="eastAsia"/>
                <w:sz w:val="24"/>
              </w:rPr>
              <w:t>00</w:t>
            </w:r>
            <w:r w:rsidR="008974D8" w:rsidRPr="00251820">
              <w:rPr>
                <w:rFonts w:hAnsi="宋体" w:hint="eastAsia"/>
                <w:sz w:val="24"/>
              </w:rPr>
              <w:t>万</w:t>
            </w:r>
          </w:p>
        </w:tc>
        <w:tc>
          <w:tcPr>
            <w:tcW w:w="1843" w:type="dxa"/>
            <w:vAlign w:val="center"/>
          </w:tcPr>
          <w:p w:rsidR="00981DA0" w:rsidRPr="00251820" w:rsidRDefault="008974D8">
            <w:pPr>
              <w:jc w:val="center"/>
              <w:rPr>
                <w:rFonts w:hAnsi="宋体"/>
                <w:sz w:val="24"/>
              </w:rPr>
            </w:pPr>
            <w:r w:rsidRPr="00251820">
              <w:rPr>
                <w:rFonts w:hAnsi="宋体"/>
                <w:sz w:val="24"/>
              </w:rPr>
              <w:t>环保投资</w:t>
            </w:r>
          </w:p>
        </w:tc>
        <w:tc>
          <w:tcPr>
            <w:tcW w:w="1276" w:type="dxa"/>
            <w:vAlign w:val="center"/>
          </w:tcPr>
          <w:p w:rsidR="00981DA0" w:rsidRPr="00251820" w:rsidRDefault="0091596F" w:rsidP="004246C4">
            <w:pPr>
              <w:jc w:val="center"/>
              <w:rPr>
                <w:rFonts w:hAnsi="宋体"/>
                <w:sz w:val="24"/>
              </w:rPr>
            </w:pPr>
            <w:r>
              <w:rPr>
                <w:rFonts w:hAnsi="宋体"/>
                <w:sz w:val="24"/>
              </w:rPr>
              <w:t>15</w:t>
            </w:r>
            <w:r w:rsidR="008974D8" w:rsidRPr="00251820">
              <w:rPr>
                <w:rFonts w:hAnsi="宋体" w:hint="eastAsia"/>
                <w:sz w:val="24"/>
              </w:rPr>
              <w:t>万</w:t>
            </w:r>
          </w:p>
        </w:tc>
        <w:tc>
          <w:tcPr>
            <w:tcW w:w="1275" w:type="dxa"/>
            <w:vAlign w:val="center"/>
          </w:tcPr>
          <w:p w:rsidR="00981DA0" w:rsidRPr="00251820" w:rsidRDefault="008974D8">
            <w:pPr>
              <w:jc w:val="center"/>
              <w:rPr>
                <w:rFonts w:hAnsi="宋体"/>
                <w:sz w:val="24"/>
              </w:rPr>
            </w:pPr>
            <w:r w:rsidRPr="00251820">
              <w:rPr>
                <w:rFonts w:hAnsi="宋体"/>
                <w:sz w:val="24"/>
              </w:rPr>
              <w:t>比例</w:t>
            </w:r>
          </w:p>
        </w:tc>
        <w:tc>
          <w:tcPr>
            <w:tcW w:w="954" w:type="dxa"/>
            <w:vAlign w:val="center"/>
          </w:tcPr>
          <w:p w:rsidR="00981DA0" w:rsidRPr="00251820" w:rsidRDefault="0091596F" w:rsidP="004246C4">
            <w:pPr>
              <w:jc w:val="center"/>
              <w:rPr>
                <w:rFonts w:hAnsi="宋体"/>
                <w:sz w:val="24"/>
              </w:rPr>
            </w:pPr>
            <w:r>
              <w:rPr>
                <w:rFonts w:hAnsi="宋体"/>
                <w:sz w:val="24"/>
              </w:rPr>
              <w:t>15</w:t>
            </w:r>
            <w:r w:rsidR="008974D8" w:rsidRPr="00251820">
              <w:rPr>
                <w:rFonts w:hAnsi="宋体" w:hint="eastAsia"/>
                <w:sz w:val="24"/>
              </w:rPr>
              <w:t>%</w:t>
            </w:r>
          </w:p>
        </w:tc>
      </w:tr>
      <w:tr w:rsidR="00251820" w:rsidRPr="00251820">
        <w:trPr>
          <w:trHeight w:val="613"/>
          <w:jc w:val="center"/>
        </w:trPr>
        <w:tc>
          <w:tcPr>
            <w:tcW w:w="1846" w:type="dxa"/>
            <w:vAlign w:val="center"/>
          </w:tcPr>
          <w:p w:rsidR="00981DA0" w:rsidRPr="00251820" w:rsidRDefault="008974D8">
            <w:pPr>
              <w:jc w:val="center"/>
              <w:rPr>
                <w:sz w:val="24"/>
              </w:rPr>
            </w:pPr>
            <w:r w:rsidRPr="00251820">
              <w:rPr>
                <w:rFonts w:hAnsi="宋体"/>
                <w:sz w:val="24"/>
              </w:rPr>
              <w:t>验收监测依据</w:t>
            </w:r>
          </w:p>
        </w:tc>
        <w:tc>
          <w:tcPr>
            <w:tcW w:w="7632" w:type="dxa"/>
            <w:gridSpan w:val="5"/>
            <w:vAlign w:val="center"/>
          </w:tcPr>
          <w:p w:rsidR="00981DA0" w:rsidRPr="00251820" w:rsidRDefault="008974D8">
            <w:pPr>
              <w:spacing w:line="480" w:lineRule="exact"/>
              <w:textAlignment w:val="center"/>
              <w:rPr>
                <w:b/>
                <w:sz w:val="24"/>
              </w:rPr>
            </w:pPr>
            <w:r w:rsidRPr="00251820">
              <w:rPr>
                <w:rFonts w:hint="eastAsia"/>
                <w:b/>
                <w:sz w:val="24"/>
              </w:rPr>
              <w:t>1.1</w:t>
            </w:r>
            <w:r w:rsidRPr="00251820">
              <w:rPr>
                <w:rFonts w:hint="eastAsia"/>
                <w:b/>
                <w:sz w:val="24"/>
              </w:rPr>
              <w:t>验收依据</w:t>
            </w:r>
          </w:p>
          <w:p w:rsidR="00981DA0" w:rsidRPr="00251820" w:rsidRDefault="008974D8">
            <w:pPr>
              <w:spacing w:line="480" w:lineRule="exact"/>
              <w:textAlignment w:val="center"/>
              <w:rPr>
                <w:b/>
                <w:sz w:val="24"/>
              </w:rPr>
            </w:pPr>
            <w:r w:rsidRPr="00251820">
              <w:rPr>
                <w:b/>
                <w:sz w:val="24"/>
              </w:rPr>
              <w:t>1</w:t>
            </w:r>
            <w:r w:rsidRPr="00251820">
              <w:rPr>
                <w:rFonts w:hint="eastAsia"/>
                <w:b/>
                <w:sz w:val="24"/>
              </w:rPr>
              <w:t>.</w:t>
            </w:r>
            <w:r w:rsidRPr="00251820">
              <w:rPr>
                <w:b/>
                <w:sz w:val="24"/>
              </w:rPr>
              <w:t>1.1</w:t>
            </w:r>
            <w:r w:rsidRPr="00251820">
              <w:rPr>
                <w:b/>
                <w:sz w:val="24"/>
              </w:rPr>
              <w:t>建设项目环境保护相关法律、法规、规章和规范</w:t>
            </w:r>
          </w:p>
          <w:p w:rsidR="00981DA0" w:rsidRPr="00251820" w:rsidRDefault="008974D8">
            <w:pPr>
              <w:spacing w:line="360" w:lineRule="auto"/>
              <w:rPr>
                <w:sz w:val="24"/>
              </w:rPr>
            </w:pPr>
            <w:r w:rsidRPr="00251820">
              <w:rPr>
                <w:sz w:val="24"/>
              </w:rPr>
              <w:t>1</w:t>
            </w:r>
            <w:r w:rsidRPr="00251820">
              <w:rPr>
                <w:sz w:val="24"/>
              </w:rPr>
              <w:t>）《中华人民共和国环境保护法》（</w:t>
            </w:r>
            <w:r w:rsidRPr="00251820">
              <w:rPr>
                <w:sz w:val="24"/>
              </w:rPr>
              <w:t>2015.1.1</w:t>
            </w:r>
            <w:r w:rsidRPr="00251820">
              <w:rPr>
                <w:sz w:val="24"/>
              </w:rPr>
              <w:t>）；</w:t>
            </w:r>
          </w:p>
          <w:p w:rsidR="00981DA0" w:rsidRPr="00251820" w:rsidRDefault="008974D8">
            <w:pPr>
              <w:spacing w:line="360" w:lineRule="auto"/>
              <w:rPr>
                <w:sz w:val="24"/>
              </w:rPr>
            </w:pPr>
            <w:r w:rsidRPr="00251820">
              <w:rPr>
                <w:sz w:val="24"/>
              </w:rPr>
              <w:t>2</w:t>
            </w:r>
            <w:r w:rsidRPr="00251820">
              <w:rPr>
                <w:sz w:val="24"/>
              </w:rPr>
              <w:t>）《中华人民共和国水污染防治法》（</w:t>
            </w:r>
            <w:r w:rsidRPr="00251820">
              <w:rPr>
                <w:sz w:val="24"/>
              </w:rPr>
              <w:t>2018.1.1</w:t>
            </w:r>
            <w:r w:rsidRPr="00251820">
              <w:rPr>
                <w:sz w:val="24"/>
              </w:rPr>
              <w:t>）；</w:t>
            </w:r>
          </w:p>
          <w:p w:rsidR="00981DA0" w:rsidRPr="00251820" w:rsidRDefault="008974D8">
            <w:pPr>
              <w:spacing w:line="360" w:lineRule="auto"/>
              <w:rPr>
                <w:sz w:val="24"/>
              </w:rPr>
            </w:pPr>
            <w:r w:rsidRPr="00251820">
              <w:rPr>
                <w:sz w:val="24"/>
              </w:rPr>
              <w:t>3</w:t>
            </w:r>
            <w:r w:rsidRPr="00251820">
              <w:rPr>
                <w:sz w:val="24"/>
              </w:rPr>
              <w:t>）《中华人民共和国大气污染防治法》（</w:t>
            </w:r>
            <w:r w:rsidRPr="00251820">
              <w:rPr>
                <w:sz w:val="24"/>
              </w:rPr>
              <w:t>2018.10.26</w:t>
            </w:r>
            <w:r w:rsidRPr="00251820">
              <w:rPr>
                <w:sz w:val="24"/>
              </w:rPr>
              <w:t>）；</w:t>
            </w:r>
          </w:p>
          <w:p w:rsidR="00981DA0" w:rsidRPr="00251820" w:rsidRDefault="008974D8">
            <w:pPr>
              <w:spacing w:line="360" w:lineRule="auto"/>
              <w:rPr>
                <w:sz w:val="24"/>
              </w:rPr>
            </w:pPr>
            <w:r w:rsidRPr="00251820">
              <w:rPr>
                <w:sz w:val="24"/>
              </w:rPr>
              <w:t>4</w:t>
            </w:r>
            <w:r w:rsidRPr="00251820">
              <w:rPr>
                <w:sz w:val="24"/>
              </w:rPr>
              <w:t>）《中华人民共和国环境噪声污染防治法》（</w:t>
            </w:r>
            <w:r w:rsidRPr="00251820">
              <w:rPr>
                <w:sz w:val="24"/>
              </w:rPr>
              <w:t>2018.12.29</w:t>
            </w:r>
            <w:r w:rsidRPr="00251820">
              <w:rPr>
                <w:rFonts w:hint="eastAsia"/>
                <w:sz w:val="24"/>
              </w:rPr>
              <w:t>修订</w:t>
            </w:r>
            <w:r w:rsidRPr="00251820">
              <w:rPr>
                <w:sz w:val="24"/>
              </w:rPr>
              <w:t>）；</w:t>
            </w:r>
          </w:p>
          <w:p w:rsidR="00981DA0" w:rsidRPr="00251820" w:rsidRDefault="008974D8">
            <w:pPr>
              <w:spacing w:line="360" w:lineRule="auto"/>
              <w:rPr>
                <w:sz w:val="24"/>
              </w:rPr>
            </w:pPr>
            <w:r w:rsidRPr="00251820">
              <w:rPr>
                <w:sz w:val="24"/>
              </w:rPr>
              <w:t>5</w:t>
            </w:r>
            <w:r w:rsidRPr="00251820">
              <w:rPr>
                <w:sz w:val="24"/>
              </w:rPr>
              <w:t>）《中华人民共和国固体废物污染环境防治法》（</w:t>
            </w:r>
            <w:r w:rsidR="0091596F" w:rsidRPr="0091596F">
              <w:rPr>
                <w:rFonts w:hint="eastAsia"/>
                <w:sz w:val="24"/>
              </w:rPr>
              <w:t>2020.4.29</w:t>
            </w:r>
            <w:r w:rsidR="0091596F" w:rsidRPr="0091596F">
              <w:rPr>
                <w:rFonts w:hint="eastAsia"/>
                <w:sz w:val="24"/>
              </w:rPr>
              <w:t>修订</w:t>
            </w:r>
            <w:r w:rsidRPr="00251820">
              <w:rPr>
                <w:sz w:val="24"/>
              </w:rPr>
              <w:t>）；</w:t>
            </w:r>
          </w:p>
          <w:p w:rsidR="00981DA0" w:rsidRPr="00251820" w:rsidRDefault="008974D8">
            <w:pPr>
              <w:spacing w:line="360" w:lineRule="auto"/>
              <w:rPr>
                <w:sz w:val="24"/>
              </w:rPr>
            </w:pPr>
            <w:r w:rsidRPr="00251820">
              <w:rPr>
                <w:sz w:val="24"/>
              </w:rPr>
              <w:t>6</w:t>
            </w:r>
            <w:r w:rsidRPr="00251820">
              <w:rPr>
                <w:sz w:val="24"/>
              </w:rPr>
              <w:t>）《中华人民共和国水土保持法》（</w:t>
            </w:r>
            <w:r w:rsidRPr="00251820">
              <w:rPr>
                <w:sz w:val="24"/>
              </w:rPr>
              <w:t>2011.3.1</w:t>
            </w:r>
            <w:r w:rsidRPr="00251820">
              <w:rPr>
                <w:sz w:val="24"/>
              </w:rPr>
              <w:t>）；</w:t>
            </w:r>
          </w:p>
          <w:p w:rsidR="00981DA0" w:rsidRPr="00251820" w:rsidRDefault="008974D8">
            <w:pPr>
              <w:spacing w:line="360" w:lineRule="auto"/>
              <w:rPr>
                <w:sz w:val="24"/>
              </w:rPr>
            </w:pPr>
            <w:r w:rsidRPr="00251820">
              <w:rPr>
                <w:sz w:val="24"/>
              </w:rPr>
              <w:t>7</w:t>
            </w:r>
            <w:r w:rsidRPr="00251820">
              <w:rPr>
                <w:sz w:val="24"/>
              </w:rPr>
              <w:t>）《建设项目环境保护管理条例》（中华人民共和国国务院令第</w:t>
            </w:r>
            <w:r w:rsidRPr="00251820">
              <w:rPr>
                <w:sz w:val="24"/>
              </w:rPr>
              <w:t>682</w:t>
            </w:r>
            <w:r w:rsidRPr="00251820">
              <w:rPr>
                <w:sz w:val="24"/>
              </w:rPr>
              <w:t>号，</w:t>
            </w:r>
            <w:r w:rsidRPr="00251820">
              <w:rPr>
                <w:sz w:val="24"/>
              </w:rPr>
              <w:t>2017.7.16</w:t>
            </w:r>
            <w:r w:rsidRPr="00251820">
              <w:rPr>
                <w:sz w:val="24"/>
              </w:rPr>
              <w:t>）；</w:t>
            </w:r>
          </w:p>
          <w:p w:rsidR="00981DA0" w:rsidRPr="00251820" w:rsidRDefault="008974D8">
            <w:pPr>
              <w:spacing w:line="480" w:lineRule="exact"/>
              <w:textAlignment w:val="center"/>
              <w:rPr>
                <w:b/>
                <w:sz w:val="24"/>
              </w:rPr>
            </w:pPr>
            <w:r w:rsidRPr="00251820">
              <w:rPr>
                <w:b/>
                <w:sz w:val="24"/>
              </w:rPr>
              <w:t>1.1.2</w:t>
            </w:r>
            <w:r w:rsidRPr="00251820">
              <w:rPr>
                <w:b/>
                <w:sz w:val="24"/>
              </w:rPr>
              <w:t>建设项目竣工环境保护验收技术规范</w:t>
            </w:r>
          </w:p>
          <w:p w:rsidR="00981DA0" w:rsidRPr="00251820" w:rsidRDefault="008974D8">
            <w:pPr>
              <w:spacing w:line="360" w:lineRule="auto"/>
              <w:rPr>
                <w:sz w:val="24"/>
              </w:rPr>
            </w:pPr>
            <w:r w:rsidRPr="00251820">
              <w:rPr>
                <w:sz w:val="24"/>
              </w:rPr>
              <w:t>1</w:t>
            </w:r>
            <w:r w:rsidRPr="00251820">
              <w:rPr>
                <w:sz w:val="24"/>
              </w:rPr>
              <w:t>）《建设项目竣工环境保护验收暂行办法》（国环规环评</w:t>
            </w:r>
            <w:r w:rsidRPr="00251820">
              <w:rPr>
                <w:sz w:val="24"/>
              </w:rPr>
              <w:t>[2017]4</w:t>
            </w:r>
            <w:r w:rsidRPr="00251820">
              <w:rPr>
                <w:sz w:val="24"/>
              </w:rPr>
              <w:t>号）</w:t>
            </w:r>
          </w:p>
          <w:p w:rsidR="00981DA0" w:rsidRPr="00251820" w:rsidRDefault="008974D8">
            <w:pPr>
              <w:spacing w:line="360" w:lineRule="auto"/>
              <w:rPr>
                <w:sz w:val="24"/>
              </w:rPr>
            </w:pPr>
            <w:r w:rsidRPr="00251820">
              <w:rPr>
                <w:sz w:val="24"/>
              </w:rPr>
              <w:t>2</w:t>
            </w:r>
            <w:r w:rsidRPr="00251820">
              <w:rPr>
                <w:rFonts w:hint="eastAsia"/>
                <w:sz w:val="24"/>
              </w:rPr>
              <w:t>）《建设项目竣工环境保护验收技术指南</w:t>
            </w:r>
            <w:r w:rsidRPr="00251820">
              <w:rPr>
                <w:rFonts w:hint="eastAsia"/>
                <w:sz w:val="24"/>
              </w:rPr>
              <w:t xml:space="preserve"> </w:t>
            </w:r>
            <w:r w:rsidRPr="00251820">
              <w:rPr>
                <w:rFonts w:hint="eastAsia"/>
                <w:sz w:val="24"/>
              </w:rPr>
              <w:t>污染影响类》（生态环境部，</w:t>
            </w:r>
            <w:r w:rsidRPr="00251820">
              <w:rPr>
                <w:rFonts w:hint="eastAsia"/>
                <w:sz w:val="24"/>
              </w:rPr>
              <w:t>2018.5.15</w:t>
            </w:r>
            <w:r w:rsidRPr="00251820">
              <w:rPr>
                <w:rFonts w:hint="eastAsia"/>
                <w:sz w:val="24"/>
              </w:rPr>
              <w:t>）</w:t>
            </w:r>
            <w:r w:rsidRPr="00251820">
              <w:rPr>
                <w:sz w:val="24"/>
              </w:rPr>
              <w:t>。</w:t>
            </w:r>
          </w:p>
          <w:p w:rsidR="00981DA0" w:rsidRPr="00251820" w:rsidRDefault="008974D8">
            <w:pPr>
              <w:spacing w:line="480" w:lineRule="exact"/>
              <w:textAlignment w:val="center"/>
              <w:rPr>
                <w:b/>
                <w:sz w:val="24"/>
              </w:rPr>
            </w:pPr>
            <w:r w:rsidRPr="00251820">
              <w:rPr>
                <w:b/>
                <w:sz w:val="24"/>
              </w:rPr>
              <w:lastRenderedPageBreak/>
              <w:t>1.1.3</w:t>
            </w:r>
            <w:r w:rsidRPr="00251820">
              <w:rPr>
                <w:b/>
                <w:sz w:val="24"/>
              </w:rPr>
              <w:t>建设项目环境影响</w:t>
            </w:r>
            <w:r w:rsidR="002F0E11">
              <w:rPr>
                <w:rFonts w:hint="eastAsia"/>
                <w:b/>
                <w:sz w:val="24"/>
              </w:rPr>
              <w:t>报告表</w:t>
            </w:r>
            <w:r w:rsidRPr="00251820">
              <w:rPr>
                <w:b/>
                <w:sz w:val="24"/>
              </w:rPr>
              <w:t>及审批部门审批决定</w:t>
            </w:r>
          </w:p>
          <w:p w:rsidR="00981DA0" w:rsidRPr="00251820" w:rsidRDefault="008974D8" w:rsidP="00D22316">
            <w:pPr>
              <w:spacing w:line="480" w:lineRule="exact"/>
              <w:ind w:firstLineChars="200" w:firstLine="480"/>
              <w:textAlignment w:val="center"/>
              <w:rPr>
                <w:sz w:val="24"/>
              </w:rPr>
            </w:pPr>
            <w:r w:rsidRPr="00251820">
              <w:rPr>
                <w:sz w:val="24"/>
              </w:rPr>
              <w:t>1</w:t>
            </w:r>
            <w:r w:rsidRPr="00251820">
              <w:rPr>
                <w:sz w:val="24"/>
              </w:rPr>
              <w:t>）</w:t>
            </w:r>
            <w:r w:rsidRPr="00251820">
              <w:rPr>
                <w:rFonts w:hint="eastAsia"/>
                <w:sz w:val="24"/>
              </w:rPr>
              <w:t>《</w:t>
            </w:r>
            <w:r w:rsidR="001C6A16">
              <w:rPr>
                <w:bCs/>
                <w:sz w:val="24"/>
              </w:rPr>
              <w:t>宁波诺歌休闲用品有限公司</w:t>
            </w:r>
            <w:r w:rsidR="001C6A16">
              <w:rPr>
                <w:sz w:val="24"/>
              </w:rPr>
              <w:t>年产</w:t>
            </w:r>
            <w:r w:rsidR="001C6A16">
              <w:rPr>
                <w:sz w:val="24"/>
              </w:rPr>
              <w:t>10</w:t>
            </w:r>
            <w:r w:rsidR="001C6A16">
              <w:rPr>
                <w:sz w:val="24"/>
              </w:rPr>
              <w:t>万套户外家具项目</w:t>
            </w:r>
            <w:r w:rsidRPr="00251820">
              <w:rPr>
                <w:rFonts w:hint="eastAsia"/>
                <w:sz w:val="24"/>
              </w:rPr>
              <w:t>环境影响</w:t>
            </w:r>
            <w:r w:rsidR="002F0E11">
              <w:rPr>
                <w:rFonts w:hint="eastAsia"/>
                <w:sz w:val="24"/>
              </w:rPr>
              <w:t>报告表</w:t>
            </w:r>
            <w:r w:rsidRPr="00251820">
              <w:rPr>
                <w:rFonts w:hint="eastAsia"/>
                <w:sz w:val="24"/>
              </w:rPr>
              <w:t>》</w:t>
            </w:r>
            <w:r w:rsidRPr="00251820">
              <w:rPr>
                <w:sz w:val="24"/>
              </w:rPr>
              <w:t>，</w:t>
            </w:r>
            <w:r w:rsidR="00504251">
              <w:rPr>
                <w:rFonts w:hAnsi="宋体" w:hint="eastAsia"/>
                <w:sz w:val="24"/>
              </w:rPr>
              <w:t>宁波爱嘉环境科技有限公司</w:t>
            </w:r>
            <w:r w:rsidRPr="00251820">
              <w:rPr>
                <w:sz w:val="24"/>
              </w:rPr>
              <w:t>，</w:t>
            </w:r>
            <w:r w:rsidRPr="00251820">
              <w:rPr>
                <w:sz w:val="24"/>
              </w:rPr>
              <w:t>20</w:t>
            </w:r>
            <w:r w:rsidR="00504251">
              <w:rPr>
                <w:sz w:val="24"/>
              </w:rPr>
              <w:t>20</w:t>
            </w:r>
            <w:r w:rsidRPr="00251820">
              <w:rPr>
                <w:sz w:val="24"/>
              </w:rPr>
              <w:t>年</w:t>
            </w:r>
            <w:r w:rsidR="0091596F">
              <w:rPr>
                <w:sz w:val="24"/>
              </w:rPr>
              <w:t>3</w:t>
            </w:r>
            <w:r w:rsidRPr="00251820">
              <w:rPr>
                <w:sz w:val="24"/>
              </w:rPr>
              <w:t>月；</w:t>
            </w:r>
          </w:p>
          <w:p w:rsidR="00981DA0" w:rsidRPr="00251820" w:rsidRDefault="008974D8" w:rsidP="00504251">
            <w:pPr>
              <w:spacing w:line="480" w:lineRule="exact"/>
              <w:ind w:firstLineChars="200" w:firstLine="480"/>
              <w:textAlignment w:val="center"/>
              <w:rPr>
                <w:szCs w:val="21"/>
              </w:rPr>
            </w:pPr>
            <w:r w:rsidRPr="00251820">
              <w:rPr>
                <w:sz w:val="24"/>
              </w:rPr>
              <w:t>2</w:t>
            </w:r>
            <w:r w:rsidRPr="00251820">
              <w:rPr>
                <w:sz w:val="24"/>
              </w:rPr>
              <w:t>）宁波</w:t>
            </w:r>
            <w:r w:rsidRPr="00251820">
              <w:rPr>
                <w:rFonts w:hint="eastAsia"/>
                <w:sz w:val="24"/>
              </w:rPr>
              <w:t>市</w:t>
            </w:r>
            <w:r w:rsidRPr="00251820">
              <w:rPr>
                <w:sz w:val="24"/>
              </w:rPr>
              <w:t>生态环境</w:t>
            </w:r>
            <w:r w:rsidRPr="00251820">
              <w:rPr>
                <w:rFonts w:hint="eastAsia"/>
                <w:sz w:val="24"/>
              </w:rPr>
              <w:t>局</w:t>
            </w:r>
            <w:r w:rsidR="00080481">
              <w:rPr>
                <w:rFonts w:hint="eastAsia"/>
                <w:sz w:val="24"/>
              </w:rPr>
              <w:t>鄞州分局</w:t>
            </w:r>
            <w:r w:rsidR="0091596F">
              <w:rPr>
                <w:rFonts w:hint="eastAsia"/>
                <w:sz w:val="24"/>
              </w:rPr>
              <w:t>鄞环建</w:t>
            </w:r>
            <w:r w:rsidR="0091596F">
              <w:rPr>
                <w:rFonts w:hint="eastAsia"/>
                <w:sz w:val="24"/>
              </w:rPr>
              <w:t>[2020]43</w:t>
            </w:r>
            <w:r w:rsidR="0091596F">
              <w:rPr>
                <w:rFonts w:hint="eastAsia"/>
                <w:sz w:val="24"/>
              </w:rPr>
              <w:t>号</w:t>
            </w:r>
            <w:r w:rsidRPr="00251820">
              <w:rPr>
                <w:rFonts w:hint="eastAsia"/>
                <w:sz w:val="24"/>
              </w:rPr>
              <w:t>关于《</w:t>
            </w:r>
            <w:r w:rsidR="001C6A16">
              <w:rPr>
                <w:bCs/>
                <w:sz w:val="24"/>
              </w:rPr>
              <w:t>宁波诺歌休闲用品有限公司</w:t>
            </w:r>
            <w:r w:rsidR="001C6A16">
              <w:rPr>
                <w:sz w:val="24"/>
              </w:rPr>
              <w:t>年产</w:t>
            </w:r>
            <w:r w:rsidR="001C6A16">
              <w:rPr>
                <w:sz w:val="24"/>
              </w:rPr>
              <w:t>10</w:t>
            </w:r>
            <w:r w:rsidR="001C6A16">
              <w:rPr>
                <w:sz w:val="24"/>
              </w:rPr>
              <w:t>万套户外家具项目</w:t>
            </w:r>
            <w:r w:rsidRPr="00251820">
              <w:rPr>
                <w:rFonts w:hint="eastAsia"/>
                <w:sz w:val="24"/>
              </w:rPr>
              <w:t>环境影响</w:t>
            </w:r>
            <w:r w:rsidR="002F0E11">
              <w:rPr>
                <w:rFonts w:hint="eastAsia"/>
                <w:sz w:val="24"/>
              </w:rPr>
              <w:t>报告表</w:t>
            </w:r>
            <w:r w:rsidRPr="00251820">
              <w:rPr>
                <w:rFonts w:hint="eastAsia"/>
                <w:sz w:val="24"/>
              </w:rPr>
              <w:t>》的</w:t>
            </w:r>
            <w:r w:rsidR="002F0E11">
              <w:rPr>
                <w:rFonts w:hint="eastAsia"/>
                <w:sz w:val="24"/>
              </w:rPr>
              <w:t>批复</w:t>
            </w:r>
            <w:r w:rsidRPr="00251820">
              <w:rPr>
                <w:sz w:val="24"/>
              </w:rPr>
              <w:t>。</w:t>
            </w:r>
          </w:p>
        </w:tc>
      </w:tr>
      <w:tr w:rsidR="00251820" w:rsidRPr="00251820">
        <w:trPr>
          <w:trHeight w:val="302"/>
          <w:jc w:val="center"/>
        </w:trPr>
        <w:tc>
          <w:tcPr>
            <w:tcW w:w="1846" w:type="dxa"/>
            <w:vAlign w:val="center"/>
          </w:tcPr>
          <w:p w:rsidR="00981DA0" w:rsidRPr="00251820" w:rsidRDefault="008974D8">
            <w:pPr>
              <w:jc w:val="center"/>
              <w:rPr>
                <w:sz w:val="24"/>
              </w:rPr>
            </w:pPr>
            <w:r w:rsidRPr="00251820">
              <w:rPr>
                <w:rFonts w:hAnsi="宋体"/>
                <w:sz w:val="24"/>
              </w:rPr>
              <w:lastRenderedPageBreak/>
              <w:t>验收监测评价标准、标号、级别、限值</w:t>
            </w:r>
          </w:p>
        </w:tc>
        <w:tc>
          <w:tcPr>
            <w:tcW w:w="7632" w:type="dxa"/>
            <w:gridSpan w:val="5"/>
            <w:vAlign w:val="center"/>
          </w:tcPr>
          <w:p w:rsidR="00981DA0" w:rsidRPr="00251820" w:rsidRDefault="008974D8">
            <w:pPr>
              <w:spacing w:line="480" w:lineRule="exact"/>
              <w:textAlignment w:val="center"/>
              <w:rPr>
                <w:b/>
                <w:bCs/>
                <w:sz w:val="24"/>
              </w:rPr>
            </w:pPr>
            <w:r w:rsidRPr="00251820">
              <w:rPr>
                <w:rFonts w:hint="eastAsia"/>
                <w:b/>
                <w:bCs/>
                <w:sz w:val="24"/>
              </w:rPr>
              <w:t>1.2</w:t>
            </w:r>
            <w:r w:rsidRPr="00251820">
              <w:rPr>
                <w:rFonts w:hint="eastAsia"/>
                <w:b/>
                <w:bCs/>
                <w:sz w:val="24"/>
              </w:rPr>
              <w:t>验收执行标准</w:t>
            </w:r>
          </w:p>
          <w:p w:rsidR="00981DA0" w:rsidRPr="00251820" w:rsidRDefault="008974D8">
            <w:pPr>
              <w:spacing w:line="480" w:lineRule="exact"/>
              <w:textAlignment w:val="center"/>
              <w:rPr>
                <w:b/>
                <w:bCs/>
                <w:sz w:val="24"/>
              </w:rPr>
            </w:pPr>
            <w:r w:rsidRPr="00251820">
              <w:rPr>
                <w:b/>
                <w:bCs/>
                <w:sz w:val="24"/>
              </w:rPr>
              <w:t>1</w:t>
            </w:r>
            <w:r w:rsidRPr="00251820">
              <w:rPr>
                <w:rFonts w:hAnsi="宋体" w:hint="eastAsia"/>
                <w:b/>
                <w:bCs/>
                <w:sz w:val="24"/>
              </w:rPr>
              <w:t>.</w:t>
            </w:r>
            <w:r w:rsidRPr="00251820">
              <w:rPr>
                <w:rFonts w:hAnsi="宋体"/>
                <w:b/>
                <w:bCs/>
                <w:sz w:val="24"/>
              </w:rPr>
              <w:t>2.1</w:t>
            </w:r>
            <w:r w:rsidRPr="00251820">
              <w:rPr>
                <w:rFonts w:hAnsi="宋体"/>
                <w:b/>
                <w:bCs/>
                <w:sz w:val="24"/>
              </w:rPr>
              <w:t>废气</w:t>
            </w:r>
            <w:r w:rsidRPr="00251820">
              <w:rPr>
                <w:rFonts w:hAnsi="宋体" w:hint="eastAsia"/>
                <w:b/>
                <w:bCs/>
                <w:sz w:val="24"/>
              </w:rPr>
              <w:t>执行标准</w:t>
            </w:r>
          </w:p>
          <w:p w:rsidR="00981DA0" w:rsidRDefault="00CF5C67">
            <w:pPr>
              <w:spacing w:line="480" w:lineRule="exact"/>
              <w:ind w:firstLineChars="200" w:firstLine="480"/>
              <w:textAlignment w:val="center"/>
              <w:rPr>
                <w:sz w:val="24"/>
                <w:szCs w:val="20"/>
              </w:rPr>
            </w:pPr>
            <w:r w:rsidRPr="00CF5C67">
              <w:rPr>
                <w:rFonts w:hint="eastAsia"/>
                <w:bCs/>
                <w:sz w:val="24"/>
              </w:rPr>
              <w:t>本项目</w:t>
            </w:r>
            <w:r w:rsidR="0091596F">
              <w:rPr>
                <w:rFonts w:hint="eastAsia"/>
                <w:bCs/>
                <w:sz w:val="24"/>
              </w:rPr>
              <w:t>喷塑、</w:t>
            </w:r>
            <w:r w:rsidR="0091596F">
              <w:rPr>
                <w:bCs/>
                <w:sz w:val="24"/>
              </w:rPr>
              <w:t>固化、涂漆、</w:t>
            </w:r>
            <w:r w:rsidR="006C0A7F">
              <w:rPr>
                <w:rFonts w:hint="eastAsia"/>
                <w:bCs/>
                <w:sz w:val="24"/>
              </w:rPr>
              <w:t>涂油</w:t>
            </w:r>
            <w:r w:rsidR="006C0A7F">
              <w:rPr>
                <w:bCs/>
                <w:sz w:val="24"/>
              </w:rPr>
              <w:t>、</w:t>
            </w:r>
            <w:r w:rsidR="00A46E91">
              <w:rPr>
                <w:rFonts w:hint="eastAsia"/>
                <w:bCs/>
                <w:sz w:val="24"/>
              </w:rPr>
              <w:t>晾干</w:t>
            </w:r>
            <w:r w:rsidR="0091596F">
              <w:rPr>
                <w:bCs/>
                <w:sz w:val="24"/>
              </w:rPr>
              <w:t>废气</w:t>
            </w:r>
            <w:r w:rsidRPr="00CF5C67">
              <w:rPr>
                <w:rFonts w:hint="eastAsia"/>
                <w:bCs/>
                <w:sz w:val="24"/>
              </w:rPr>
              <w:t>排放均执行《工业涂装工序大气污染物排放标准》（</w:t>
            </w:r>
            <w:r w:rsidRPr="00CF5C67">
              <w:rPr>
                <w:rFonts w:hint="eastAsia"/>
                <w:bCs/>
                <w:sz w:val="24"/>
              </w:rPr>
              <w:t>DB33/2146-2018</w:t>
            </w:r>
            <w:r w:rsidRPr="00CF5C67">
              <w:rPr>
                <w:rFonts w:hint="eastAsia"/>
                <w:bCs/>
                <w:sz w:val="24"/>
              </w:rPr>
              <w:t>），</w:t>
            </w:r>
            <w:r w:rsidR="0091596F">
              <w:rPr>
                <w:rFonts w:hint="eastAsia"/>
                <w:bCs/>
                <w:sz w:val="24"/>
              </w:rPr>
              <w:t>厂区内</w:t>
            </w:r>
            <w:r w:rsidR="006C0A7F">
              <w:rPr>
                <w:rFonts w:hint="eastAsia"/>
                <w:bCs/>
                <w:sz w:val="24"/>
              </w:rPr>
              <w:t>非甲烷总烃</w:t>
            </w:r>
            <w:r w:rsidR="0091596F">
              <w:rPr>
                <w:rFonts w:hint="eastAsia"/>
                <w:bCs/>
                <w:sz w:val="24"/>
              </w:rPr>
              <w:t>无组织排放</w:t>
            </w:r>
            <w:r w:rsidRPr="00CF5C67">
              <w:rPr>
                <w:rFonts w:hint="eastAsia"/>
                <w:bCs/>
                <w:sz w:val="24"/>
              </w:rPr>
              <w:t>执行《挥发性有机物无组织排放控制标准》（</w:t>
            </w:r>
            <w:r w:rsidR="0091596F">
              <w:rPr>
                <w:rFonts w:hint="eastAsia"/>
                <w:bCs/>
                <w:sz w:val="24"/>
              </w:rPr>
              <w:t>GB37822-</w:t>
            </w:r>
            <w:r w:rsidRPr="00CF5C67">
              <w:rPr>
                <w:rFonts w:hint="eastAsia"/>
                <w:bCs/>
                <w:sz w:val="24"/>
              </w:rPr>
              <w:t>2019</w:t>
            </w:r>
            <w:r w:rsidRPr="00CF5C67">
              <w:rPr>
                <w:rFonts w:hint="eastAsia"/>
                <w:bCs/>
                <w:sz w:val="24"/>
              </w:rPr>
              <w:t>）；</w:t>
            </w:r>
            <w:r w:rsidR="0091596F">
              <w:rPr>
                <w:rFonts w:hint="eastAsia"/>
                <w:bCs/>
                <w:sz w:val="24"/>
              </w:rPr>
              <w:t>打磨</w:t>
            </w:r>
            <w:r w:rsidRPr="00CF5C67">
              <w:rPr>
                <w:rFonts w:hint="eastAsia"/>
                <w:bCs/>
                <w:sz w:val="24"/>
              </w:rPr>
              <w:t>粉尘执行《大气污染物综合排放标准》（</w:t>
            </w:r>
            <w:r w:rsidRPr="00CF5C67">
              <w:rPr>
                <w:rFonts w:hint="eastAsia"/>
                <w:bCs/>
                <w:sz w:val="24"/>
              </w:rPr>
              <w:t>GB16297-</w:t>
            </w:r>
            <w:r w:rsidR="004B7E15">
              <w:rPr>
                <w:bCs/>
                <w:sz w:val="24"/>
              </w:rPr>
              <w:t xml:space="preserve"> </w:t>
            </w:r>
            <w:r w:rsidRPr="00CF5C67">
              <w:rPr>
                <w:rFonts w:hint="eastAsia"/>
                <w:bCs/>
                <w:sz w:val="24"/>
              </w:rPr>
              <w:t>1996</w:t>
            </w:r>
            <w:r w:rsidRPr="00CF5C67">
              <w:rPr>
                <w:rFonts w:hint="eastAsia"/>
                <w:bCs/>
                <w:sz w:val="24"/>
              </w:rPr>
              <w:t>）新污染源二级标准。</w:t>
            </w:r>
            <w:r w:rsidR="008974D8" w:rsidRPr="00251820">
              <w:rPr>
                <w:sz w:val="24"/>
                <w:szCs w:val="20"/>
              </w:rPr>
              <w:t>具体标准值见表</w:t>
            </w:r>
            <w:r w:rsidR="008974D8" w:rsidRPr="00251820">
              <w:rPr>
                <w:sz w:val="24"/>
                <w:szCs w:val="20"/>
              </w:rPr>
              <w:t>1-1</w:t>
            </w:r>
            <w:r w:rsidR="00D83D08">
              <w:rPr>
                <w:rFonts w:hint="eastAsia"/>
                <w:sz w:val="24"/>
                <w:szCs w:val="20"/>
              </w:rPr>
              <w:t>、表</w:t>
            </w:r>
            <w:r w:rsidR="00D83D08">
              <w:rPr>
                <w:rFonts w:hint="eastAsia"/>
                <w:sz w:val="24"/>
                <w:szCs w:val="20"/>
              </w:rPr>
              <w:t>1-2</w:t>
            </w:r>
            <w:r w:rsidR="008974D8" w:rsidRPr="00251820">
              <w:rPr>
                <w:sz w:val="24"/>
                <w:szCs w:val="20"/>
              </w:rPr>
              <w:t>和表</w:t>
            </w:r>
            <w:r w:rsidR="008974D8" w:rsidRPr="00251820">
              <w:rPr>
                <w:sz w:val="24"/>
                <w:szCs w:val="20"/>
              </w:rPr>
              <w:t>1-</w:t>
            </w:r>
            <w:r w:rsidR="00D83D08">
              <w:rPr>
                <w:sz w:val="24"/>
                <w:szCs w:val="20"/>
              </w:rPr>
              <w:t>3</w:t>
            </w:r>
            <w:r w:rsidR="008974D8" w:rsidRPr="00251820">
              <w:rPr>
                <w:sz w:val="24"/>
                <w:szCs w:val="20"/>
              </w:rPr>
              <w:t>。</w:t>
            </w:r>
          </w:p>
          <w:p w:rsidR="00CF5C67" w:rsidRPr="00605113" w:rsidRDefault="00CF5C67" w:rsidP="00CF5C67">
            <w:pPr>
              <w:widowControl/>
              <w:adjustRightInd w:val="0"/>
              <w:snapToGrid w:val="0"/>
              <w:spacing w:line="480" w:lineRule="exact"/>
              <w:jc w:val="center"/>
              <w:rPr>
                <w:b/>
                <w:szCs w:val="21"/>
              </w:rPr>
            </w:pPr>
            <w:r w:rsidRPr="00605113">
              <w:rPr>
                <w:b/>
                <w:szCs w:val="21"/>
              </w:rPr>
              <w:t>表</w:t>
            </w:r>
            <w:r>
              <w:rPr>
                <w:b/>
                <w:szCs w:val="21"/>
              </w:rPr>
              <w:t>1-1</w:t>
            </w:r>
            <w:r w:rsidRPr="00605113">
              <w:rPr>
                <w:b/>
                <w:szCs w:val="21"/>
              </w:rPr>
              <w:t>《工业涂装工序大气污染物排放标准》</w:t>
            </w:r>
            <w:r w:rsidRPr="00605113">
              <w:rPr>
                <w:b/>
                <w:szCs w:val="21"/>
              </w:rPr>
              <w:t xml:space="preserve">    </w:t>
            </w:r>
            <w:r w:rsidRPr="00605113">
              <w:rPr>
                <w:b/>
                <w:szCs w:val="21"/>
              </w:rPr>
              <w:t>单位</w:t>
            </w:r>
            <w:r w:rsidRPr="00605113">
              <w:rPr>
                <w:b/>
                <w:szCs w:val="21"/>
              </w:rPr>
              <w:t>mg/m</w:t>
            </w:r>
            <w:r w:rsidRPr="00605113">
              <w:rPr>
                <w:b/>
                <w:szCs w:val="21"/>
                <w:vertAlign w:val="superscript"/>
              </w:rPr>
              <w:t>3</w:t>
            </w:r>
          </w:p>
          <w:tbl>
            <w:tblPr>
              <w:tblW w:w="4881" w:type="pct"/>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1608"/>
              <w:gridCol w:w="1649"/>
              <w:gridCol w:w="1639"/>
              <w:gridCol w:w="2334"/>
            </w:tblGrid>
            <w:tr w:rsidR="00CF5C67" w:rsidRPr="00605113" w:rsidTr="00CF5C67">
              <w:trPr>
                <w:trHeight w:hRule="exact" w:val="454"/>
                <w:tblHeader/>
                <w:jc w:val="center"/>
              </w:trPr>
              <w:tc>
                <w:tcPr>
                  <w:tcW w:w="1608" w:type="dxa"/>
                  <w:vAlign w:val="center"/>
                </w:tcPr>
                <w:p w:rsidR="00CF5C67" w:rsidRPr="00605113" w:rsidRDefault="00CF5C67" w:rsidP="00CF5C67">
                  <w:pPr>
                    <w:widowControl/>
                    <w:ind w:leftChars="-25" w:left="-53" w:rightChars="-25" w:right="-53"/>
                    <w:jc w:val="center"/>
                    <w:rPr>
                      <w:szCs w:val="21"/>
                    </w:rPr>
                  </w:pPr>
                  <w:r w:rsidRPr="00605113">
                    <w:rPr>
                      <w:szCs w:val="21"/>
                    </w:rPr>
                    <w:t>污染物项目</w:t>
                  </w:r>
                </w:p>
              </w:tc>
              <w:tc>
                <w:tcPr>
                  <w:tcW w:w="1649" w:type="dxa"/>
                  <w:vAlign w:val="center"/>
                </w:tcPr>
                <w:p w:rsidR="00CF5C67" w:rsidRPr="00605113" w:rsidRDefault="00CF5C67" w:rsidP="00CF5C67">
                  <w:pPr>
                    <w:widowControl/>
                    <w:ind w:leftChars="-25" w:left="-53" w:rightChars="-25" w:right="-53"/>
                    <w:jc w:val="center"/>
                    <w:rPr>
                      <w:szCs w:val="21"/>
                    </w:rPr>
                  </w:pPr>
                  <w:r w:rsidRPr="00605113">
                    <w:rPr>
                      <w:szCs w:val="21"/>
                    </w:rPr>
                    <w:t>适用条件</w:t>
                  </w:r>
                </w:p>
              </w:tc>
              <w:tc>
                <w:tcPr>
                  <w:tcW w:w="1639" w:type="dxa"/>
                  <w:vAlign w:val="center"/>
                </w:tcPr>
                <w:p w:rsidR="00CF5C67" w:rsidRPr="00605113" w:rsidRDefault="00CF5C67" w:rsidP="00CF5C67">
                  <w:pPr>
                    <w:widowControl/>
                    <w:ind w:leftChars="-25" w:left="-53" w:rightChars="-25" w:right="-53"/>
                    <w:jc w:val="center"/>
                    <w:rPr>
                      <w:szCs w:val="21"/>
                    </w:rPr>
                  </w:pPr>
                  <w:r w:rsidRPr="00605113">
                    <w:rPr>
                      <w:szCs w:val="21"/>
                    </w:rPr>
                    <w:t>特别排放限值</w:t>
                  </w:r>
                </w:p>
              </w:tc>
              <w:tc>
                <w:tcPr>
                  <w:tcW w:w="2334" w:type="dxa"/>
                  <w:vAlign w:val="center"/>
                </w:tcPr>
                <w:p w:rsidR="00CF5C67" w:rsidRPr="00605113" w:rsidRDefault="00CF5C67" w:rsidP="00CF5C67">
                  <w:pPr>
                    <w:widowControl/>
                    <w:ind w:leftChars="-25" w:left="-53" w:rightChars="-25" w:right="-53"/>
                    <w:jc w:val="center"/>
                    <w:rPr>
                      <w:szCs w:val="21"/>
                    </w:rPr>
                  </w:pPr>
                  <w:r w:rsidRPr="00605113">
                    <w:rPr>
                      <w:szCs w:val="21"/>
                    </w:rPr>
                    <w:t>污染物排放监控位置</w:t>
                  </w:r>
                </w:p>
              </w:tc>
            </w:tr>
            <w:tr w:rsidR="006C0A7F" w:rsidRPr="00605113" w:rsidTr="00CF5C67">
              <w:trPr>
                <w:trHeight w:hRule="exact" w:val="454"/>
                <w:jc w:val="center"/>
              </w:trPr>
              <w:tc>
                <w:tcPr>
                  <w:tcW w:w="1608" w:type="dxa"/>
                  <w:vAlign w:val="center"/>
                </w:tcPr>
                <w:p w:rsidR="006C0A7F" w:rsidRPr="00605113" w:rsidRDefault="006C0A7F" w:rsidP="00CF5C67">
                  <w:pPr>
                    <w:widowControl/>
                    <w:ind w:leftChars="-25" w:left="-53" w:rightChars="-25" w:right="-53"/>
                    <w:jc w:val="center"/>
                    <w:rPr>
                      <w:szCs w:val="21"/>
                    </w:rPr>
                  </w:pPr>
                  <w:r w:rsidRPr="00605113">
                    <w:rPr>
                      <w:szCs w:val="21"/>
                    </w:rPr>
                    <w:t>颗粒物</w:t>
                  </w:r>
                </w:p>
              </w:tc>
              <w:tc>
                <w:tcPr>
                  <w:tcW w:w="1649" w:type="dxa"/>
                  <w:vMerge w:val="restart"/>
                  <w:vAlign w:val="center"/>
                </w:tcPr>
                <w:p w:rsidR="006C0A7F" w:rsidRPr="00605113" w:rsidRDefault="006C0A7F" w:rsidP="00CF5C67">
                  <w:pPr>
                    <w:widowControl/>
                    <w:ind w:leftChars="-25" w:left="-53" w:rightChars="-25" w:right="-53"/>
                    <w:jc w:val="center"/>
                    <w:rPr>
                      <w:szCs w:val="21"/>
                    </w:rPr>
                  </w:pPr>
                  <w:r w:rsidRPr="00605113">
                    <w:rPr>
                      <w:szCs w:val="21"/>
                    </w:rPr>
                    <w:t>所有</w:t>
                  </w:r>
                </w:p>
              </w:tc>
              <w:tc>
                <w:tcPr>
                  <w:tcW w:w="1639" w:type="dxa"/>
                  <w:vAlign w:val="center"/>
                </w:tcPr>
                <w:p w:rsidR="006C0A7F" w:rsidRPr="00605113" w:rsidRDefault="006C0A7F" w:rsidP="00CF5C67">
                  <w:pPr>
                    <w:widowControl/>
                    <w:ind w:leftChars="-25" w:left="-53" w:rightChars="-25" w:right="-53"/>
                    <w:jc w:val="center"/>
                    <w:rPr>
                      <w:szCs w:val="21"/>
                    </w:rPr>
                  </w:pPr>
                  <w:r w:rsidRPr="00605113">
                    <w:rPr>
                      <w:rFonts w:hint="eastAsia"/>
                      <w:szCs w:val="21"/>
                    </w:rPr>
                    <w:t>2</w:t>
                  </w:r>
                  <w:r w:rsidRPr="00605113">
                    <w:rPr>
                      <w:szCs w:val="21"/>
                    </w:rPr>
                    <w:t>0</w:t>
                  </w:r>
                </w:p>
              </w:tc>
              <w:tc>
                <w:tcPr>
                  <w:tcW w:w="2334" w:type="dxa"/>
                  <w:vMerge w:val="restart"/>
                  <w:vAlign w:val="center"/>
                </w:tcPr>
                <w:p w:rsidR="006C0A7F" w:rsidRPr="00605113" w:rsidRDefault="006C0A7F" w:rsidP="00CF5C67">
                  <w:pPr>
                    <w:widowControl/>
                    <w:ind w:leftChars="-25" w:left="-53" w:rightChars="-25" w:right="-53"/>
                    <w:jc w:val="center"/>
                    <w:rPr>
                      <w:szCs w:val="21"/>
                    </w:rPr>
                  </w:pPr>
                  <w:r w:rsidRPr="00605113">
                    <w:rPr>
                      <w:szCs w:val="21"/>
                    </w:rPr>
                    <w:t>车间或生产设施排气筒</w:t>
                  </w:r>
                </w:p>
              </w:tc>
            </w:tr>
            <w:tr w:rsidR="006C0A7F" w:rsidRPr="00605113" w:rsidTr="00CF5C67">
              <w:trPr>
                <w:trHeight w:hRule="exact" w:val="454"/>
                <w:jc w:val="center"/>
              </w:trPr>
              <w:tc>
                <w:tcPr>
                  <w:tcW w:w="1608" w:type="dxa"/>
                  <w:vAlign w:val="center"/>
                </w:tcPr>
                <w:p w:rsidR="006C0A7F" w:rsidRPr="00605113" w:rsidRDefault="006C0A7F" w:rsidP="00CF5C67">
                  <w:pPr>
                    <w:widowControl/>
                    <w:ind w:leftChars="-25" w:left="-53" w:rightChars="-25" w:right="-53"/>
                    <w:jc w:val="center"/>
                    <w:rPr>
                      <w:szCs w:val="21"/>
                    </w:rPr>
                  </w:pPr>
                  <w:r>
                    <w:rPr>
                      <w:rFonts w:hint="eastAsia"/>
                      <w:szCs w:val="21"/>
                    </w:rPr>
                    <w:t>苯系物</w:t>
                  </w:r>
                </w:p>
              </w:tc>
              <w:tc>
                <w:tcPr>
                  <w:tcW w:w="1649" w:type="dxa"/>
                  <w:vMerge/>
                  <w:vAlign w:val="center"/>
                </w:tcPr>
                <w:p w:rsidR="006C0A7F" w:rsidRPr="00605113" w:rsidRDefault="006C0A7F" w:rsidP="00CF5C67">
                  <w:pPr>
                    <w:widowControl/>
                    <w:ind w:leftChars="-25" w:left="-53" w:rightChars="-25" w:right="-53"/>
                    <w:jc w:val="center"/>
                    <w:rPr>
                      <w:szCs w:val="21"/>
                    </w:rPr>
                  </w:pPr>
                </w:p>
              </w:tc>
              <w:tc>
                <w:tcPr>
                  <w:tcW w:w="1639" w:type="dxa"/>
                  <w:vAlign w:val="center"/>
                </w:tcPr>
                <w:p w:rsidR="006C0A7F" w:rsidRPr="00605113" w:rsidRDefault="006C0A7F" w:rsidP="00CF5C67">
                  <w:pPr>
                    <w:widowControl/>
                    <w:ind w:leftChars="-25" w:left="-53" w:rightChars="-25" w:right="-53"/>
                    <w:jc w:val="center"/>
                    <w:rPr>
                      <w:szCs w:val="21"/>
                    </w:rPr>
                  </w:pPr>
                  <w:r>
                    <w:rPr>
                      <w:rFonts w:hint="eastAsia"/>
                      <w:szCs w:val="21"/>
                    </w:rPr>
                    <w:t>20</w:t>
                  </w:r>
                </w:p>
              </w:tc>
              <w:tc>
                <w:tcPr>
                  <w:tcW w:w="2334" w:type="dxa"/>
                  <w:vMerge/>
                  <w:vAlign w:val="center"/>
                </w:tcPr>
                <w:p w:rsidR="006C0A7F" w:rsidRPr="00605113" w:rsidRDefault="006C0A7F" w:rsidP="00CF5C67">
                  <w:pPr>
                    <w:widowControl/>
                    <w:ind w:leftChars="-25" w:left="-53" w:rightChars="-25" w:right="-53"/>
                    <w:jc w:val="center"/>
                    <w:rPr>
                      <w:szCs w:val="21"/>
                    </w:rPr>
                  </w:pPr>
                </w:p>
              </w:tc>
            </w:tr>
            <w:tr w:rsidR="006C0A7F" w:rsidRPr="00605113" w:rsidTr="00CF5C67">
              <w:trPr>
                <w:trHeight w:hRule="exact" w:val="454"/>
                <w:jc w:val="center"/>
              </w:trPr>
              <w:tc>
                <w:tcPr>
                  <w:tcW w:w="1608" w:type="dxa"/>
                  <w:vAlign w:val="center"/>
                </w:tcPr>
                <w:p w:rsidR="006C0A7F" w:rsidRPr="00605113" w:rsidRDefault="006C0A7F" w:rsidP="00CF5C67">
                  <w:pPr>
                    <w:widowControl/>
                    <w:ind w:leftChars="-25" w:left="-53" w:rightChars="-25" w:right="-53"/>
                    <w:jc w:val="center"/>
                    <w:rPr>
                      <w:szCs w:val="21"/>
                    </w:rPr>
                  </w:pPr>
                  <w:r w:rsidRPr="00605113">
                    <w:rPr>
                      <w:szCs w:val="21"/>
                    </w:rPr>
                    <w:t>非甲烷总烃</w:t>
                  </w:r>
                </w:p>
              </w:tc>
              <w:tc>
                <w:tcPr>
                  <w:tcW w:w="1649" w:type="dxa"/>
                  <w:vMerge/>
                  <w:vAlign w:val="center"/>
                </w:tcPr>
                <w:p w:rsidR="006C0A7F" w:rsidRPr="00605113" w:rsidRDefault="006C0A7F" w:rsidP="00CF5C67">
                  <w:pPr>
                    <w:widowControl/>
                    <w:ind w:leftChars="-25" w:left="-53" w:rightChars="-25" w:right="-53"/>
                    <w:jc w:val="center"/>
                    <w:rPr>
                      <w:szCs w:val="21"/>
                    </w:rPr>
                  </w:pPr>
                </w:p>
              </w:tc>
              <w:tc>
                <w:tcPr>
                  <w:tcW w:w="1639" w:type="dxa"/>
                  <w:vAlign w:val="center"/>
                </w:tcPr>
                <w:p w:rsidR="006C0A7F" w:rsidRPr="00605113" w:rsidRDefault="006C0A7F" w:rsidP="00CF5C67">
                  <w:pPr>
                    <w:widowControl/>
                    <w:ind w:leftChars="-25" w:left="-53" w:rightChars="-25" w:right="-53"/>
                    <w:jc w:val="center"/>
                    <w:rPr>
                      <w:szCs w:val="21"/>
                    </w:rPr>
                  </w:pPr>
                  <w:r w:rsidRPr="00605113">
                    <w:rPr>
                      <w:szCs w:val="21"/>
                    </w:rPr>
                    <w:t>60</w:t>
                  </w:r>
                </w:p>
              </w:tc>
              <w:tc>
                <w:tcPr>
                  <w:tcW w:w="2334" w:type="dxa"/>
                  <w:vMerge/>
                  <w:vAlign w:val="center"/>
                </w:tcPr>
                <w:p w:rsidR="006C0A7F" w:rsidRPr="00605113" w:rsidRDefault="006C0A7F" w:rsidP="00CF5C67">
                  <w:pPr>
                    <w:widowControl/>
                    <w:ind w:leftChars="-25" w:left="-53" w:rightChars="-25" w:right="-53"/>
                    <w:jc w:val="center"/>
                    <w:rPr>
                      <w:szCs w:val="21"/>
                    </w:rPr>
                  </w:pPr>
                </w:p>
              </w:tc>
            </w:tr>
            <w:tr w:rsidR="006C0A7F" w:rsidRPr="00605113" w:rsidTr="00CF5C67">
              <w:trPr>
                <w:trHeight w:hRule="exact" w:val="454"/>
                <w:jc w:val="center"/>
              </w:trPr>
              <w:tc>
                <w:tcPr>
                  <w:tcW w:w="1608" w:type="dxa"/>
                  <w:vAlign w:val="center"/>
                </w:tcPr>
                <w:p w:rsidR="006C0A7F" w:rsidRPr="00605113" w:rsidRDefault="006C0A7F" w:rsidP="00CF5C67">
                  <w:pPr>
                    <w:widowControl/>
                    <w:ind w:leftChars="-25" w:left="-53" w:rightChars="-25" w:right="-53"/>
                    <w:jc w:val="center"/>
                    <w:rPr>
                      <w:szCs w:val="21"/>
                    </w:rPr>
                  </w:pPr>
                  <w:r>
                    <w:rPr>
                      <w:rFonts w:hint="eastAsia"/>
                      <w:szCs w:val="21"/>
                    </w:rPr>
                    <w:t>乙酸酯类</w:t>
                  </w:r>
                </w:p>
              </w:tc>
              <w:tc>
                <w:tcPr>
                  <w:tcW w:w="1649" w:type="dxa"/>
                  <w:vAlign w:val="center"/>
                </w:tcPr>
                <w:p w:rsidR="006C0A7F" w:rsidRPr="00605113" w:rsidRDefault="006C0A7F" w:rsidP="00CF5C67">
                  <w:pPr>
                    <w:widowControl/>
                    <w:ind w:leftChars="-25" w:left="-53" w:rightChars="-25" w:right="-53"/>
                    <w:jc w:val="center"/>
                    <w:rPr>
                      <w:szCs w:val="21"/>
                    </w:rPr>
                  </w:pPr>
                  <w:r>
                    <w:rPr>
                      <w:rFonts w:hint="eastAsia"/>
                      <w:szCs w:val="21"/>
                    </w:rPr>
                    <w:t>涉</w:t>
                  </w:r>
                  <w:r>
                    <w:rPr>
                      <w:szCs w:val="21"/>
                    </w:rPr>
                    <w:t>乙酸酯类</w:t>
                  </w:r>
                </w:p>
              </w:tc>
              <w:tc>
                <w:tcPr>
                  <w:tcW w:w="1639" w:type="dxa"/>
                  <w:vAlign w:val="center"/>
                </w:tcPr>
                <w:p w:rsidR="006C0A7F" w:rsidRPr="00605113" w:rsidRDefault="006C0A7F" w:rsidP="00CF5C67">
                  <w:pPr>
                    <w:widowControl/>
                    <w:ind w:leftChars="-25" w:left="-53" w:rightChars="-25" w:right="-53"/>
                    <w:jc w:val="center"/>
                    <w:rPr>
                      <w:szCs w:val="21"/>
                    </w:rPr>
                  </w:pPr>
                  <w:r>
                    <w:rPr>
                      <w:rFonts w:hint="eastAsia"/>
                      <w:szCs w:val="21"/>
                    </w:rPr>
                    <w:t>50</w:t>
                  </w:r>
                </w:p>
              </w:tc>
              <w:tc>
                <w:tcPr>
                  <w:tcW w:w="2334" w:type="dxa"/>
                  <w:vMerge/>
                  <w:vAlign w:val="center"/>
                </w:tcPr>
                <w:p w:rsidR="006C0A7F" w:rsidRPr="00605113" w:rsidRDefault="006C0A7F" w:rsidP="00CF5C67">
                  <w:pPr>
                    <w:widowControl/>
                    <w:ind w:leftChars="-25" w:left="-53" w:rightChars="-25" w:right="-53"/>
                    <w:jc w:val="center"/>
                    <w:rPr>
                      <w:szCs w:val="21"/>
                    </w:rPr>
                  </w:pPr>
                </w:p>
              </w:tc>
            </w:tr>
            <w:tr w:rsidR="00CF5C67" w:rsidRPr="00605113" w:rsidTr="00CF5C67">
              <w:trPr>
                <w:trHeight w:hRule="exact" w:val="454"/>
                <w:jc w:val="center"/>
              </w:trPr>
              <w:tc>
                <w:tcPr>
                  <w:tcW w:w="1608" w:type="dxa"/>
                  <w:vAlign w:val="center"/>
                </w:tcPr>
                <w:p w:rsidR="00CF5C67" w:rsidRPr="00605113" w:rsidRDefault="00CF5C67" w:rsidP="00CF5C67">
                  <w:pPr>
                    <w:widowControl/>
                    <w:ind w:leftChars="-25" w:left="-53" w:rightChars="-25" w:right="-53"/>
                    <w:jc w:val="center"/>
                    <w:rPr>
                      <w:szCs w:val="21"/>
                    </w:rPr>
                  </w:pPr>
                  <w:r w:rsidRPr="00605113">
                    <w:rPr>
                      <w:szCs w:val="21"/>
                    </w:rPr>
                    <w:t>污染物项目</w:t>
                  </w:r>
                </w:p>
              </w:tc>
              <w:tc>
                <w:tcPr>
                  <w:tcW w:w="1649" w:type="dxa"/>
                  <w:vAlign w:val="center"/>
                </w:tcPr>
                <w:p w:rsidR="00CF5C67" w:rsidRPr="00605113" w:rsidRDefault="00CF5C67" w:rsidP="00CF5C67">
                  <w:pPr>
                    <w:widowControl/>
                    <w:ind w:leftChars="-25" w:left="-53" w:rightChars="-25" w:right="-53"/>
                    <w:jc w:val="center"/>
                    <w:rPr>
                      <w:szCs w:val="21"/>
                    </w:rPr>
                  </w:pPr>
                  <w:r w:rsidRPr="00605113">
                    <w:rPr>
                      <w:szCs w:val="21"/>
                    </w:rPr>
                    <w:t>适用条件</w:t>
                  </w:r>
                </w:p>
              </w:tc>
              <w:tc>
                <w:tcPr>
                  <w:tcW w:w="1639" w:type="dxa"/>
                  <w:vAlign w:val="center"/>
                </w:tcPr>
                <w:p w:rsidR="00CF5C67" w:rsidRPr="00605113" w:rsidRDefault="00CF5C67" w:rsidP="00CF5C67">
                  <w:pPr>
                    <w:widowControl/>
                    <w:ind w:leftChars="-25" w:left="-53" w:rightChars="-25" w:right="-53"/>
                    <w:jc w:val="center"/>
                    <w:rPr>
                      <w:szCs w:val="21"/>
                    </w:rPr>
                  </w:pPr>
                  <w:r w:rsidRPr="00605113">
                    <w:rPr>
                      <w:szCs w:val="21"/>
                    </w:rPr>
                    <w:t>排放限值</w:t>
                  </w:r>
                </w:p>
              </w:tc>
              <w:tc>
                <w:tcPr>
                  <w:tcW w:w="2334" w:type="dxa"/>
                  <w:vAlign w:val="center"/>
                </w:tcPr>
                <w:p w:rsidR="00CF5C67" w:rsidRPr="00605113" w:rsidRDefault="00CF5C67" w:rsidP="00CF5C67">
                  <w:pPr>
                    <w:widowControl/>
                    <w:ind w:leftChars="-25" w:left="-53" w:rightChars="-25" w:right="-53"/>
                    <w:jc w:val="center"/>
                    <w:rPr>
                      <w:szCs w:val="21"/>
                    </w:rPr>
                  </w:pPr>
                  <w:r w:rsidRPr="00605113">
                    <w:rPr>
                      <w:szCs w:val="21"/>
                    </w:rPr>
                    <w:t>污染物排放监控位置</w:t>
                  </w:r>
                </w:p>
              </w:tc>
            </w:tr>
            <w:tr w:rsidR="00705804" w:rsidRPr="00605113" w:rsidTr="00CF5C67">
              <w:trPr>
                <w:trHeight w:hRule="exact" w:val="454"/>
                <w:jc w:val="center"/>
              </w:trPr>
              <w:tc>
                <w:tcPr>
                  <w:tcW w:w="1608" w:type="dxa"/>
                  <w:vAlign w:val="center"/>
                </w:tcPr>
                <w:p w:rsidR="00705804" w:rsidRPr="00605113" w:rsidRDefault="00705804" w:rsidP="00705804">
                  <w:pPr>
                    <w:widowControl/>
                    <w:ind w:leftChars="-25" w:left="-53" w:rightChars="-25" w:right="-53"/>
                    <w:jc w:val="center"/>
                    <w:rPr>
                      <w:szCs w:val="21"/>
                    </w:rPr>
                  </w:pPr>
                  <w:r>
                    <w:rPr>
                      <w:rFonts w:hint="eastAsia"/>
                      <w:szCs w:val="21"/>
                    </w:rPr>
                    <w:t>苯系物</w:t>
                  </w:r>
                </w:p>
              </w:tc>
              <w:tc>
                <w:tcPr>
                  <w:tcW w:w="1649" w:type="dxa"/>
                  <w:vAlign w:val="center"/>
                </w:tcPr>
                <w:p w:rsidR="00705804" w:rsidRPr="00605113" w:rsidRDefault="00705804" w:rsidP="00705804">
                  <w:pPr>
                    <w:widowControl/>
                    <w:ind w:leftChars="-25" w:left="-53" w:rightChars="-25" w:right="-53"/>
                    <w:jc w:val="center"/>
                    <w:rPr>
                      <w:szCs w:val="21"/>
                    </w:rPr>
                  </w:pPr>
                  <w:r>
                    <w:rPr>
                      <w:rFonts w:hint="eastAsia"/>
                      <w:szCs w:val="21"/>
                    </w:rPr>
                    <w:t>所有</w:t>
                  </w:r>
                </w:p>
              </w:tc>
              <w:tc>
                <w:tcPr>
                  <w:tcW w:w="1639" w:type="dxa"/>
                  <w:vAlign w:val="center"/>
                </w:tcPr>
                <w:p w:rsidR="00705804" w:rsidRPr="00605113" w:rsidRDefault="00705804" w:rsidP="00705804">
                  <w:pPr>
                    <w:widowControl/>
                    <w:ind w:leftChars="-25" w:left="-53" w:rightChars="-25" w:right="-53"/>
                    <w:jc w:val="center"/>
                    <w:rPr>
                      <w:szCs w:val="21"/>
                    </w:rPr>
                  </w:pPr>
                  <w:r>
                    <w:rPr>
                      <w:rFonts w:hint="eastAsia"/>
                      <w:szCs w:val="21"/>
                    </w:rPr>
                    <w:t>2.0</w:t>
                  </w:r>
                </w:p>
              </w:tc>
              <w:tc>
                <w:tcPr>
                  <w:tcW w:w="2334" w:type="dxa"/>
                  <w:vMerge w:val="restart"/>
                  <w:vAlign w:val="center"/>
                </w:tcPr>
                <w:p w:rsidR="00705804" w:rsidRPr="00605113" w:rsidRDefault="00705804" w:rsidP="00705804">
                  <w:pPr>
                    <w:ind w:leftChars="-25" w:left="-53" w:rightChars="-25" w:right="-53"/>
                    <w:jc w:val="center"/>
                    <w:rPr>
                      <w:szCs w:val="21"/>
                    </w:rPr>
                  </w:pPr>
                  <w:r w:rsidRPr="00605113">
                    <w:rPr>
                      <w:szCs w:val="21"/>
                    </w:rPr>
                    <w:t>企业边界</w:t>
                  </w:r>
                </w:p>
              </w:tc>
            </w:tr>
            <w:tr w:rsidR="00705804" w:rsidRPr="00605113" w:rsidTr="00CF5C67">
              <w:trPr>
                <w:trHeight w:hRule="exact" w:val="454"/>
                <w:jc w:val="center"/>
              </w:trPr>
              <w:tc>
                <w:tcPr>
                  <w:tcW w:w="1608" w:type="dxa"/>
                  <w:vAlign w:val="center"/>
                </w:tcPr>
                <w:p w:rsidR="00705804" w:rsidRPr="00605113" w:rsidRDefault="00705804" w:rsidP="00705804">
                  <w:pPr>
                    <w:widowControl/>
                    <w:ind w:leftChars="-25" w:left="-53" w:rightChars="-25" w:right="-53"/>
                    <w:jc w:val="center"/>
                    <w:rPr>
                      <w:szCs w:val="21"/>
                    </w:rPr>
                  </w:pPr>
                  <w:r w:rsidRPr="00605113">
                    <w:rPr>
                      <w:szCs w:val="21"/>
                    </w:rPr>
                    <w:t>非甲烷总烃</w:t>
                  </w:r>
                </w:p>
              </w:tc>
              <w:tc>
                <w:tcPr>
                  <w:tcW w:w="1649" w:type="dxa"/>
                  <w:vAlign w:val="center"/>
                </w:tcPr>
                <w:p w:rsidR="00705804" w:rsidRPr="00605113" w:rsidRDefault="00705804" w:rsidP="00705804">
                  <w:pPr>
                    <w:widowControl/>
                    <w:ind w:leftChars="-25" w:left="-53" w:rightChars="-25" w:right="-53"/>
                    <w:jc w:val="center"/>
                    <w:rPr>
                      <w:szCs w:val="21"/>
                    </w:rPr>
                  </w:pPr>
                  <w:r w:rsidRPr="00605113">
                    <w:rPr>
                      <w:szCs w:val="21"/>
                    </w:rPr>
                    <w:t>所有</w:t>
                  </w:r>
                </w:p>
              </w:tc>
              <w:tc>
                <w:tcPr>
                  <w:tcW w:w="1639" w:type="dxa"/>
                  <w:vAlign w:val="center"/>
                </w:tcPr>
                <w:p w:rsidR="00705804" w:rsidRPr="00605113" w:rsidRDefault="00705804" w:rsidP="00705804">
                  <w:pPr>
                    <w:widowControl/>
                    <w:ind w:leftChars="-25" w:left="-53" w:rightChars="-25" w:right="-53"/>
                    <w:jc w:val="center"/>
                    <w:rPr>
                      <w:szCs w:val="21"/>
                    </w:rPr>
                  </w:pPr>
                  <w:r w:rsidRPr="00605113">
                    <w:rPr>
                      <w:szCs w:val="21"/>
                    </w:rPr>
                    <w:t>4.0</w:t>
                  </w:r>
                </w:p>
              </w:tc>
              <w:tc>
                <w:tcPr>
                  <w:tcW w:w="2334" w:type="dxa"/>
                  <w:vMerge/>
                  <w:vAlign w:val="center"/>
                </w:tcPr>
                <w:p w:rsidR="00705804" w:rsidRPr="00605113" w:rsidRDefault="00705804" w:rsidP="00705804">
                  <w:pPr>
                    <w:widowControl/>
                    <w:ind w:leftChars="-25" w:left="-53" w:rightChars="-25" w:right="-53"/>
                    <w:jc w:val="center"/>
                    <w:rPr>
                      <w:szCs w:val="21"/>
                    </w:rPr>
                  </w:pPr>
                </w:p>
              </w:tc>
            </w:tr>
            <w:tr w:rsidR="00705804" w:rsidRPr="00605113" w:rsidTr="00CF5C67">
              <w:trPr>
                <w:trHeight w:hRule="exact" w:val="454"/>
                <w:jc w:val="center"/>
              </w:trPr>
              <w:tc>
                <w:tcPr>
                  <w:tcW w:w="1608" w:type="dxa"/>
                  <w:vAlign w:val="center"/>
                </w:tcPr>
                <w:p w:rsidR="00705804" w:rsidRPr="00605113" w:rsidRDefault="00705804" w:rsidP="00705804">
                  <w:pPr>
                    <w:widowControl/>
                    <w:ind w:leftChars="-25" w:left="-53" w:rightChars="-25" w:right="-53"/>
                    <w:jc w:val="center"/>
                    <w:rPr>
                      <w:szCs w:val="21"/>
                    </w:rPr>
                  </w:pPr>
                  <w:r>
                    <w:rPr>
                      <w:rFonts w:hint="eastAsia"/>
                      <w:szCs w:val="21"/>
                    </w:rPr>
                    <w:t>乙酸酯类</w:t>
                  </w:r>
                </w:p>
              </w:tc>
              <w:tc>
                <w:tcPr>
                  <w:tcW w:w="1649" w:type="dxa"/>
                  <w:vAlign w:val="center"/>
                </w:tcPr>
                <w:p w:rsidR="00705804" w:rsidRPr="00605113" w:rsidRDefault="00705804" w:rsidP="00705804">
                  <w:pPr>
                    <w:widowControl/>
                    <w:ind w:leftChars="-25" w:left="-53" w:rightChars="-25" w:right="-53"/>
                    <w:jc w:val="center"/>
                    <w:rPr>
                      <w:szCs w:val="21"/>
                    </w:rPr>
                  </w:pPr>
                  <w:r w:rsidRPr="00705804">
                    <w:rPr>
                      <w:rFonts w:hint="eastAsia"/>
                      <w:szCs w:val="21"/>
                    </w:rPr>
                    <w:t>涉乙酸酯类</w:t>
                  </w:r>
                </w:p>
              </w:tc>
              <w:tc>
                <w:tcPr>
                  <w:tcW w:w="1639" w:type="dxa"/>
                  <w:vAlign w:val="center"/>
                </w:tcPr>
                <w:p w:rsidR="00705804" w:rsidRPr="00605113" w:rsidRDefault="00705804" w:rsidP="00705804">
                  <w:pPr>
                    <w:widowControl/>
                    <w:ind w:leftChars="-25" w:left="-53" w:rightChars="-25" w:right="-53"/>
                    <w:jc w:val="center"/>
                    <w:rPr>
                      <w:szCs w:val="21"/>
                    </w:rPr>
                  </w:pPr>
                  <w:r>
                    <w:rPr>
                      <w:rFonts w:hint="eastAsia"/>
                      <w:szCs w:val="21"/>
                    </w:rPr>
                    <w:t>0.5</w:t>
                  </w:r>
                </w:p>
              </w:tc>
              <w:tc>
                <w:tcPr>
                  <w:tcW w:w="2334" w:type="dxa"/>
                  <w:vMerge/>
                  <w:vAlign w:val="center"/>
                </w:tcPr>
                <w:p w:rsidR="00705804" w:rsidRPr="00605113" w:rsidRDefault="00705804" w:rsidP="00705804">
                  <w:pPr>
                    <w:widowControl/>
                    <w:ind w:leftChars="-25" w:left="-53" w:rightChars="-25" w:right="-53"/>
                    <w:jc w:val="center"/>
                    <w:rPr>
                      <w:szCs w:val="21"/>
                    </w:rPr>
                  </w:pPr>
                </w:p>
              </w:tc>
            </w:tr>
          </w:tbl>
          <w:p w:rsidR="00CF5C67" w:rsidRPr="00605113" w:rsidRDefault="00CF5C67" w:rsidP="00CF5C67">
            <w:pPr>
              <w:widowControl/>
              <w:adjustRightInd w:val="0"/>
              <w:snapToGrid w:val="0"/>
              <w:spacing w:line="480" w:lineRule="exact"/>
              <w:jc w:val="center"/>
              <w:rPr>
                <w:b/>
                <w:szCs w:val="21"/>
              </w:rPr>
            </w:pPr>
            <w:r w:rsidRPr="00605113">
              <w:rPr>
                <w:b/>
                <w:szCs w:val="21"/>
              </w:rPr>
              <w:t>表</w:t>
            </w:r>
            <w:r w:rsidR="003D212B">
              <w:rPr>
                <w:b/>
                <w:szCs w:val="21"/>
              </w:rPr>
              <w:t>1-2</w:t>
            </w:r>
            <w:r w:rsidRPr="00605113">
              <w:rPr>
                <w:b/>
                <w:szCs w:val="21"/>
              </w:rPr>
              <w:t>《大气污染物综合排放标准》二级标准</w:t>
            </w:r>
          </w:p>
          <w:tbl>
            <w:tblPr>
              <w:tblW w:w="49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6"/>
              <w:gridCol w:w="1158"/>
              <w:gridCol w:w="783"/>
              <w:gridCol w:w="785"/>
              <w:gridCol w:w="783"/>
              <w:gridCol w:w="785"/>
              <w:gridCol w:w="1754"/>
            </w:tblGrid>
            <w:tr w:rsidR="00CF5C67" w:rsidRPr="00605113" w:rsidTr="003D212B">
              <w:trPr>
                <w:tblHeader/>
                <w:jc w:val="center"/>
              </w:trPr>
              <w:tc>
                <w:tcPr>
                  <w:tcW w:w="1365" w:type="dxa"/>
                  <w:vMerge w:val="restart"/>
                  <w:vAlign w:val="center"/>
                </w:tcPr>
                <w:p w:rsidR="00CF5C67" w:rsidRPr="00605113" w:rsidRDefault="00CF5C67" w:rsidP="00CF5C67">
                  <w:pPr>
                    <w:widowControl/>
                    <w:ind w:leftChars="-25" w:left="-53" w:rightChars="-25" w:right="-53"/>
                    <w:jc w:val="center"/>
                    <w:rPr>
                      <w:szCs w:val="21"/>
                    </w:rPr>
                  </w:pPr>
                  <w:r w:rsidRPr="00605113">
                    <w:rPr>
                      <w:szCs w:val="21"/>
                    </w:rPr>
                    <w:t>污染物</w:t>
                  </w:r>
                </w:p>
              </w:tc>
              <w:tc>
                <w:tcPr>
                  <w:tcW w:w="1297" w:type="dxa"/>
                  <w:vMerge w:val="restart"/>
                  <w:vAlign w:val="center"/>
                </w:tcPr>
                <w:p w:rsidR="00CF5C67" w:rsidRPr="00605113" w:rsidRDefault="00CF5C67" w:rsidP="00CF5C67">
                  <w:pPr>
                    <w:widowControl/>
                    <w:ind w:leftChars="-25" w:left="-53" w:rightChars="-25" w:right="-53"/>
                    <w:jc w:val="center"/>
                    <w:rPr>
                      <w:szCs w:val="21"/>
                    </w:rPr>
                  </w:pPr>
                  <w:r w:rsidRPr="00605113">
                    <w:rPr>
                      <w:szCs w:val="21"/>
                    </w:rPr>
                    <w:t>最高容许</w:t>
                  </w:r>
                </w:p>
                <w:p w:rsidR="00CF5C67" w:rsidRPr="00605113" w:rsidRDefault="00CF5C67" w:rsidP="00CF5C67">
                  <w:pPr>
                    <w:widowControl/>
                    <w:ind w:leftChars="-25" w:left="-53" w:rightChars="-25" w:right="-53"/>
                    <w:jc w:val="center"/>
                    <w:rPr>
                      <w:szCs w:val="21"/>
                    </w:rPr>
                  </w:pPr>
                  <w:r w:rsidRPr="00605113">
                    <w:rPr>
                      <w:szCs w:val="21"/>
                    </w:rPr>
                    <w:t>排放浓度</w:t>
                  </w:r>
                </w:p>
                <w:p w:rsidR="00CF5C67" w:rsidRPr="00605113" w:rsidRDefault="00CF5C67" w:rsidP="00CF5C67">
                  <w:pPr>
                    <w:widowControl/>
                    <w:ind w:leftChars="-25" w:left="-53" w:rightChars="-25" w:right="-53"/>
                    <w:jc w:val="center"/>
                    <w:rPr>
                      <w:szCs w:val="21"/>
                    </w:rPr>
                  </w:pPr>
                  <w:r w:rsidRPr="00605113">
                    <w:rPr>
                      <w:szCs w:val="21"/>
                    </w:rPr>
                    <w:t>（</w:t>
                  </w:r>
                  <w:r w:rsidRPr="00605113">
                    <w:rPr>
                      <w:szCs w:val="21"/>
                    </w:rPr>
                    <w:t>mg/m</w:t>
                  </w:r>
                  <w:r w:rsidRPr="00605113">
                    <w:rPr>
                      <w:szCs w:val="21"/>
                      <w:vertAlign w:val="superscript"/>
                    </w:rPr>
                    <w:t>3</w:t>
                  </w:r>
                  <w:r w:rsidRPr="00605113">
                    <w:rPr>
                      <w:szCs w:val="21"/>
                    </w:rPr>
                    <w:t>）</w:t>
                  </w:r>
                </w:p>
              </w:tc>
              <w:tc>
                <w:tcPr>
                  <w:tcW w:w="3464" w:type="dxa"/>
                  <w:gridSpan w:val="4"/>
                  <w:vAlign w:val="center"/>
                </w:tcPr>
                <w:p w:rsidR="00CF5C67" w:rsidRPr="00605113" w:rsidRDefault="00CF5C67" w:rsidP="00CF5C67">
                  <w:pPr>
                    <w:widowControl/>
                    <w:ind w:leftChars="-25" w:left="-53" w:rightChars="-25" w:right="-53"/>
                    <w:jc w:val="center"/>
                    <w:rPr>
                      <w:szCs w:val="21"/>
                    </w:rPr>
                  </w:pPr>
                  <w:r w:rsidRPr="00605113">
                    <w:rPr>
                      <w:szCs w:val="21"/>
                    </w:rPr>
                    <w:t>最高允许排放速率（</w:t>
                  </w:r>
                  <w:r w:rsidRPr="00605113">
                    <w:rPr>
                      <w:szCs w:val="21"/>
                    </w:rPr>
                    <w:t>kg/h</w:t>
                  </w:r>
                  <w:r w:rsidRPr="00605113">
                    <w:rPr>
                      <w:szCs w:val="21"/>
                    </w:rPr>
                    <w:t>）</w:t>
                  </w:r>
                </w:p>
              </w:tc>
              <w:tc>
                <w:tcPr>
                  <w:tcW w:w="1982" w:type="dxa"/>
                  <w:vMerge w:val="restart"/>
                  <w:vAlign w:val="center"/>
                </w:tcPr>
                <w:p w:rsidR="00CF5C67" w:rsidRPr="00605113" w:rsidRDefault="00CF5C67" w:rsidP="00CF5C67">
                  <w:pPr>
                    <w:widowControl/>
                    <w:ind w:leftChars="-25" w:left="-53" w:rightChars="-25" w:right="-53"/>
                    <w:jc w:val="center"/>
                    <w:rPr>
                      <w:szCs w:val="21"/>
                    </w:rPr>
                  </w:pPr>
                  <w:r w:rsidRPr="00605113">
                    <w:rPr>
                      <w:szCs w:val="21"/>
                    </w:rPr>
                    <w:t>无组织排放</w:t>
                  </w:r>
                </w:p>
                <w:p w:rsidR="00CF5C67" w:rsidRPr="00605113" w:rsidRDefault="00CF5C67" w:rsidP="00CF5C67">
                  <w:pPr>
                    <w:widowControl/>
                    <w:ind w:leftChars="-25" w:left="-53" w:rightChars="-25" w:right="-53"/>
                    <w:jc w:val="center"/>
                    <w:rPr>
                      <w:szCs w:val="21"/>
                    </w:rPr>
                  </w:pPr>
                  <w:r w:rsidRPr="00605113">
                    <w:rPr>
                      <w:szCs w:val="21"/>
                    </w:rPr>
                    <w:t>监控浓度限值（</w:t>
                  </w:r>
                  <w:r w:rsidRPr="00605113">
                    <w:rPr>
                      <w:szCs w:val="21"/>
                    </w:rPr>
                    <w:t>mg/m</w:t>
                  </w:r>
                  <w:r w:rsidRPr="00605113">
                    <w:rPr>
                      <w:szCs w:val="21"/>
                      <w:vertAlign w:val="superscript"/>
                    </w:rPr>
                    <w:t>3</w:t>
                  </w:r>
                  <w:r w:rsidRPr="00605113">
                    <w:rPr>
                      <w:szCs w:val="21"/>
                    </w:rPr>
                    <w:t>）</w:t>
                  </w:r>
                </w:p>
              </w:tc>
            </w:tr>
            <w:tr w:rsidR="00CF5C67" w:rsidRPr="00605113" w:rsidTr="003D212B">
              <w:trPr>
                <w:tblHeader/>
                <w:jc w:val="center"/>
              </w:trPr>
              <w:tc>
                <w:tcPr>
                  <w:tcW w:w="1365" w:type="dxa"/>
                  <w:vMerge/>
                  <w:vAlign w:val="center"/>
                </w:tcPr>
                <w:p w:rsidR="00CF5C67" w:rsidRPr="00605113" w:rsidRDefault="00CF5C67" w:rsidP="00CF5C67">
                  <w:pPr>
                    <w:widowControl/>
                    <w:ind w:leftChars="-25" w:left="-53" w:rightChars="-25" w:right="-53"/>
                    <w:jc w:val="center"/>
                    <w:rPr>
                      <w:szCs w:val="21"/>
                    </w:rPr>
                  </w:pPr>
                </w:p>
              </w:tc>
              <w:tc>
                <w:tcPr>
                  <w:tcW w:w="1297" w:type="dxa"/>
                  <w:vMerge/>
                  <w:vAlign w:val="center"/>
                </w:tcPr>
                <w:p w:rsidR="00CF5C67" w:rsidRPr="00605113" w:rsidRDefault="00CF5C67" w:rsidP="00CF5C67">
                  <w:pPr>
                    <w:widowControl/>
                    <w:ind w:leftChars="-25" w:left="-53" w:rightChars="-25" w:right="-53"/>
                    <w:jc w:val="center"/>
                    <w:rPr>
                      <w:szCs w:val="21"/>
                    </w:rPr>
                  </w:pPr>
                </w:p>
              </w:tc>
              <w:tc>
                <w:tcPr>
                  <w:tcW w:w="3464" w:type="dxa"/>
                  <w:gridSpan w:val="4"/>
                  <w:vAlign w:val="center"/>
                </w:tcPr>
                <w:p w:rsidR="00CF5C67" w:rsidRPr="00605113" w:rsidRDefault="00CF5C67" w:rsidP="00CF5C67">
                  <w:pPr>
                    <w:widowControl/>
                    <w:ind w:leftChars="-25" w:left="-53" w:rightChars="-25" w:right="-53"/>
                    <w:jc w:val="center"/>
                    <w:rPr>
                      <w:szCs w:val="21"/>
                    </w:rPr>
                  </w:pPr>
                  <w:r w:rsidRPr="00605113">
                    <w:rPr>
                      <w:szCs w:val="21"/>
                    </w:rPr>
                    <w:t>排气筒高度（</w:t>
                  </w:r>
                  <w:r w:rsidRPr="00605113">
                    <w:rPr>
                      <w:szCs w:val="21"/>
                    </w:rPr>
                    <w:t>m</w:t>
                  </w:r>
                  <w:r w:rsidRPr="00605113">
                    <w:rPr>
                      <w:szCs w:val="21"/>
                    </w:rPr>
                    <w:t>）</w:t>
                  </w:r>
                </w:p>
              </w:tc>
              <w:tc>
                <w:tcPr>
                  <w:tcW w:w="1982" w:type="dxa"/>
                  <w:vMerge/>
                  <w:vAlign w:val="center"/>
                </w:tcPr>
                <w:p w:rsidR="00CF5C67" w:rsidRPr="00605113" w:rsidRDefault="00CF5C67" w:rsidP="00CF5C67">
                  <w:pPr>
                    <w:widowControl/>
                    <w:ind w:leftChars="-25" w:left="-53" w:rightChars="-25" w:right="-53"/>
                    <w:jc w:val="center"/>
                    <w:rPr>
                      <w:szCs w:val="21"/>
                    </w:rPr>
                  </w:pPr>
                </w:p>
              </w:tc>
            </w:tr>
            <w:tr w:rsidR="00CF5C67" w:rsidRPr="00605113" w:rsidTr="003D212B">
              <w:trPr>
                <w:tblHeader/>
                <w:jc w:val="center"/>
              </w:trPr>
              <w:tc>
                <w:tcPr>
                  <w:tcW w:w="1365" w:type="dxa"/>
                  <w:vMerge/>
                  <w:vAlign w:val="center"/>
                </w:tcPr>
                <w:p w:rsidR="00CF5C67" w:rsidRPr="00605113" w:rsidRDefault="00CF5C67" w:rsidP="00CF5C67">
                  <w:pPr>
                    <w:widowControl/>
                    <w:ind w:leftChars="-25" w:left="-53" w:rightChars="-25" w:right="-53"/>
                    <w:jc w:val="center"/>
                    <w:rPr>
                      <w:szCs w:val="21"/>
                    </w:rPr>
                  </w:pPr>
                </w:p>
              </w:tc>
              <w:tc>
                <w:tcPr>
                  <w:tcW w:w="1297" w:type="dxa"/>
                  <w:vMerge/>
                  <w:vAlign w:val="center"/>
                </w:tcPr>
                <w:p w:rsidR="00CF5C67" w:rsidRPr="00605113" w:rsidRDefault="00CF5C67" w:rsidP="00CF5C67">
                  <w:pPr>
                    <w:widowControl/>
                    <w:ind w:leftChars="-25" w:left="-53" w:rightChars="-25" w:right="-53"/>
                    <w:jc w:val="center"/>
                    <w:rPr>
                      <w:szCs w:val="21"/>
                    </w:rPr>
                  </w:pPr>
                </w:p>
              </w:tc>
              <w:tc>
                <w:tcPr>
                  <w:tcW w:w="865" w:type="dxa"/>
                  <w:vAlign w:val="center"/>
                </w:tcPr>
                <w:p w:rsidR="00CF5C67" w:rsidRPr="00605113" w:rsidRDefault="00CF5C67" w:rsidP="00CF5C67">
                  <w:pPr>
                    <w:widowControl/>
                    <w:ind w:leftChars="-25" w:left="-53" w:rightChars="-25" w:right="-53"/>
                    <w:jc w:val="center"/>
                    <w:rPr>
                      <w:szCs w:val="21"/>
                    </w:rPr>
                  </w:pPr>
                  <w:r w:rsidRPr="00605113">
                    <w:rPr>
                      <w:szCs w:val="21"/>
                    </w:rPr>
                    <w:t>15</w:t>
                  </w:r>
                </w:p>
              </w:tc>
              <w:tc>
                <w:tcPr>
                  <w:tcW w:w="867" w:type="dxa"/>
                  <w:vAlign w:val="center"/>
                </w:tcPr>
                <w:p w:rsidR="00CF5C67" w:rsidRPr="00605113" w:rsidRDefault="00CF5C67" w:rsidP="00CF5C67">
                  <w:pPr>
                    <w:widowControl/>
                    <w:ind w:leftChars="-25" w:left="-53" w:rightChars="-25" w:right="-53"/>
                    <w:jc w:val="center"/>
                    <w:rPr>
                      <w:szCs w:val="21"/>
                    </w:rPr>
                  </w:pPr>
                  <w:r w:rsidRPr="00605113">
                    <w:rPr>
                      <w:szCs w:val="21"/>
                    </w:rPr>
                    <w:t>20</w:t>
                  </w:r>
                </w:p>
              </w:tc>
              <w:tc>
                <w:tcPr>
                  <w:tcW w:w="865" w:type="dxa"/>
                  <w:vAlign w:val="center"/>
                </w:tcPr>
                <w:p w:rsidR="00CF5C67" w:rsidRPr="00605113" w:rsidRDefault="00CF5C67" w:rsidP="00CF5C67">
                  <w:pPr>
                    <w:widowControl/>
                    <w:ind w:leftChars="-25" w:left="-53" w:rightChars="-25" w:right="-53"/>
                    <w:jc w:val="center"/>
                    <w:rPr>
                      <w:szCs w:val="21"/>
                    </w:rPr>
                  </w:pPr>
                  <w:r w:rsidRPr="00605113">
                    <w:rPr>
                      <w:szCs w:val="21"/>
                    </w:rPr>
                    <w:t>30</w:t>
                  </w:r>
                </w:p>
              </w:tc>
              <w:tc>
                <w:tcPr>
                  <w:tcW w:w="867" w:type="dxa"/>
                  <w:vAlign w:val="center"/>
                </w:tcPr>
                <w:p w:rsidR="00CF5C67" w:rsidRPr="00605113" w:rsidRDefault="00CF5C67" w:rsidP="00CF5C67">
                  <w:pPr>
                    <w:widowControl/>
                    <w:ind w:leftChars="-25" w:left="-53" w:rightChars="-25" w:right="-53"/>
                    <w:jc w:val="center"/>
                    <w:rPr>
                      <w:szCs w:val="21"/>
                    </w:rPr>
                  </w:pPr>
                  <w:r w:rsidRPr="00605113">
                    <w:rPr>
                      <w:szCs w:val="21"/>
                    </w:rPr>
                    <w:t>40</w:t>
                  </w:r>
                </w:p>
              </w:tc>
              <w:tc>
                <w:tcPr>
                  <w:tcW w:w="1982" w:type="dxa"/>
                  <w:vMerge/>
                  <w:vAlign w:val="center"/>
                </w:tcPr>
                <w:p w:rsidR="00CF5C67" w:rsidRPr="00605113" w:rsidRDefault="00CF5C67" w:rsidP="00CF5C67">
                  <w:pPr>
                    <w:widowControl/>
                    <w:ind w:leftChars="-25" w:left="-53" w:rightChars="-25" w:right="-53"/>
                    <w:jc w:val="center"/>
                    <w:rPr>
                      <w:szCs w:val="21"/>
                    </w:rPr>
                  </w:pPr>
                </w:p>
              </w:tc>
            </w:tr>
            <w:tr w:rsidR="00CF5C67" w:rsidRPr="00605113" w:rsidTr="003D212B">
              <w:trPr>
                <w:jc w:val="center"/>
              </w:trPr>
              <w:tc>
                <w:tcPr>
                  <w:tcW w:w="1365" w:type="dxa"/>
                  <w:vAlign w:val="center"/>
                </w:tcPr>
                <w:p w:rsidR="00CF5C67" w:rsidRPr="00605113" w:rsidRDefault="00CF5C67" w:rsidP="00CF5C67">
                  <w:pPr>
                    <w:widowControl/>
                    <w:ind w:leftChars="-25" w:left="-53" w:rightChars="-25" w:right="-53"/>
                    <w:jc w:val="center"/>
                    <w:rPr>
                      <w:szCs w:val="21"/>
                    </w:rPr>
                  </w:pPr>
                  <w:r w:rsidRPr="00605113">
                    <w:rPr>
                      <w:szCs w:val="21"/>
                    </w:rPr>
                    <w:t>颗粒物</w:t>
                  </w:r>
                </w:p>
              </w:tc>
              <w:tc>
                <w:tcPr>
                  <w:tcW w:w="1297" w:type="dxa"/>
                  <w:vAlign w:val="center"/>
                </w:tcPr>
                <w:p w:rsidR="00CF5C67" w:rsidRPr="00605113" w:rsidRDefault="00CF5C67" w:rsidP="00CF5C67">
                  <w:pPr>
                    <w:widowControl/>
                    <w:ind w:leftChars="-25" w:left="-53" w:rightChars="-25" w:right="-53"/>
                    <w:jc w:val="center"/>
                    <w:rPr>
                      <w:szCs w:val="21"/>
                    </w:rPr>
                  </w:pPr>
                  <w:r w:rsidRPr="00605113">
                    <w:rPr>
                      <w:szCs w:val="21"/>
                    </w:rPr>
                    <w:t>120</w:t>
                  </w:r>
                </w:p>
              </w:tc>
              <w:tc>
                <w:tcPr>
                  <w:tcW w:w="865" w:type="dxa"/>
                  <w:vAlign w:val="center"/>
                </w:tcPr>
                <w:p w:rsidR="00CF5C67" w:rsidRPr="00605113" w:rsidRDefault="00CF5C67" w:rsidP="00CF5C67">
                  <w:pPr>
                    <w:widowControl/>
                    <w:ind w:leftChars="-25" w:left="-53" w:rightChars="-25" w:right="-53"/>
                    <w:jc w:val="center"/>
                    <w:rPr>
                      <w:szCs w:val="21"/>
                    </w:rPr>
                  </w:pPr>
                  <w:r w:rsidRPr="00605113">
                    <w:rPr>
                      <w:szCs w:val="21"/>
                    </w:rPr>
                    <w:t>3.5</w:t>
                  </w:r>
                </w:p>
              </w:tc>
              <w:tc>
                <w:tcPr>
                  <w:tcW w:w="867" w:type="dxa"/>
                  <w:vAlign w:val="center"/>
                </w:tcPr>
                <w:p w:rsidR="00CF5C67" w:rsidRPr="00605113" w:rsidRDefault="00CF5C67" w:rsidP="00CF5C67">
                  <w:pPr>
                    <w:widowControl/>
                    <w:ind w:leftChars="-25" w:left="-53" w:rightChars="-25" w:right="-53"/>
                    <w:jc w:val="center"/>
                    <w:rPr>
                      <w:szCs w:val="21"/>
                    </w:rPr>
                  </w:pPr>
                  <w:r w:rsidRPr="00605113">
                    <w:rPr>
                      <w:szCs w:val="21"/>
                    </w:rPr>
                    <w:t>5.9</w:t>
                  </w:r>
                </w:p>
              </w:tc>
              <w:tc>
                <w:tcPr>
                  <w:tcW w:w="865" w:type="dxa"/>
                  <w:vAlign w:val="center"/>
                </w:tcPr>
                <w:p w:rsidR="00CF5C67" w:rsidRPr="00605113" w:rsidRDefault="00CF5C67" w:rsidP="00CF5C67">
                  <w:pPr>
                    <w:widowControl/>
                    <w:ind w:leftChars="-25" w:left="-53" w:rightChars="-25" w:right="-53"/>
                    <w:jc w:val="center"/>
                    <w:rPr>
                      <w:szCs w:val="21"/>
                    </w:rPr>
                  </w:pPr>
                  <w:r w:rsidRPr="00605113">
                    <w:rPr>
                      <w:szCs w:val="21"/>
                    </w:rPr>
                    <w:t>23</w:t>
                  </w:r>
                </w:p>
              </w:tc>
              <w:tc>
                <w:tcPr>
                  <w:tcW w:w="867" w:type="dxa"/>
                  <w:vAlign w:val="center"/>
                </w:tcPr>
                <w:p w:rsidR="00CF5C67" w:rsidRPr="00605113" w:rsidRDefault="00CF5C67" w:rsidP="00CF5C67">
                  <w:pPr>
                    <w:widowControl/>
                    <w:ind w:leftChars="-25" w:left="-53" w:rightChars="-25" w:right="-53"/>
                    <w:jc w:val="center"/>
                    <w:rPr>
                      <w:szCs w:val="21"/>
                    </w:rPr>
                  </w:pPr>
                  <w:r w:rsidRPr="00605113">
                    <w:rPr>
                      <w:szCs w:val="21"/>
                    </w:rPr>
                    <w:t>39</w:t>
                  </w:r>
                </w:p>
              </w:tc>
              <w:tc>
                <w:tcPr>
                  <w:tcW w:w="1982" w:type="dxa"/>
                  <w:vAlign w:val="center"/>
                </w:tcPr>
                <w:p w:rsidR="00CF5C67" w:rsidRPr="00605113" w:rsidRDefault="00CF5C67" w:rsidP="00CF5C67">
                  <w:pPr>
                    <w:widowControl/>
                    <w:ind w:leftChars="-25" w:left="-53" w:rightChars="-25" w:right="-53"/>
                    <w:jc w:val="center"/>
                    <w:rPr>
                      <w:szCs w:val="21"/>
                    </w:rPr>
                  </w:pPr>
                  <w:r w:rsidRPr="00605113">
                    <w:rPr>
                      <w:szCs w:val="21"/>
                    </w:rPr>
                    <w:t>1.0</w:t>
                  </w:r>
                </w:p>
              </w:tc>
            </w:tr>
          </w:tbl>
          <w:p w:rsidR="00981DA0" w:rsidRPr="00251820" w:rsidRDefault="008974D8" w:rsidP="003D212B">
            <w:pPr>
              <w:widowControl/>
              <w:adjustRightInd w:val="0"/>
              <w:snapToGrid w:val="0"/>
              <w:spacing w:line="480" w:lineRule="exact"/>
              <w:jc w:val="center"/>
              <w:rPr>
                <w:b/>
                <w:szCs w:val="21"/>
              </w:rPr>
            </w:pPr>
            <w:r w:rsidRPr="00251820">
              <w:rPr>
                <w:rFonts w:hint="eastAsia"/>
                <w:b/>
                <w:szCs w:val="21"/>
              </w:rPr>
              <w:t>表</w:t>
            </w:r>
            <w:r w:rsidRPr="00251820">
              <w:rPr>
                <w:b/>
                <w:szCs w:val="21"/>
              </w:rPr>
              <w:t>1-</w:t>
            </w:r>
            <w:r w:rsidR="00D83D08">
              <w:rPr>
                <w:b/>
                <w:szCs w:val="21"/>
              </w:rPr>
              <w:t>3</w:t>
            </w:r>
            <w:r w:rsidRPr="00251820">
              <w:rPr>
                <w:rFonts w:hint="eastAsia"/>
                <w:b/>
                <w:szCs w:val="21"/>
              </w:rPr>
              <w:t>《挥发性有机物无组织排放控制标准》（</w:t>
            </w:r>
            <w:r w:rsidRPr="00251820">
              <w:rPr>
                <w:rFonts w:hint="eastAsia"/>
                <w:b/>
                <w:szCs w:val="21"/>
              </w:rPr>
              <w:t>GB37822- 2019</w:t>
            </w:r>
            <w:r w:rsidRPr="00251820">
              <w:rPr>
                <w:rFonts w:hint="eastAsia"/>
                <w:b/>
                <w:szCs w:val="21"/>
              </w:rPr>
              <w:t>）</w:t>
            </w:r>
            <w:r w:rsidRPr="00251820">
              <w:rPr>
                <w:rFonts w:hint="eastAsia"/>
                <w:b/>
                <w:szCs w:val="21"/>
              </w:rPr>
              <w:t xml:space="preserve">    </w:t>
            </w:r>
            <w:r w:rsidRPr="00251820">
              <w:rPr>
                <w:rFonts w:hint="eastAsia"/>
                <w:b/>
                <w:szCs w:val="21"/>
              </w:rPr>
              <w:t>单位</w:t>
            </w:r>
            <w:r w:rsidRPr="00251820">
              <w:rPr>
                <w:b/>
                <w:szCs w:val="21"/>
              </w:rPr>
              <w:t>：</w:t>
            </w:r>
            <w:r w:rsidRPr="00251820">
              <w:rPr>
                <w:rFonts w:hint="eastAsia"/>
                <w:b/>
                <w:bCs/>
                <w:szCs w:val="21"/>
              </w:rPr>
              <w:t>mg/m</w:t>
            </w:r>
            <w:r w:rsidRPr="00251820">
              <w:rPr>
                <w:rFonts w:hint="eastAsia"/>
                <w:b/>
                <w:bCs/>
                <w:szCs w:val="21"/>
                <w:vertAlign w:val="superscript"/>
              </w:rPr>
              <w:t>3</w:t>
            </w:r>
          </w:p>
          <w:tbl>
            <w:tblPr>
              <w:tblW w:w="7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134"/>
              <w:gridCol w:w="2693"/>
              <w:gridCol w:w="2126"/>
            </w:tblGrid>
            <w:tr w:rsidR="00251820" w:rsidRPr="00251820" w:rsidTr="00950588">
              <w:trPr>
                <w:trHeight w:val="425"/>
                <w:jc w:val="center"/>
              </w:trPr>
              <w:tc>
                <w:tcPr>
                  <w:tcW w:w="1290" w:type="dxa"/>
                  <w:vAlign w:val="center"/>
                </w:tcPr>
                <w:p w:rsidR="00981DA0" w:rsidRPr="00251820" w:rsidRDefault="008974D8">
                  <w:pPr>
                    <w:adjustRightInd w:val="0"/>
                    <w:snapToGrid w:val="0"/>
                    <w:jc w:val="center"/>
                    <w:rPr>
                      <w:b/>
                      <w:szCs w:val="21"/>
                    </w:rPr>
                  </w:pPr>
                  <w:r w:rsidRPr="00251820">
                    <w:rPr>
                      <w:rFonts w:hint="eastAsia"/>
                      <w:b/>
                      <w:szCs w:val="21"/>
                    </w:rPr>
                    <w:t>污染物项目</w:t>
                  </w:r>
                </w:p>
              </w:tc>
              <w:tc>
                <w:tcPr>
                  <w:tcW w:w="1134" w:type="dxa"/>
                  <w:vAlign w:val="center"/>
                </w:tcPr>
                <w:p w:rsidR="00981DA0" w:rsidRPr="00251820" w:rsidRDefault="008974D8">
                  <w:pPr>
                    <w:adjustRightInd w:val="0"/>
                    <w:snapToGrid w:val="0"/>
                    <w:jc w:val="center"/>
                    <w:rPr>
                      <w:b/>
                      <w:szCs w:val="21"/>
                    </w:rPr>
                  </w:pPr>
                  <w:r w:rsidRPr="00251820">
                    <w:rPr>
                      <w:rFonts w:hint="eastAsia"/>
                      <w:b/>
                      <w:szCs w:val="21"/>
                    </w:rPr>
                    <w:t>特别排放限值</w:t>
                  </w:r>
                </w:p>
              </w:tc>
              <w:tc>
                <w:tcPr>
                  <w:tcW w:w="2693" w:type="dxa"/>
                  <w:vAlign w:val="center"/>
                </w:tcPr>
                <w:p w:rsidR="00981DA0" w:rsidRPr="00251820" w:rsidRDefault="008974D8">
                  <w:pPr>
                    <w:adjustRightInd w:val="0"/>
                    <w:snapToGrid w:val="0"/>
                    <w:jc w:val="center"/>
                    <w:rPr>
                      <w:b/>
                      <w:szCs w:val="21"/>
                    </w:rPr>
                  </w:pPr>
                  <w:r w:rsidRPr="00251820">
                    <w:rPr>
                      <w:rFonts w:hint="eastAsia"/>
                      <w:b/>
                      <w:szCs w:val="21"/>
                    </w:rPr>
                    <w:t>限值含义</w:t>
                  </w:r>
                </w:p>
              </w:tc>
              <w:tc>
                <w:tcPr>
                  <w:tcW w:w="2126" w:type="dxa"/>
                  <w:vAlign w:val="center"/>
                </w:tcPr>
                <w:p w:rsidR="00981DA0" w:rsidRPr="00251820" w:rsidRDefault="008974D8">
                  <w:pPr>
                    <w:adjustRightInd w:val="0"/>
                    <w:snapToGrid w:val="0"/>
                    <w:jc w:val="center"/>
                    <w:rPr>
                      <w:b/>
                      <w:szCs w:val="21"/>
                    </w:rPr>
                  </w:pPr>
                  <w:r w:rsidRPr="00251820">
                    <w:rPr>
                      <w:rFonts w:hint="eastAsia"/>
                      <w:b/>
                      <w:szCs w:val="21"/>
                    </w:rPr>
                    <w:t>无组织排放监控位置</w:t>
                  </w:r>
                </w:p>
              </w:tc>
            </w:tr>
            <w:tr w:rsidR="00251820" w:rsidRPr="00251820" w:rsidTr="00950588">
              <w:trPr>
                <w:trHeight w:val="392"/>
                <w:jc w:val="center"/>
              </w:trPr>
              <w:tc>
                <w:tcPr>
                  <w:tcW w:w="1290" w:type="dxa"/>
                  <w:vMerge w:val="restart"/>
                  <w:vAlign w:val="center"/>
                </w:tcPr>
                <w:p w:rsidR="00981DA0" w:rsidRPr="00251820" w:rsidRDefault="008974D8">
                  <w:pPr>
                    <w:adjustRightInd w:val="0"/>
                    <w:snapToGrid w:val="0"/>
                    <w:jc w:val="center"/>
                    <w:rPr>
                      <w:szCs w:val="21"/>
                    </w:rPr>
                  </w:pPr>
                  <w:r w:rsidRPr="00251820">
                    <w:rPr>
                      <w:szCs w:val="21"/>
                    </w:rPr>
                    <w:t>NMHC</w:t>
                  </w:r>
                </w:p>
              </w:tc>
              <w:tc>
                <w:tcPr>
                  <w:tcW w:w="1134" w:type="dxa"/>
                  <w:vAlign w:val="center"/>
                </w:tcPr>
                <w:p w:rsidR="00981DA0" w:rsidRPr="00251820" w:rsidRDefault="008974D8">
                  <w:pPr>
                    <w:adjustRightInd w:val="0"/>
                    <w:snapToGrid w:val="0"/>
                    <w:jc w:val="center"/>
                    <w:rPr>
                      <w:szCs w:val="21"/>
                    </w:rPr>
                  </w:pPr>
                  <w:r w:rsidRPr="00251820">
                    <w:rPr>
                      <w:rFonts w:hint="eastAsia"/>
                      <w:szCs w:val="21"/>
                    </w:rPr>
                    <w:t>6</w:t>
                  </w:r>
                </w:p>
              </w:tc>
              <w:tc>
                <w:tcPr>
                  <w:tcW w:w="2693" w:type="dxa"/>
                  <w:vAlign w:val="center"/>
                </w:tcPr>
                <w:p w:rsidR="00981DA0" w:rsidRPr="00251820" w:rsidRDefault="008974D8">
                  <w:pPr>
                    <w:adjustRightInd w:val="0"/>
                    <w:snapToGrid w:val="0"/>
                    <w:jc w:val="center"/>
                    <w:rPr>
                      <w:szCs w:val="21"/>
                    </w:rPr>
                  </w:pPr>
                  <w:r w:rsidRPr="00251820">
                    <w:rPr>
                      <w:rFonts w:hint="eastAsia"/>
                      <w:szCs w:val="21"/>
                    </w:rPr>
                    <w:t>监控点处</w:t>
                  </w:r>
                  <w:r w:rsidRPr="00251820">
                    <w:rPr>
                      <w:rFonts w:hint="eastAsia"/>
                      <w:szCs w:val="21"/>
                    </w:rPr>
                    <w:t>1h</w:t>
                  </w:r>
                  <w:r w:rsidRPr="00251820">
                    <w:rPr>
                      <w:rFonts w:hint="eastAsia"/>
                      <w:szCs w:val="21"/>
                    </w:rPr>
                    <w:t>平均值浓度</w:t>
                  </w:r>
                </w:p>
              </w:tc>
              <w:tc>
                <w:tcPr>
                  <w:tcW w:w="2126" w:type="dxa"/>
                  <w:vMerge w:val="restart"/>
                  <w:vAlign w:val="center"/>
                </w:tcPr>
                <w:p w:rsidR="00981DA0" w:rsidRPr="00251820" w:rsidRDefault="008974D8">
                  <w:pPr>
                    <w:adjustRightInd w:val="0"/>
                    <w:snapToGrid w:val="0"/>
                    <w:jc w:val="center"/>
                    <w:rPr>
                      <w:szCs w:val="21"/>
                    </w:rPr>
                  </w:pPr>
                  <w:r w:rsidRPr="00251820">
                    <w:rPr>
                      <w:rFonts w:hint="eastAsia"/>
                      <w:szCs w:val="21"/>
                    </w:rPr>
                    <w:t>在厂房外设置监控点</w:t>
                  </w:r>
                </w:p>
              </w:tc>
            </w:tr>
            <w:tr w:rsidR="00251820" w:rsidRPr="00251820" w:rsidTr="00950588">
              <w:trPr>
                <w:trHeight w:val="426"/>
                <w:jc w:val="center"/>
              </w:trPr>
              <w:tc>
                <w:tcPr>
                  <w:tcW w:w="1290" w:type="dxa"/>
                  <w:vMerge/>
                  <w:vAlign w:val="center"/>
                </w:tcPr>
                <w:p w:rsidR="00981DA0" w:rsidRPr="00251820" w:rsidRDefault="00981DA0">
                  <w:pPr>
                    <w:adjustRightInd w:val="0"/>
                    <w:snapToGrid w:val="0"/>
                    <w:jc w:val="center"/>
                    <w:rPr>
                      <w:szCs w:val="21"/>
                    </w:rPr>
                  </w:pPr>
                </w:p>
              </w:tc>
              <w:tc>
                <w:tcPr>
                  <w:tcW w:w="1134" w:type="dxa"/>
                  <w:vAlign w:val="center"/>
                </w:tcPr>
                <w:p w:rsidR="00981DA0" w:rsidRPr="00251820" w:rsidRDefault="008974D8">
                  <w:pPr>
                    <w:adjustRightInd w:val="0"/>
                    <w:snapToGrid w:val="0"/>
                    <w:jc w:val="center"/>
                    <w:rPr>
                      <w:szCs w:val="21"/>
                    </w:rPr>
                  </w:pPr>
                  <w:r w:rsidRPr="00251820">
                    <w:rPr>
                      <w:rFonts w:hint="eastAsia"/>
                      <w:szCs w:val="21"/>
                    </w:rPr>
                    <w:t>20</w:t>
                  </w:r>
                </w:p>
              </w:tc>
              <w:tc>
                <w:tcPr>
                  <w:tcW w:w="2693" w:type="dxa"/>
                  <w:vAlign w:val="center"/>
                </w:tcPr>
                <w:p w:rsidR="00981DA0" w:rsidRPr="00251820" w:rsidRDefault="008974D8">
                  <w:pPr>
                    <w:adjustRightInd w:val="0"/>
                    <w:snapToGrid w:val="0"/>
                    <w:jc w:val="center"/>
                    <w:rPr>
                      <w:szCs w:val="21"/>
                    </w:rPr>
                  </w:pPr>
                  <w:r w:rsidRPr="00251820">
                    <w:rPr>
                      <w:rFonts w:hint="eastAsia"/>
                      <w:szCs w:val="21"/>
                    </w:rPr>
                    <w:t>监控点处任意一次浓度值</w:t>
                  </w:r>
                </w:p>
              </w:tc>
              <w:tc>
                <w:tcPr>
                  <w:tcW w:w="2126" w:type="dxa"/>
                  <w:vMerge/>
                  <w:vAlign w:val="center"/>
                </w:tcPr>
                <w:p w:rsidR="00981DA0" w:rsidRPr="00251820" w:rsidRDefault="00981DA0">
                  <w:pPr>
                    <w:adjustRightInd w:val="0"/>
                    <w:snapToGrid w:val="0"/>
                    <w:jc w:val="center"/>
                    <w:rPr>
                      <w:szCs w:val="21"/>
                    </w:rPr>
                  </w:pPr>
                </w:p>
              </w:tc>
            </w:tr>
          </w:tbl>
          <w:p w:rsidR="00981DA0" w:rsidRPr="00251820" w:rsidRDefault="008974D8">
            <w:pPr>
              <w:spacing w:line="480" w:lineRule="exact"/>
              <w:textAlignment w:val="center"/>
              <w:rPr>
                <w:b/>
                <w:bCs/>
                <w:sz w:val="24"/>
              </w:rPr>
            </w:pPr>
            <w:r w:rsidRPr="00251820">
              <w:rPr>
                <w:b/>
                <w:bCs/>
                <w:sz w:val="24"/>
              </w:rPr>
              <w:lastRenderedPageBreak/>
              <w:t>1.2.2</w:t>
            </w:r>
            <w:r w:rsidRPr="00251820">
              <w:rPr>
                <w:rFonts w:hAnsi="Arial"/>
                <w:b/>
                <w:bCs/>
                <w:sz w:val="24"/>
              </w:rPr>
              <w:t>废水</w:t>
            </w:r>
            <w:r w:rsidRPr="00251820">
              <w:rPr>
                <w:rFonts w:hAnsi="Arial" w:hint="eastAsia"/>
                <w:b/>
                <w:bCs/>
                <w:sz w:val="24"/>
              </w:rPr>
              <w:t>执行标准</w:t>
            </w:r>
          </w:p>
          <w:p w:rsidR="00981DA0" w:rsidRDefault="003D212B">
            <w:pPr>
              <w:pStyle w:val="a4"/>
              <w:adjustRightInd w:val="0"/>
              <w:snapToGrid w:val="0"/>
              <w:spacing w:line="440" w:lineRule="exact"/>
              <w:ind w:firstLine="480"/>
              <w:rPr>
                <w:sz w:val="24"/>
              </w:rPr>
            </w:pPr>
            <w:r w:rsidRPr="003D212B">
              <w:rPr>
                <w:rFonts w:hint="eastAsia"/>
                <w:sz w:val="24"/>
              </w:rPr>
              <w:t>项目</w:t>
            </w:r>
            <w:r w:rsidR="000A4AA9" w:rsidRPr="000A4AA9">
              <w:rPr>
                <w:rFonts w:hint="eastAsia"/>
                <w:sz w:val="24"/>
              </w:rPr>
              <w:t>生活污水经化粪池预处理</w:t>
            </w:r>
            <w:r w:rsidR="000A4AA9">
              <w:rPr>
                <w:rFonts w:hint="eastAsia"/>
                <w:sz w:val="24"/>
              </w:rPr>
              <w:t>、生产废水</w:t>
            </w:r>
            <w:r w:rsidR="000A4AA9">
              <w:rPr>
                <w:sz w:val="24"/>
              </w:rPr>
              <w:t>经厂内污水处理设施处理，达到</w:t>
            </w:r>
            <w:r w:rsidR="000A4AA9" w:rsidRPr="000A4AA9">
              <w:rPr>
                <w:rFonts w:hint="eastAsia"/>
                <w:sz w:val="24"/>
              </w:rPr>
              <w:t>《污水综合排放标准》（</w:t>
            </w:r>
            <w:r w:rsidR="000A4AA9" w:rsidRPr="000A4AA9">
              <w:rPr>
                <w:rFonts w:hint="eastAsia"/>
                <w:sz w:val="24"/>
              </w:rPr>
              <w:t>GB8978-1996</w:t>
            </w:r>
            <w:r w:rsidR="000A4AA9" w:rsidRPr="000A4AA9">
              <w:rPr>
                <w:rFonts w:hint="eastAsia"/>
                <w:sz w:val="24"/>
              </w:rPr>
              <w:t>）的三级标准后</w:t>
            </w:r>
            <w:r w:rsidR="000A4AA9">
              <w:rPr>
                <w:rFonts w:hint="eastAsia"/>
                <w:sz w:val="24"/>
              </w:rPr>
              <w:t>纳入市政污水管网</w:t>
            </w:r>
            <w:r w:rsidR="000A4AA9" w:rsidRPr="000A4AA9">
              <w:rPr>
                <w:rFonts w:hint="eastAsia"/>
                <w:sz w:val="24"/>
              </w:rPr>
              <w:t>，最终经鄞州滨海污水处理厂处理后外排，外排废水满足《城镇污水处理厂污染物排放标准》（</w:t>
            </w:r>
            <w:r w:rsidR="000A4AA9" w:rsidRPr="000A4AA9">
              <w:rPr>
                <w:rFonts w:hint="eastAsia"/>
                <w:sz w:val="24"/>
              </w:rPr>
              <w:t>GB18918-2002</w:t>
            </w:r>
            <w:r w:rsidR="000A4AA9" w:rsidRPr="000A4AA9">
              <w:rPr>
                <w:rFonts w:hint="eastAsia"/>
                <w:sz w:val="24"/>
              </w:rPr>
              <w:t>）一级</w:t>
            </w:r>
            <w:r w:rsidR="000A4AA9" w:rsidRPr="000A4AA9">
              <w:rPr>
                <w:rFonts w:hint="eastAsia"/>
                <w:sz w:val="24"/>
              </w:rPr>
              <w:t>A</w:t>
            </w:r>
            <w:r w:rsidR="000A4AA9" w:rsidRPr="000A4AA9">
              <w:rPr>
                <w:rFonts w:hint="eastAsia"/>
                <w:sz w:val="24"/>
              </w:rPr>
              <w:t>标准</w:t>
            </w:r>
            <w:r w:rsidR="008974D8" w:rsidRPr="00251820">
              <w:rPr>
                <w:sz w:val="24"/>
              </w:rPr>
              <w:t>。排放标准见表</w:t>
            </w:r>
            <w:r w:rsidR="008974D8" w:rsidRPr="00251820">
              <w:rPr>
                <w:sz w:val="24"/>
              </w:rPr>
              <w:t>1-</w:t>
            </w:r>
            <w:r w:rsidR="00D83D08">
              <w:rPr>
                <w:sz w:val="24"/>
              </w:rPr>
              <w:t>4</w:t>
            </w:r>
            <w:r w:rsidR="008974D8" w:rsidRPr="00251820">
              <w:rPr>
                <w:sz w:val="24"/>
              </w:rPr>
              <w:t>。</w:t>
            </w:r>
          </w:p>
          <w:p w:rsidR="00981DA0" w:rsidRPr="00251820" w:rsidRDefault="008974D8">
            <w:pPr>
              <w:adjustRightInd w:val="0"/>
              <w:snapToGrid w:val="0"/>
              <w:jc w:val="center"/>
              <w:rPr>
                <w:szCs w:val="21"/>
              </w:rPr>
            </w:pPr>
            <w:r w:rsidRPr="00251820">
              <w:rPr>
                <w:b/>
                <w:snapToGrid w:val="0"/>
                <w:kern w:val="24"/>
                <w:szCs w:val="21"/>
              </w:rPr>
              <w:t>表</w:t>
            </w:r>
            <w:r w:rsidRPr="00251820">
              <w:rPr>
                <w:b/>
                <w:snapToGrid w:val="0"/>
                <w:kern w:val="24"/>
                <w:szCs w:val="21"/>
              </w:rPr>
              <w:t>1-</w:t>
            </w:r>
            <w:r w:rsidR="00B7041D">
              <w:rPr>
                <w:b/>
                <w:snapToGrid w:val="0"/>
                <w:kern w:val="24"/>
                <w:szCs w:val="21"/>
              </w:rPr>
              <w:t>4</w:t>
            </w:r>
            <w:r w:rsidR="00B7041D" w:rsidRPr="00B7041D">
              <w:rPr>
                <w:rFonts w:hint="eastAsia"/>
                <w:b/>
                <w:snapToGrid w:val="0"/>
                <w:kern w:val="24"/>
                <w:szCs w:val="21"/>
              </w:rPr>
              <w:t>项目污水排放水质标准</w:t>
            </w:r>
            <w:r w:rsidRPr="00251820">
              <w:rPr>
                <w:b/>
                <w:snapToGrid w:val="0"/>
                <w:kern w:val="24"/>
                <w:szCs w:val="21"/>
              </w:rPr>
              <w:t xml:space="preserve">   </w:t>
            </w:r>
            <w:r w:rsidRPr="00251820">
              <w:rPr>
                <w:b/>
                <w:bCs/>
                <w:szCs w:val="21"/>
              </w:rPr>
              <w:t>单位：</w:t>
            </w:r>
            <w:r w:rsidRPr="00251820">
              <w:rPr>
                <w:b/>
                <w:bCs/>
                <w:szCs w:val="21"/>
              </w:rPr>
              <w:t>mg/L</w:t>
            </w:r>
            <w:r w:rsidRPr="00251820">
              <w:rPr>
                <w:b/>
                <w:bCs/>
                <w:szCs w:val="21"/>
              </w:rPr>
              <w:t>，</w:t>
            </w:r>
            <w:r w:rsidRPr="00251820">
              <w:rPr>
                <w:b/>
                <w:bCs/>
                <w:szCs w:val="21"/>
              </w:rPr>
              <w:t>pH</w:t>
            </w:r>
            <w:r w:rsidRPr="00251820">
              <w:rPr>
                <w:b/>
                <w:bCs/>
                <w:szCs w:val="21"/>
              </w:rPr>
              <w:t>值无量纲</w:t>
            </w:r>
          </w:p>
          <w:tbl>
            <w:tblPr>
              <w:tblW w:w="72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69"/>
              <w:gridCol w:w="834"/>
              <w:gridCol w:w="835"/>
              <w:gridCol w:w="835"/>
              <w:gridCol w:w="835"/>
              <w:gridCol w:w="835"/>
            </w:tblGrid>
            <w:tr w:rsidR="003A0135" w:rsidRPr="00251820" w:rsidTr="000A4AA9">
              <w:trPr>
                <w:trHeight w:hRule="exact" w:val="340"/>
                <w:jc w:val="center"/>
              </w:trPr>
              <w:tc>
                <w:tcPr>
                  <w:tcW w:w="3069" w:type="dxa"/>
                  <w:tcBorders>
                    <w:top w:val="single" w:sz="6" w:space="0" w:color="000000"/>
                    <w:left w:val="single" w:sz="6" w:space="0" w:color="000000"/>
                    <w:bottom w:val="single" w:sz="6" w:space="0" w:color="000000"/>
                    <w:right w:val="single" w:sz="6" w:space="0" w:color="000000"/>
                  </w:tcBorders>
                  <w:vAlign w:val="center"/>
                </w:tcPr>
                <w:p w:rsidR="003A0135" w:rsidRPr="00251820" w:rsidRDefault="003A0135" w:rsidP="003A0135">
                  <w:pPr>
                    <w:adjustRightInd w:val="0"/>
                    <w:snapToGrid w:val="0"/>
                    <w:jc w:val="center"/>
                    <w:rPr>
                      <w:b/>
                      <w:snapToGrid w:val="0"/>
                      <w:kern w:val="24"/>
                      <w:szCs w:val="21"/>
                    </w:rPr>
                  </w:pPr>
                  <w:r w:rsidRPr="00251820">
                    <w:rPr>
                      <w:b/>
                      <w:snapToGrid w:val="0"/>
                      <w:kern w:val="24"/>
                      <w:szCs w:val="21"/>
                    </w:rPr>
                    <w:t>标准级别</w:t>
                  </w:r>
                </w:p>
              </w:tc>
              <w:tc>
                <w:tcPr>
                  <w:tcW w:w="834" w:type="dxa"/>
                  <w:tcBorders>
                    <w:top w:val="single" w:sz="6" w:space="0" w:color="000000"/>
                    <w:left w:val="single" w:sz="6" w:space="0" w:color="000000"/>
                    <w:bottom w:val="single" w:sz="6" w:space="0" w:color="000000"/>
                    <w:right w:val="single" w:sz="6" w:space="0" w:color="000000"/>
                  </w:tcBorders>
                  <w:vAlign w:val="center"/>
                </w:tcPr>
                <w:p w:rsidR="003A0135" w:rsidRPr="00251820" w:rsidRDefault="003A0135" w:rsidP="003A0135">
                  <w:pPr>
                    <w:adjustRightInd w:val="0"/>
                    <w:snapToGrid w:val="0"/>
                    <w:jc w:val="center"/>
                    <w:rPr>
                      <w:b/>
                      <w:snapToGrid w:val="0"/>
                      <w:kern w:val="24"/>
                      <w:szCs w:val="21"/>
                    </w:rPr>
                  </w:pPr>
                  <w:r w:rsidRPr="00251820">
                    <w:rPr>
                      <w:b/>
                      <w:snapToGrid w:val="0"/>
                      <w:kern w:val="24"/>
                      <w:szCs w:val="21"/>
                    </w:rPr>
                    <w:t>pH</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251820" w:rsidRDefault="003A0135" w:rsidP="003A0135">
                  <w:pPr>
                    <w:adjustRightInd w:val="0"/>
                    <w:snapToGrid w:val="0"/>
                    <w:jc w:val="center"/>
                    <w:rPr>
                      <w:b/>
                      <w:snapToGrid w:val="0"/>
                      <w:kern w:val="24"/>
                      <w:szCs w:val="21"/>
                    </w:rPr>
                  </w:pPr>
                  <w:r w:rsidRPr="00251820">
                    <w:rPr>
                      <w:b/>
                      <w:snapToGrid w:val="0"/>
                      <w:kern w:val="24"/>
                      <w:szCs w:val="21"/>
                    </w:rPr>
                    <w:t>COD</w:t>
                  </w:r>
                  <w:r w:rsidRPr="00251820">
                    <w:rPr>
                      <w:b/>
                      <w:snapToGrid w:val="0"/>
                      <w:kern w:val="24"/>
                      <w:szCs w:val="21"/>
                      <w:vertAlign w:val="subscript"/>
                    </w:rPr>
                    <w:t>Cr</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251820" w:rsidRDefault="003A0135" w:rsidP="003A0135">
                  <w:pPr>
                    <w:adjustRightInd w:val="0"/>
                    <w:snapToGrid w:val="0"/>
                    <w:jc w:val="center"/>
                    <w:rPr>
                      <w:b/>
                      <w:snapToGrid w:val="0"/>
                      <w:kern w:val="24"/>
                      <w:szCs w:val="21"/>
                    </w:rPr>
                  </w:pPr>
                  <w:r w:rsidRPr="00251820">
                    <w:rPr>
                      <w:b/>
                      <w:szCs w:val="21"/>
                    </w:rPr>
                    <w:t>NH</w:t>
                  </w:r>
                  <w:r w:rsidRPr="00251820">
                    <w:rPr>
                      <w:b/>
                      <w:szCs w:val="21"/>
                      <w:vertAlign w:val="subscript"/>
                    </w:rPr>
                    <w:t>3</w:t>
                  </w:r>
                  <w:r w:rsidRPr="00251820">
                    <w:rPr>
                      <w:b/>
                      <w:szCs w:val="21"/>
                    </w:rPr>
                    <w:t>-N*</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251820" w:rsidRDefault="003A0135" w:rsidP="003A0135">
                  <w:pPr>
                    <w:adjustRightInd w:val="0"/>
                    <w:snapToGrid w:val="0"/>
                    <w:jc w:val="center"/>
                    <w:rPr>
                      <w:b/>
                      <w:snapToGrid w:val="0"/>
                      <w:kern w:val="24"/>
                      <w:szCs w:val="21"/>
                    </w:rPr>
                  </w:pPr>
                  <w:r>
                    <w:rPr>
                      <w:rFonts w:hint="eastAsia"/>
                      <w:b/>
                      <w:snapToGrid w:val="0"/>
                      <w:kern w:val="24"/>
                      <w:szCs w:val="21"/>
                    </w:rPr>
                    <w:t>TP</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251820" w:rsidRDefault="003A0135" w:rsidP="003A0135">
                  <w:pPr>
                    <w:adjustRightInd w:val="0"/>
                    <w:snapToGrid w:val="0"/>
                    <w:jc w:val="center"/>
                    <w:rPr>
                      <w:b/>
                      <w:caps/>
                      <w:snapToGrid w:val="0"/>
                      <w:kern w:val="24"/>
                      <w:szCs w:val="21"/>
                    </w:rPr>
                  </w:pPr>
                  <w:r w:rsidRPr="00251820">
                    <w:rPr>
                      <w:b/>
                      <w:caps/>
                      <w:snapToGrid w:val="0"/>
                      <w:kern w:val="24"/>
                      <w:szCs w:val="21"/>
                    </w:rPr>
                    <w:t>SS</w:t>
                  </w:r>
                </w:p>
              </w:tc>
            </w:tr>
            <w:tr w:rsidR="003A0135" w:rsidRPr="00251820" w:rsidTr="000A4AA9">
              <w:trPr>
                <w:trHeight w:hRule="exact" w:val="340"/>
                <w:jc w:val="center"/>
              </w:trPr>
              <w:tc>
                <w:tcPr>
                  <w:tcW w:w="3069"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E01E74" w:rsidP="003A0135">
                  <w:pPr>
                    <w:jc w:val="center"/>
                    <w:rPr>
                      <w:szCs w:val="21"/>
                    </w:rPr>
                  </w:pPr>
                  <w:r w:rsidRPr="00E01E74">
                    <w:rPr>
                      <w:rFonts w:hint="eastAsia"/>
                      <w:szCs w:val="21"/>
                    </w:rPr>
                    <w:t>（</w:t>
                  </w:r>
                  <w:r w:rsidRPr="00E01E74">
                    <w:rPr>
                      <w:rFonts w:hint="eastAsia"/>
                      <w:szCs w:val="21"/>
                    </w:rPr>
                    <w:t>GB8978-1996</w:t>
                  </w:r>
                  <w:r w:rsidRPr="00E01E74">
                    <w:rPr>
                      <w:rFonts w:hint="eastAsia"/>
                      <w:szCs w:val="21"/>
                    </w:rPr>
                    <w:t>）</w:t>
                  </w:r>
                  <w:r w:rsidRPr="00E01E74">
                    <w:rPr>
                      <w:szCs w:val="21"/>
                    </w:rPr>
                    <w:t>三级标准</w:t>
                  </w:r>
                </w:p>
              </w:tc>
              <w:tc>
                <w:tcPr>
                  <w:tcW w:w="834"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3A0135" w:rsidP="003A0135">
                  <w:pPr>
                    <w:jc w:val="center"/>
                    <w:rPr>
                      <w:szCs w:val="21"/>
                    </w:rPr>
                  </w:pPr>
                  <w:r w:rsidRPr="00E01E74">
                    <w:rPr>
                      <w:szCs w:val="21"/>
                    </w:rPr>
                    <w:t>6</w:t>
                  </w:r>
                  <w:r w:rsidRPr="00E01E74">
                    <w:rPr>
                      <w:szCs w:val="21"/>
                    </w:rPr>
                    <w:t>～</w:t>
                  </w:r>
                  <w:r w:rsidRPr="00E01E74">
                    <w:rPr>
                      <w:szCs w:val="21"/>
                    </w:rPr>
                    <w:t>9</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3A0135" w:rsidP="003A0135">
                  <w:pPr>
                    <w:adjustRightInd w:val="0"/>
                    <w:snapToGrid w:val="0"/>
                    <w:jc w:val="center"/>
                    <w:rPr>
                      <w:snapToGrid w:val="0"/>
                      <w:kern w:val="24"/>
                      <w:szCs w:val="21"/>
                    </w:rPr>
                  </w:pPr>
                  <w:r w:rsidRPr="00E01E74">
                    <w:rPr>
                      <w:bCs/>
                      <w:szCs w:val="21"/>
                    </w:rPr>
                    <w:t>≤</w:t>
                  </w:r>
                  <w:r w:rsidRPr="00E01E74">
                    <w:rPr>
                      <w:snapToGrid w:val="0"/>
                      <w:kern w:val="24"/>
                      <w:szCs w:val="21"/>
                    </w:rPr>
                    <w:t>500</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3A0135" w:rsidP="000A4AA9">
                  <w:pPr>
                    <w:adjustRightInd w:val="0"/>
                    <w:snapToGrid w:val="0"/>
                    <w:jc w:val="center"/>
                    <w:rPr>
                      <w:snapToGrid w:val="0"/>
                      <w:kern w:val="24"/>
                      <w:szCs w:val="21"/>
                    </w:rPr>
                  </w:pPr>
                  <w:r w:rsidRPr="00E01E74">
                    <w:rPr>
                      <w:bCs/>
                      <w:szCs w:val="21"/>
                    </w:rPr>
                    <w:t>≤</w:t>
                  </w:r>
                  <w:r w:rsidR="000A4AA9">
                    <w:rPr>
                      <w:snapToGrid w:val="0"/>
                      <w:kern w:val="24"/>
                      <w:szCs w:val="21"/>
                    </w:rPr>
                    <w:t>35*</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3A0135" w:rsidP="003A0135">
                  <w:pPr>
                    <w:adjustRightInd w:val="0"/>
                    <w:snapToGrid w:val="0"/>
                    <w:jc w:val="center"/>
                    <w:rPr>
                      <w:snapToGrid w:val="0"/>
                      <w:kern w:val="24"/>
                      <w:szCs w:val="21"/>
                    </w:rPr>
                  </w:pPr>
                  <w:r w:rsidRPr="00E01E74">
                    <w:rPr>
                      <w:snapToGrid w:val="0"/>
                      <w:kern w:val="24"/>
                      <w:szCs w:val="21"/>
                    </w:rPr>
                    <w:t>≤8</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3A0135" w:rsidP="003A0135">
                  <w:pPr>
                    <w:adjustRightInd w:val="0"/>
                    <w:snapToGrid w:val="0"/>
                    <w:jc w:val="center"/>
                    <w:rPr>
                      <w:caps/>
                      <w:snapToGrid w:val="0"/>
                      <w:kern w:val="24"/>
                      <w:szCs w:val="21"/>
                    </w:rPr>
                  </w:pPr>
                  <w:r w:rsidRPr="00E01E74">
                    <w:rPr>
                      <w:bCs/>
                      <w:szCs w:val="21"/>
                    </w:rPr>
                    <w:t>≤400</w:t>
                  </w:r>
                </w:p>
              </w:tc>
            </w:tr>
            <w:tr w:rsidR="003A0135" w:rsidRPr="00251820" w:rsidTr="000A4AA9">
              <w:trPr>
                <w:trHeight w:hRule="exact" w:val="331"/>
                <w:jc w:val="center"/>
              </w:trPr>
              <w:tc>
                <w:tcPr>
                  <w:tcW w:w="3069"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9A2F03" w:rsidP="003D212B">
                  <w:pPr>
                    <w:jc w:val="center"/>
                    <w:rPr>
                      <w:szCs w:val="21"/>
                    </w:rPr>
                  </w:pPr>
                  <w:r w:rsidRPr="009A2F03">
                    <w:rPr>
                      <w:rFonts w:hint="eastAsia"/>
                      <w:szCs w:val="21"/>
                    </w:rPr>
                    <w:t>（</w:t>
                  </w:r>
                  <w:r w:rsidRPr="009A2F03">
                    <w:rPr>
                      <w:rFonts w:hint="eastAsia"/>
                      <w:szCs w:val="21"/>
                    </w:rPr>
                    <w:t>GB18918-2002</w:t>
                  </w:r>
                  <w:r w:rsidRPr="009A2F03">
                    <w:rPr>
                      <w:rFonts w:hint="eastAsia"/>
                      <w:szCs w:val="21"/>
                    </w:rPr>
                    <w:t>）</w:t>
                  </w:r>
                  <w:r w:rsidR="003A0135" w:rsidRPr="00E01E74">
                    <w:rPr>
                      <w:szCs w:val="21"/>
                    </w:rPr>
                    <w:t>一级</w:t>
                  </w:r>
                  <w:r w:rsidR="003A0135" w:rsidRPr="00E01E74">
                    <w:rPr>
                      <w:szCs w:val="21"/>
                    </w:rPr>
                    <w:t>A</w:t>
                  </w:r>
                  <w:r w:rsidR="003A0135" w:rsidRPr="00E01E74">
                    <w:rPr>
                      <w:szCs w:val="21"/>
                    </w:rPr>
                    <w:t>标准</w:t>
                  </w:r>
                </w:p>
              </w:tc>
              <w:tc>
                <w:tcPr>
                  <w:tcW w:w="834"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3A0135" w:rsidP="003A0135">
                  <w:pPr>
                    <w:jc w:val="center"/>
                    <w:rPr>
                      <w:szCs w:val="21"/>
                    </w:rPr>
                  </w:pPr>
                  <w:r w:rsidRPr="00E01E74">
                    <w:rPr>
                      <w:szCs w:val="21"/>
                    </w:rPr>
                    <w:t>6~9</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3A0135" w:rsidP="003A0135">
                  <w:pPr>
                    <w:jc w:val="center"/>
                    <w:rPr>
                      <w:szCs w:val="21"/>
                    </w:rPr>
                  </w:pPr>
                  <w:r w:rsidRPr="00E01E74">
                    <w:rPr>
                      <w:szCs w:val="21"/>
                    </w:rPr>
                    <w:t>≤50</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E01E74" w:rsidP="003A0135">
                  <w:pPr>
                    <w:adjustRightInd w:val="0"/>
                    <w:snapToGrid w:val="0"/>
                    <w:jc w:val="center"/>
                    <w:rPr>
                      <w:bCs/>
                      <w:szCs w:val="21"/>
                    </w:rPr>
                  </w:pPr>
                  <w:r w:rsidRPr="00E01E74">
                    <w:rPr>
                      <w:bCs/>
                      <w:szCs w:val="21"/>
                    </w:rPr>
                    <w:t>≤5</w:t>
                  </w:r>
                  <w:r w:rsidRPr="00E01E74">
                    <w:rPr>
                      <w:bCs/>
                      <w:szCs w:val="21"/>
                    </w:rPr>
                    <w:t>（</w:t>
                  </w:r>
                  <w:r w:rsidRPr="00E01E74">
                    <w:rPr>
                      <w:bCs/>
                      <w:szCs w:val="21"/>
                    </w:rPr>
                    <w:t>8</w:t>
                  </w:r>
                  <w:r w:rsidRPr="00E01E74">
                    <w:rPr>
                      <w:bCs/>
                      <w:szCs w:val="21"/>
                    </w:rPr>
                    <w:t>）</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E01E74" w:rsidP="003A0135">
                  <w:pPr>
                    <w:adjustRightInd w:val="0"/>
                    <w:snapToGrid w:val="0"/>
                    <w:jc w:val="center"/>
                    <w:rPr>
                      <w:bCs/>
                      <w:szCs w:val="21"/>
                    </w:rPr>
                  </w:pPr>
                  <w:r w:rsidRPr="00E01E74">
                    <w:rPr>
                      <w:bCs/>
                      <w:szCs w:val="21"/>
                    </w:rPr>
                    <w:t>≤0.5</w:t>
                  </w:r>
                </w:p>
              </w:tc>
              <w:tc>
                <w:tcPr>
                  <w:tcW w:w="835" w:type="dxa"/>
                  <w:tcBorders>
                    <w:top w:val="single" w:sz="6" w:space="0" w:color="000000"/>
                    <w:left w:val="single" w:sz="6" w:space="0" w:color="000000"/>
                    <w:bottom w:val="single" w:sz="6" w:space="0" w:color="000000"/>
                    <w:right w:val="single" w:sz="6" w:space="0" w:color="000000"/>
                  </w:tcBorders>
                  <w:vAlign w:val="center"/>
                </w:tcPr>
                <w:p w:rsidR="003A0135" w:rsidRPr="00E01E74" w:rsidRDefault="00E01E74" w:rsidP="003A0135">
                  <w:pPr>
                    <w:adjustRightInd w:val="0"/>
                    <w:snapToGrid w:val="0"/>
                    <w:jc w:val="center"/>
                    <w:rPr>
                      <w:bCs/>
                      <w:szCs w:val="21"/>
                    </w:rPr>
                  </w:pPr>
                  <w:r w:rsidRPr="00E01E74">
                    <w:rPr>
                      <w:bCs/>
                      <w:szCs w:val="21"/>
                    </w:rPr>
                    <w:t>≤10</w:t>
                  </w:r>
                </w:p>
              </w:tc>
            </w:tr>
          </w:tbl>
          <w:p w:rsidR="00981DA0" w:rsidRPr="00251820" w:rsidRDefault="008974D8">
            <w:pPr>
              <w:pStyle w:val="a4"/>
              <w:adjustRightInd w:val="0"/>
              <w:snapToGrid w:val="0"/>
              <w:ind w:firstLine="480"/>
              <w:rPr>
                <w:sz w:val="24"/>
              </w:rPr>
            </w:pPr>
            <w:r w:rsidRPr="00251820">
              <w:rPr>
                <w:bCs/>
                <w:szCs w:val="21"/>
              </w:rPr>
              <w:t>注：</w:t>
            </w:r>
            <w:r w:rsidRPr="00251820">
              <w:rPr>
                <w:bCs/>
                <w:szCs w:val="21"/>
              </w:rPr>
              <w:t>NH</w:t>
            </w:r>
            <w:r w:rsidRPr="00251820">
              <w:rPr>
                <w:bCs/>
                <w:szCs w:val="21"/>
                <w:vertAlign w:val="subscript"/>
              </w:rPr>
              <w:t>3</w:t>
            </w:r>
            <w:r w:rsidRPr="00251820">
              <w:rPr>
                <w:bCs/>
                <w:szCs w:val="21"/>
              </w:rPr>
              <w:t>-N*</w:t>
            </w:r>
            <w:r w:rsidRPr="00251820">
              <w:rPr>
                <w:bCs/>
                <w:szCs w:val="21"/>
              </w:rPr>
              <w:t>入污水处理厂参照执行</w:t>
            </w:r>
            <w:r w:rsidR="000A4AA9" w:rsidRPr="000A4AA9">
              <w:rPr>
                <w:rFonts w:hint="eastAsia"/>
                <w:bCs/>
                <w:szCs w:val="21"/>
              </w:rPr>
              <w:t>《工业企业废水氮、磷污染物间接排放限值》</w:t>
            </w:r>
            <w:r w:rsidR="000A4AA9">
              <w:rPr>
                <w:rFonts w:hint="eastAsia"/>
                <w:bCs/>
                <w:szCs w:val="21"/>
              </w:rPr>
              <w:t>（</w:t>
            </w:r>
            <w:r w:rsidR="000A4AA9" w:rsidRPr="000A4AA9">
              <w:rPr>
                <w:rFonts w:hint="eastAsia"/>
                <w:bCs/>
                <w:szCs w:val="21"/>
              </w:rPr>
              <w:t>DB33/87-2013</w:t>
            </w:r>
            <w:r w:rsidR="000A4AA9">
              <w:rPr>
                <w:rFonts w:hint="eastAsia"/>
                <w:bCs/>
                <w:szCs w:val="21"/>
              </w:rPr>
              <w:t>）</w:t>
            </w:r>
            <w:r w:rsidR="00E01E74" w:rsidRPr="00E01E74">
              <w:rPr>
                <w:rFonts w:hint="eastAsia"/>
                <w:bCs/>
                <w:szCs w:val="21"/>
              </w:rPr>
              <w:t>；括号外数值为水温</w:t>
            </w:r>
            <w:r w:rsidR="00E01E74" w:rsidRPr="00E01E74">
              <w:rPr>
                <w:rFonts w:hint="eastAsia"/>
                <w:bCs/>
                <w:szCs w:val="21"/>
              </w:rPr>
              <w:t>&gt;12</w:t>
            </w:r>
            <w:r w:rsidR="00E01E74" w:rsidRPr="00E01E74">
              <w:rPr>
                <w:rFonts w:hint="eastAsia"/>
                <w:bCs/>
                <w:szCs w:val="21"/>
              </w:rPr>
              <w:t>℃时的控制指标，括号内数值为水温≤</w:t>
            </w:r>
            <w:r w:rsidR="00E01E74" w:rsidRPr="00E01E74">
              <w:rPr>
                <w:rFonts w:hint="eastAsia"/>
                <w:bCs/>
                <w:szCs w:val="21"/>
              </w:rPr>
              <w:t>12</w:t>
            </w:r>
            <w:r w:rsidR="00E01E74" w:rsidRPr="00E01E74">
              <w:rPr>
                <w:rFonts w:hint="eastAsia"/>
                <w:bCs/>
                <w:szCs w:val="21"/>
              </w:rPr>
              <w:t>℃时的控制指标</w:t>
            </w:r>
            <w:r w:rsidR="00E01E74">
              <w:rPr>
                <w:rFonts w:hint="eastAsia"/>
                <w:bCs/>
                <w:szCs w:val="21"/>
              </w:rPr>
              <w:t>。</w:t>
            </w:r>
          </w:p>
          <w:p w:rsidR="00981DA0" w:rsidRPr="00251820" w:rsidRDefault="008974D8">
            <w:pPr>
              <w:spacing w:line="480" w:lineRule="exact"/>
              <w:textAlignment w:val="center"/>
              <w:rPr>
                <w:b/>
                <w:bCs/>
                <w:sz w:val="24"/>
              </w:rPr>
            </w:pPr>
            <w:r w:rsidRPr="00251820">
              <w:rPr>
                <w:b/>
                <w:bCs/>
                <w:sz w:val="24"/>
              </w:rPr>
              <w:t>1.2.3</w:t>
            </w:r>
            <w:r w:rsidRPr="00251820">
              <w:rPr>
                <w:rFonts w:hAnsi="宋体"/>
                <w:b/>
                <w:bCs/>
                <w:sz w:val="24"/>
              </w:rPr>
              <w:t>噪声</w:t>
            </w:r>
            <w:r w:rsidRPr="00251820">
              <w:rPr>
                <w:rFonts w:hAnsi="宋体" w:hint="eastAsia"/>
                <w:b/>
                <w:bCs/>
                <w:sz w:val="24"/>
              </w:rPr>
              <w:t>执行标准</w:t>
            </w:r>
          </w:p>
          <w:p w:rsidR="00981DA0" w:rsidRPr="00251820" w:rsidRDefault="008974D8">
            <w:pPr>
              <w:spacing w:line="480" w:lineRule="exact"/>
              <w:ind w:firstLineChars="200" w:firstLine="480"/>
              <w:contextualSpacing/>
              <w:textAlignment w:val="center"/>
              <w:rPr>
                <w:sz w:val="24"/>
              </w:rPr>
            </w:pPr>
            <w:r w:rsidRPr="00251820">
              <w:rPr>
                <w:sz w:val="24"/>
              </w:rPr>
              <w:t>本项目</w:t>
            </w:r>
            <w:r w:rsidR="000A4AA9" w:rsidRPr="000A4AA9">
              <w:rPr>
                <w:rFonts w:hint="eastAsia"/>
                <w:sz w:val="24"/>
              </w:rPr>
              <w:t>南、东、西厂界</w:t>
            </w:r>
            <w:r w:rsidRPr="00251820">
              <w:rPr>
                <w:sz w:val="24"/>
              </w:rPr>
              <w:t>噪声排放限值执行《工业企业厂界环境噪声排放标准》（</w:t>
            </w:r>
            <w:r w:rsidRPr="00251820">
              <w:rPr>
                <w:sz w:val="24"/>
              </w:rPr>
              <w:t>GB12348-2008</w:t>
            </w:r>
            <w:r w:rsidRPr="00251820">
              <w:rPr>
                <w:sz w:val="24"/>
              </w:rPr>
              <w:t>）中厂界外</w:t>
            </w:r>
            <w:r w:rsidR="000A4AA9">
              <w:rPr>
                <w:sz w:val="24"/>
              </w:rPr>
              <w:t>3</w:t>
            </w:r>
            <w:r w:rsidRPr="00251820">
              <w:rPr>
                <w:sz w:val="24"/>
              </w:rPr>
              <w:t>类</w:t>
            </w:r>
            <w:r w:rsidR="009A2F03">
              <w:rPr>
                <w:sz w:val="24"/>
              </w:rPr>
              <w:t>标准</w:t>
            </w:r>
            <w:r w:rsidRPr="00251820">
              <w:rPr>
                <w:sz w:val="24"/>
              </w:rPr>
              <w:t>，</w:t>
            </w:r>
            <w:r w:rsidR="000A4AA9" w:rsidRPr="000A4AA9">
              <w:rPr>
                <w:rFonts w:hint="eastAsia"/>
                <w:sz w:val="24"/>
              </w:rPr>
              <w:t>北侧执行</w:t>
            </w:r>
            <w:r w:rsidR="000A4AA9" w:rsidRPr="000A4AA9">
              <w:rPr>
                <w:rFonts w:hint="eastAsia"/>
                <w:sz w:val="24"/>
              </w:rPr>
              <w:t>4</w:t>
            </w:r>
            <w:r w:rsidR="000A4AA9" w:rsidRPr="000A4AA9">
              <w:rPr>
                <w:rFonts w:hint="eastAsia"/>
                <w:sz w:val="24"/>
              </w:rPr>
              <w:t>类标准</w:t>
            </w:r>
            <w:r w:rsidR="000A4AA9">
              <w:rPr>
                <w:rFonts w:hint="eastAsia"/>
                <w:sz w:val="24"/>
              </w:rPr>
              <w:t>，</w:t>
            </w:r>
            <w:r w:rsidRPr="00251820">
              <w:rPr>
                <w:sz w:val="24"/>
              </w:rPr>
              <w:t>详见表</w:t>
            </w:r>
            <w:r w:rsidRPr="00251820">
              <w:rPr>
                <w:rFonts w:hint="eastAsia"/>
                <w:sz w:val="24"/>
              </w:rPr>
              <w:t>1</w:t>
            </w:r>
            <w:r w:rsidRPr="00251820">
              <w:rPr>
                <w:sz w:val="24"/>
              </w:rPr>
              <w:t>-</w:t>
            </w:r>
            <w:r w:rsidR="009A2F03">
              <w:rPr>
                <w:sz w:val="24"/>
              </w:rPr>
              <w:t>5</w:t>
            </w:r>
            <w:r w:rsidRPr="00251820">
              <w:rPr>
                <w:sz w:val="24"/>
              </w:rPr>
              <w:t>。</w:t>
            </w:r>
          </w:p>
          <w:p w:rsidR="00981DA0" w:rsidRPr="00251820" w:rsidRDefault="008974D8">
            <w:pPr>
              <w:jc w:val="center"/>
              <w:rPr>
                <w:b/>
                <w:szCs w:val="21"/>
              </w:rPr>
            </w:pPr>
            <w:r w:rsidRPr="00251820">
              <w:rPr>
                <w:b/>
                <w:szCs w:val="21"/>
              </w:rPr>
              <w:t>表</w:t>
            </w:r>
            <w:r w:rsidRPr="00251820">
              <w:rPr>
                <w:rFonts w:hint="eastAsia"/>
                <w:b/>
                <w:szCs w:val="21"/>
              </w:rPr>
              <w:t>1</w:t>
            </w:r>
            <w:r w:rsidRPr="00251820">
              <w:rPr>
                <w:b/>
                <w:szCs w:val="21"/>
              </w:rPr>
              <w:t>-</w:t>
            </w:r>
            <w:r w:rsidR="009A2F03">
              <w:rPr>
                <w:b/>
                <w:szCs w:val="21"/>
              </w:rPr>
              <w:t>5</w:t>
            </w:r>
            <w:r w:rsidRPr="00251820">
              <w:rPr>
                <w:b/>
                <w:szCs w:val="21"/>
              </w:rPr>
              <w:t xml:space="preserve"> </w:t>
            </w:r>
            <w:r w:rsidRPr="00251820">
              <w:rPr>
                <w:b/>
                <w:szCs w:val="21"/>
              </w:rPr>
              <w:t>《工业企业厂界环境噪声排放标准》</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2103"/>
              <w:gridCol w:w="1841"/>
            </w:tblGrid>
            <w:tr w:rsidR="00251820" w:rsidRPr="00251820" w:rsidTr="00084F8F">
              <w:trPr>
                <w:trHeight w:val="284"/>
                <w:jc w:val="center"/>
              </w:trPr>
              <w:tc>
                <w:tcPr>
                  <w:tcW w:w="3316" w:type="dxa"/>
                  <w:vMerge w:val="restart"/>
                  <w:vAlign w:val="center"/>
                </w:tcPr>
                <w:p w:rsidR="00981DA0" w:rsidRPr="00251820" w:rsidRDefault="008974D8">
                  <w:pPr>
                    <w:spacing w:line="360" w:lineRule="exact"/>
                    <w:jc w:val="center"/>
                    <w:rPr>
                      <w:b/>
                      <w:bCs/>
                      <w:szCs w:val="21"/>
                    </w:rPr>
                  </w:pPr>
                  <w:r w:rsidRPr="00251820">
                    <w:rPr>
                      <w:b/>
                      <w:bCs/>
                      <w:szCs w:val="21"/>
                    </w:rPr>
                    <w:t>适用区域</w:t>
                  </w:r>
                </w:p>
              </w:tc>
              <w:tc>
                <w:tcPr>
                  <w:tcW w:w="3944" w:type="dxa"/>
                  <w:gridSpan w:val="2"/>
                  <w:vAlign w:val="center"/>
                </w:tcPr>
                <w:p w:rsidR="00981DA0" w:rsidRPr="00251820" w:rsidRDefault="008974D8">
                  <w:pPr>
                    <w:spacing w:line="360" w:lineRule="exact"/>
                    <w:jc w:val="center"/>
                    <w:rPr>
                      <w:b/>
                      <w:bCs/>
                      <w:szCs w:val="21"/>
                    </w:rPr>
                  </w:pPr>
                  <w:r w:rsidRPr="00251820">
                    <w:rPr>
                      <w:b/>
                      <w:bCs/>
                      <w:szCs w:val="21"/>
                    </w:rPr>
                    <w:t>标准值（</w:t>
                  </w:r>
                  <w:r w:rsidRPr="00251820">
                    <w:rPr>
                      <w:b/>
                      <w:bCs/>
                      <w:szCs w:val="21"/>
                    </w:rPr>
                    <w:t>L</w:t>
                  </w:r>
                  <w:r w:rsidRPr="00251820">
                    <w:rPr>
                      <w:b/>
                      <w:bCs/>
                      <w:szCs w:val="21"/>
                      <w:vertAlign w:val="subscript"/>
                    </w:rPr>
                    <w:t>Aeq</w:t>
                  </w:r>
                  <w:r w:rsidRPr="00251820">
                    <w:rPr>
                      <w:b/>
                      <w:bCs/>
                      <w:szCs w:val="21"/>
                    </w:rPr>
                    <w:t>,dB(A)</w:t>
                  </w:r>
                  <w:r w:rsidRPr="00251820">
                    <w:rPr>
                      <w:b/>
                      <w:bCs/>
                      <w:szCs w:val="21"/>
                    </w:rPr>
                    <w:t>）</w:t>
                  </w:r>
                </w:p>
              </w:tc>
            </w:tr>
            <w:tr w:rsidR="00251820" w:rsidRPr="00251820" w:rsidTr="00084F8F">
              <w:trPr>
                <w:trHeight w:val="284"/>
                <w:jc w:val="center"/>
              </w:trPr>
              <w:tc>
                <w:tcPr>
                  <w:tcW w:w="3316" w:type="dxa"/>
                  <w:vMerge/>
                  <w:vAlign w:val="center"/>
                </w:tcPr>
                <w:p w:rsidR="00981DA0" w:rsidRPr="00251820" w:rsidRDefault="00981DA0">
                  <w:pPr>
                    <w:spacing w:line="360" w:lineRule="exact"/>
                    <w:jc w:val="center"/>
                    <w:rPr>
                      <w:b/>
                      <w:bCs/>
                      <w:szCs w:val="21"/>
                    </w:rPr>
                  </w:pPr>
                </w:p>
              </w:tc>
              <w:tc>
                <w:tcPr>
                  <w:tcW w:w="2103" w:type="dxa"/>
                  <w:vAlign w:val="center"/>
                </w:tcPr>
                <w:p w:rsidR="00981DA0" w:rsidRPr="00251820" w:rsidRDefault="008974D8">
                  <w:pPr>
                    <w:spacing w:line="360" w:lineRule="exact"/>
                    <w:jc w:val="center"/>
                    <w:rPr>
                      <w:b/>
                      <w:bCs/>
                      <w:szCs w:val="21"/>
                    </w:rPr>
                  </w:pPr>
                  <w:r w:rsidRPr="00251820">
                    <w:rPr>
                      <w:b/>
                      <w:bCs/>
                      <w:szCs w:val="21"/>
                    </w:rPr>
                    <w:t>昼间</w:t>
                  </w:r>
                </w:p>
              </w:tc>
              <w:tc>
                <w:tcPr>
                  <w:tcW w:w="1841" w:type="dxa"/>
                  <w:vAlign w:val="center"/>
                </w:tcPr>
                <w:p w:rsidR="00981DA0" w:rsidRPr="00251820" w:rsidRDefault="008974D8">
                  <w:pPr>
                    <w:spacing w:line="360" w:lineRule="exact"/>
                    <w:jc w:val="center"/>
                    <w:rPr>
                      <w:b/>
                      <w:bCs/>
                      <w:szCs w:val="21"/>
                    </w:rPr>
                  </w:pPr>
                  <w:r w:rsidRPr="00251820">
                    <w:rPr>
                      <w:b/>
                      <w:bCs/>
                      <w:szCs w:val="21"/>
                    </w:rPr>
                    <w:t>夜间</w:t>
                  </w:r>
                </w:p>
              </w:tc>
            </w:tr>
            <w:tr w:rsidR="00251820" w:rsidRPr="00251820" w:rsidTr="00084F8F">
              <w:trPr>
                <w:trHeight w:val="284"/>
                <w:jc w:val="center"/>
              </w:trPr>
              <w:tc>
                <w:tcPr>
                  <w:tcW w:w="3316" w:type="dxa"/>
                  <w:vAlign w:val="center"/>
                </w:tcPr>
                <w:p w:rsidR="00981DA0" w:rsidRPr="00251820" w:rsidRDefault="000A4AA9" w:rsidP="000A4AA9">
                  <w:pPr>
                    <w:spacing w:line="360" w:lineRule="exact"/>
                    <w:jc w:val="center"/>
                    <w:rPr>
                      <w:szCs w:val="21"/>
                    </w:rPr>
                  </w:pPr>
                  <w:r>
                    <w:rPr>
                      <w:szCs w:val="21"/>
                    </w:rPr>
                    <w:t>3</w:t>
                  </w:r>
                  <w:r w:rsidR="008974D8" w:rsidRPr="00251820">
                    <w:rPr>
                      <w:szCs w:val="21"/>
                    </w:rPr>
                    <w:t>类</w:t>
                  </w:r>
                </w:p>
              </w:tc>
              <w:tc>
                <w:tcPr>
                  <w:tcW w:w="2103" w:type="dxa"/>
                  <w:vAlign w:val="center"/>
                </w:tcPr>
                <w:p w:rsidR="00981DA0" w:rsidRPr="00251820" w:rsidRDefault="008974D8" w:rsidP="000A4AA9">
                  <w:pPr>
                    <w:spacing w:line="360" w:lineRule="exact"/>
                    <w:jc w:val="center"/>
                    <w:rPr>
                      <w:szCs w:val="21"/>
                    </w:rPr>
                  </w:pPr>
                  <w:r w:rsidRPr="00251820">
                    <w:rPr>
                      <w:szCs w:val="21"/>
                    </w:rPr>
                    <w:t>6</w:t>
                  </w:r>
                  <w:r w:rsidR="000A4AA9">
                    <w:rPr>
                      <w:szCs w:val="21"/>
                    </w:rPr>
                    <w:t>5</w:t>
                  </w:r>
                </w:p>
              </w:tc>
              <w:tc>
                <w:tcPr>
                  <w:tcW w:w="1841" w:type="dxa"/>
                  <w:vAlign w:val="center"/>
                </w:tcPr>
                <w:p w:rsidR="00981DA0" w:rsidRPr="00251820" w:rsidRDefault="008974D8" w:rsidP="009A2F03">
                  <w:pPr>
                    <w:spacing w:line="360" w:lineRule="exact"/>
                    <w:jc w:val="center"/>
                    <w:rPr>
                      <w:szCs w:val="21"/>
                    </w:rPr>
                  </w:pPr>
                  <w:r w:rsidRPr="00251820">
                    <w:rPr>
                      <w:szCs w:val="21"/>
                    </w:rPr>
                    <w:t>5</w:t>
                  </w:r>
                  <w:r w:rsidR="000A4AA9">
                    <w:rPr>
                      <w:szCs w:val="21"/>
                    </w:rPr>
                    <w:t>5</w:t>
                  </w:r>
                </w:p>
              </w:tc>
            </w:tr>
            <w:tr w:rsidR="000A4AA9" w:rsidRPr="00251820" w:rsidTr="00084F8F">
              <w:trPr>
                <w:trHeight w:val="284"/>
                <w:jc w:val="center"/>
              </w:trPr>
              <w:tc>
                <w:tcPr>
                  <w:tcW w:w="3316" w:type="dxa"/>
                  <w:vAlign w:val="center"/>
                </w:tcPr>
                <w:p w:rsidR="000A4AA9" w:rsidRDefault="000A4AA9" w:rsidP="009A2F03">
                  <w:pPr>
                    <w:spacing w:line="360" w:lineRule="exact"/>
                    <w:jc w:val="center"/>
                    <w:rPr>
                      <w:szCs w:val="21"/>
                    </w:rPr>
                  </w:pPr>
                  <w:r>
                    <w:rPr>
                      <w:szCs w:val="21"/>
                    </w:rPr>
                    <w:t>4</w:t>
                  </w:r>
                  <w:r>
                    <w:rPr>
                      <w:rFonts w:hint="eastAsia"/>
                      <w:szCs w:val="21"/>
                    </w:rPr>
                    <w:t>类</w:t>
                  </w:r>
                </w:p>
              </w:tc>
              <w:tc>
                <w:tcPr>
                  <w:tcW w:w="2103" w:type="dxa"/>
                  <w:vAlign w:val="center"/>
                </w:tcPr>
                <w:p w:rsidR="000A4AA9" w:rsidRPr="00251820" w:rsidRDefault="000A4AA9" w:rsidP="009A2F03">
                  <w:pPr>
                    <w:spacing w:line="360" w:lineRule="exact"/>
                    <w:jc w:val="center"/>
                    <w:rPr>
                      <w:szCs w:val="21"/>
                    </w:rPr>
                  </w:pPr>
                  <w:r>
                    <w:rPr>
                      <w:rFonts w:hint="eastAsia"/>
                      <w:szCs w:val="21"/>
                    </w:rPr>
                    <w:t>70</w:t>
                  </w:r>
                </w:p>
              </w:tc>
              <w:tc>
                <w:tcPr>
                  <w:tcW w:w="1841" w:type="dxa"/>
                  <w:vAlign w:val="center"/>
                </w:tcPr>
                <w:p w:rsidR="000A4AA9" w:rsidRPr="00251820" w:rsidRDefault="000A4AA9" w:rsidP="009A2F03">
                  <w:pPr>
                    <w:spacing w:line="360" w:lineRule="exact"/>
                    <w:jc w:val="center"/>
                    <w:rPr>
                      <w:szCs w:val="21"/>
                    </w:rPr>
                  </w:pPr>
                  <w:r>
                    <w:rPr>
                      <w:rFonts w:hint="eastAsia"/>
                      <w:szCs w:val="21"/>
                    </w:rPr>
                    <w:t>55</w:t>
                  </w:r>
                </w:p>
              </w:tc>
            </w:tr>
          </w:tbl>
          <w:p w:rsidR="00981DA0" w:rsidRPr="00251820" w:rsidRDefault="008974D8">
            <w:pPr>
              <w:spacing w:line="480" w:lineRule="exact"/>
              <w:textAlignment w:val="center"/>
              <w:rPr>
                <w:b/>
                <w:bCs/>
                <w:sz w:val="24"/>
              </w:rPr>
            </w:pPr>
            <w:r w:rsidRPr="00251820">
              <w:rPr>
                <w:rFonts w:hint="eastAsia"/>
                <w:b/>
                <w:bCs/>
                <w:sz w:val="24"/>
              </w:rPr>
              <w:t>1.2.4</w:t>
            </w:r>
            <w:r w:rsidRPr="00251820">
              <w:rPr>
                <w:rFonts w:hint="eastAsia"/>
                <w:b/>
                <w:bCs/>
                <w:sz w:val="24"/>
              </w:rPr>
              <w:t>固废</w:t>
            </w:r>
            <w:r w:rsidRPr="00251820">
              <w:rPr>
                <w:b/>
                <w:bCs/>
                <w:sz w:val="24"/>
              </w:rPr>
              <w:t>执行标准</w:t>
            </w:r>
          </w:p>
          <w:p w:rsidR="00981DA0" w:rsidRPr="00251820" w:rsidRDefault="008974D8">
            <w:pPr>
              <w:spacing w:line="480" w:lineRule="exact"/>
              <w:ind w:firstLineChars="200" w:firstLine="480"/>
              <w:contextualSpacing/>
              <w:textAlignment w:val="center"/>
              <w:rPr>
                <w:sz w:val="24"/>
              </w:rPr>
            </w:pPr>
            <w:r w:rsidRPr="00251820">
              <w:rPr>
                <w:rFonts w:hint="eastAsia"/>
                <w:sz w:val="24"/>
              </w:rPr>
              <w:t>固体废弃物贮存</w:t>
            </w:r>
            <w:r w:rsidRPr="00251820">
              <w:rPr>
                <w:sz w:val="24"/>
              </w:rPr>
              <w:t>及处理管理</w:t>
            </w:r>
            <w:r w:rsidRPr="00251820">
              <w:rPr>
                <w:rFonts w:hint="eastAsia"/>
                <w:sz w:val="24"/>
              </w:rPr>
              <w:t>执行《一般工业固体废物贮存、处置场污染物控制标准》（</w:t>
            </w:r>
            <w:r w:rsidRPr="00251820">
              <w:rPr>
                <w:rFonts w:hint="eastAsia"/>
                <w:sz w:val="24"/>
              </w:rPr>
              <w:t>GB18599-2001</w:t>
            </w:r>
            <w:r w:rsidRPr="00251820">
              <w:rPr>
                <w:rFonts w:hint="eastAsia"/>
                <w:sz w:val="24"/>
              </w:rPr>
              <w:t>）、</w:t>
            </w:r>
            <w:r w:rsidR="009A2F03" w:rsidRPr="009A2F03">
              <w:rPr>
                <w:rFonts w:hint="eastAsia"/>
                <w:sz w:val="24"/>
              </w:rPr>
              <w:t>《危险废物贮存污染控制标准》（</w:t>
            </w:r>
            <w:r w:rsidR="009A2F03" w:rsidRPr="009A2F03">
              <w:rPr>
                <w:rFonts w:hint="eastAsia"/>
                <w:sz w:val="24"/>
              </w:rPr>
              <w:t>GB18597-2001</w:t>
            </w:r>
            <w:r w:rsidR="009A2F03" w:rsidRPr="009A2F03">
              <w:rPr>
                <w:rFonts w:hint="eastAsia"/>
                <w:sz w:val="24"/>
              </w:rPr>
              <w:t>）、</w:t>
            </w:r>
            <w:r w:rsidRPr="00251820">
              <w:rPr>
                <w:rFonts w:hint="eastAsia"/>
                <w:sz w:val="24"/>
              </w:rPr>
              <w:t>《关于发布</w:t>
            </w:r>
            <w:r w:rsidRPr="00251820">
              <w:rPr>
                <w:rFonts w:hint="eastAsia"/>
                <w:sz w:val="24"/>
              </w:rPr>
              <w:t>&lt;</w:t>
            </w:r>
            <w:r w:rsidRPr="00251820">
              <w:rPr>
                <w:rFonts w:hint="eastAsia"/>
                <w:sz w:val="24"/>
              </w:rPr>
              <w:t>一般工业固体废物贮存、处置场污染控制标准</w:t>
            </w:r>
            <w:r w:rsidRPr="00251820">
              <w:rPr>
                <w:rFonts w:hint="eastAsia"/>
                <w:sz w:val="24"/>
              </w:rPr>
              <w:t>&gt;</w:t>
            </w:r>
            <w:r w:rsidRPr="00251820">
              <w:rPr>
                <w:rFonts w:hint="eastAsia"/>
                <w:sz w:val="24"/>
              </w:rPr>
              <w:t>（</w:t>
            </w:r>
            <w:r w:rsidRPr="00251820">
              <w:rPr>
                <w:rFonts w:hint="eastAsia"/>
                <w:sz w:val="24"/>
              </w:rPr>
              <w:t>GB18599-2001</w:t>
            </w:r>
            <w:r w:rsidRPr="00251820">
              <w:rPr>
                <w:rFonts w:hint="eastAsia"/>
                <w:sz w:val="24"/>
              </w:rPr>
              <w:t>）等</w:t>
            </w:r>
            <w:r w:rsidRPr="00251820">
              <w:rPr>
                <w:rFonts w:hint="eastAsia"/>
                <w:sz w:val="24"/>
              </w:rPr>
              <w:t>3</w:t>
            </w:r>
            <w:r w:rsidRPr="00251820">
              <w:rPr>
                <w:rFonts w:hint="eastAsia"/>
                <w:sz w:val="24"/>
              </w:rPr>
              <w:t>项国家污染物控制标准修改单的公告》（环境保护部公告</w:t>
            </w:r>
            <w:r w:rsidRPr="00251820">
              <w:rPr>
                <w:rFonts w:hint="eastAsia"/>
                <w:sz w:val="24"/>
              </w:rPr>
              <w:t>2013</w:t>
            </w:r>
            <w:r w:rsidRPr="00251820">
              <w:rPr>
                <w:rFonts w:hint="eastAsia"/>
                <w:sz w:val="24"/>
              </w:rPr>
              <w:t>年第</w:t>
            </w:r>
            <w:r w:rsidRPr="00251820">
              <w:rPr>
                <w:rFonts w:hint="eastAsia"/>
                <w:sz w:val="24"/>
              </w:rPr>
              <w:t>36</w:t>
            </w:r>
            <w:r w:rsidRPr="00251820">
              <w:rPr>
                <w:rFonts w:hint="eastAsia"/>
                <w:sz w:val="24"/>
              </w:rPr>
              <w:t>号）、关于印发《宁波市一般工业固体废物环境污染防治管理办法（试行）》的通知（甬美丽办发</w:t>
            </w:r>
            <w:r w:rsidRPr="00251820">
              <w:rPr>
                <w:rFonts w:hint="eastAsia"/>
                <w:sz w:val="24"/>
              </w:rPr>
              <w:t>[2019]13</w:t>
            </w:r>
            <w:r w:rsidRPr="00251820">
              <w:rPr>
                <w:rFonts w:hint="eastAsia"/>
                <w:sz w:val="24"/>
              </w:rPr>
              <w:t>号）。</w:t>
            </w:r>
          </w:p>
          <w:p w:rsidR="00981DA0" w:rsidRPr="00251820" w:rsidRDefault="00981DA0">
            <w:pPr>
              <w:pStyle w:val="a0"/>
            </w:pPr>
          </w:p>
          <w:p w:rsidR="00981DA0" w:rsidRPr="00251820" w:rsidRDefault="00981DA0"/>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tc>
      </w:tr>
    </w:tbl>
    <w:bookmarkEnd w:id="0"/>
    <w:p w:rsidR="00981DA0" w:rsidRPr="00251820" w:rsidRDefault="008974D8">
      <w:pPr>
        <w:pStyle w:val="1"/>
      </w:pPr>
      <w:r w:rsidRPr="00251820">
        <w:rPr>
          <w:rFonts w:hint="eastAsia"/>
        </w:rPr>
        <w:lastRenderedPageBreak/>
        <w:t>表二</w:t>
      </w:r>
      <w:r w:rsidRPr="00251820">
        <w:rPr>
          <w:rFonts w:hint="eastAsia"/>
        </w:rPr>
        <w:t xml:space="preserve"> </w:t>
      </w:r>
      <w:r w:rsidRPr="00251820">
        <w:rPr>
          <w:rFonts w:hint="eastAsia"/>
        </w:rPr>
        <w:t>工程建设内容</w:t>
      </w:r>
    </w:p>
    <w:tbl>
      <w:tblPr>
        <w:tblW w:w="9456"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56"/>
      </w:tblGrid>
      <w:tr w:rsidR="00251820" w:rsidRPr="00251820">
        <w:trPr>
          <w:trHeight w:val="3524"/>
          <w:jc w:val="center"/>
        </w:trPr>
        <w:tc>
          <w:tcPr>
            <w:tcW w:w="9456" w:type="dxa"/>
          </w:tcPr>
          <w:p w:rsidR="00981DA0" w:rsidRPr="00251820" w:rsidRDefault="008974D8">
            <w:pPr>
              <w:spacing w:line="480" w:lineRule="exact"/>
              <w:textAlignment w:val="center"/>
              <w:rPr>
                <w:b/>
                <w:sz w:val="24"/>
              </w:rPr>
            </w:pPr>
            <w:r w:rsidRPr="00251820">
              <w:rPr>
                <w:rFonts w:hint="eastAsia"/>
                <w:b/>
                <w:sz w:val="24"/>
              </w:rPr>
              <w:t>2.1</w:t>
            </w:r>
            <w:r w:rsidRPr="00251820">
              <w:rPr>
                <w:rFonts w:hint="eastAsia"/>
                <w:b/>
                <w:sz w:val="24"/>
              </w:rPr>
              <w:t>项目地理位置</w:t>
            </w:r>
            <w:r w:rsidRPr="00251820">
              <w:rPr>
                <w:b/>
                <w:sz w:val="24"/>
              </w:rPr>
              <w:t>及周边情况</w:t>
            </w:r>
          </w:p>
          <w:p w:rsidR="00981DA0" w:rsidRPr="00251820" w:rsidRDefault="008974D8">
            <w:pPr>
              <w:spacing w:line="480" w:lineRule="exact"/>
              <w:ind w:firstLineChars="200" w:firstLine="480"/>
              <w:contextualSpacing/>
              <w:textAlignment w:val="center"/>
              <w:rPr>
                <w:sz w:val="24"/>
              </w:rPr>
            </w:pPr>
            <w:r w:rsidRPr="00251820">
              <w:rPr>
                <w:rFonts w:hint="eastAsia"/>
                <w:sz w:val="24"/>
              </w:rPr>
              <w:t>本项目位于</w:t>
            </w:r>
            <w:r w:rsidR="00080481" w:rsidRPr="00080481">
              <w:rPr>
                <w:sz w:val="24"/>
              </w:rPr>
              <w:t>宁波市鄞州区瞻岐镇大嵩盐场鄞东南路</w:t>
            </w:r>
            <w:r w:rsidR="00080481" w:rsidRPr="00080481">
              <w:rPr>
                <w:sz w:val="24"/>
              </w:rPr>
              <w:t>505</w:t>
            </w:r>
            <w:r w:rsidR="00080481" w:rsidRPr="00080481">
              <w:rPr>
                <w:sz w:val="24"/>
              </w:rPr>
              <w:t>号</w:t>
            </w:r>
            <w:r w:rsidR="00080481" w:rsidRPr="00080481">
              <w:rPr>
                <w:sz w:val="24"/>
              </w:rPr>
              <w:t>2</w:t>
            </w:r>
            <w:r w:rsidR="00080481" w:rsidRPr="00080481">
              <w:rPr>
                <w:sz w:val="24"/>
              </w:rPr>
              <w:t>号楼</w:t>
            </w:r>
            <w:r w:rsidRPr="00251820">
              <w:rPr>
                <w:rFonts w:hint="eastAsia"/>
                <w:sz w:val="24"/>
              </w:rPr>
              <w:t>，</w:t>
            </w:r>
            <w:r w:rsidRPr="00251820">
              <w:rPr>
                <w:sz w:val="24"/>
              </w:rPr>
              <w:t>地理位置详见附图</w:t>
            </w:r>
            <w:r w:rsidRPr="00251820">
              <w:rPr>
                <w:rFonts w:hint="eastAsia"/>
                <w:sz w:val="24"/>
              </w:rPr>
              <w:t>1</w:t>
            </w:r>
            <w:r w:rsidRPr="00251820">
              <w:rPr>
                <w:rFonts w:hint="eastAsia"/>
                <w:sz w:val="24"/>
              </w:rPr>
              <w:t>。企业于</w:t>
            </w:r>
            <w:r w:rsidRPr="00251820">
              <w:rPr>
                <w:rFonts w:hint="eastAsia"/>
                <w:sz w:val="24"/>
              </w:rPr>
              <w:t>20</w:t>
            </w:r>
            <w:r w:rsidR="00754EC6">
              <w:rPr>
                <w:sz w:val="24"/>
              </w:rPr>
              <w:t>20</w:t>
            </w:r>
            <w:r w:rsidRPr="00251820">
              <w:rPr>
                <w:rFonts w:hint="eastAsia"/>
                <w:sz w:val="24"/>
              </w:rPr>
              <w:t>年</w:t>
            </w:r>
            <w:r w:rsidR="000A4AA9">
              <w:rPr>
                <w:sz w:val="24"/>
              </w:rPr>
              <w:t>3</w:t>
            </w:r>
            <w:r w:rsidRPr="00251820">
              <w:rPr>
                <w:rFonts w:hint="eastAsia"/>
                <w:sz w:val="24"/>
              </w:rPr>
              <w:t>月</w:t>
            </w:r>
            <w:r w:rsidRPr="00251820">
              <w:rPr>
                <w:sz w:val="24"/>
              </w:rPr>
              <w:t>委托</w:t>
            </w:r>
            <w:r w:rsidR="00504251">
              <w:rPr>
                <w:rFonts w:hint="eastAsia"/>
                <w:sz w:val="24"/>
              </w:rPr>
              <w:t>宁波爱嘉环境科技有限公司</w:t>
            </w:r>
            <w:r w:rsidRPr="00251820">
              <w:rPr>
                <w:sz w:val="24"/>
              </w:rPr>
              <w:t>编制了《</w:t>
            </w:r>
            <w:r w:rsidR="001C6A16">
              <w:rPr>
                <w:sz w:val="24"/>
              </w:rPr>
              <w:t>宁波诺歌休闲用品有限公司年产</w:t>
            </w:r>
            <w:r w:rsidR="001C6A16">
              <w:rPr>
                <w:sz w:val="24"/>
              </w:rPr>
              <w:t>10</w:t>
            </w:r>
            <w:r w:rsidR="001C6A16">
              <w:rPr>
                <w:sz w:val="24"/>
              </w:rPr>
              <w:t>万套户外家具项目</w:t>
            </w:r>
            <w:r w:rsidRPr="00251820">
              <w:rPr>
                <w:rFonts w:hint="eastAsia"/>
                <w:sz w:val="24"/>
              </w:rPr>
              <w:t>环境影响</w:t>
            </w:r>
            <w:r w:rsidR="002F0E11">
              <w:rPr>
                <w:rFonts w:hint="eastAsia"/>
                <w:sz w:val="24"/>
              </w:rPr>
              <w:t>报告表</w:t>
            </w:r>
            <w:r w:rsidRPr="00251820">
              <w:rPr>
                <w:sz w:val="24"/>
              </w:rPr>
              <w:t>》</w:t>
            </w:r>
            <w:r w:rsidRPr="00251820">
              <w:rPr>
                <w:rFonts w:hint="eastAsia"/>
                <w:sz w:val="24"/>
              </w:rPr>
              <w:t>，</w:t>
            </w:r>
            <w:r w:rsidRPr="00251820">
              <w:rPr>
                <w:sz w:val="24"/>
              </w:rPr>
              <w:t>并于</w:t>
            </w:r>
            <w:r w:rsidRPr="00251820">
              <w:rPr>
                <w:rFonts w:hint="eastAsia"/>
                <w:sz w:val="24"/>
              </w:rPr>
              <w:t>20</w:t>
            </w:r>
            <w:r w:rsidR="00754EC6">
              <w:rPr>
                <w:sz w:val="24"/>
              </w:rPr>
              <w:t>20</w:t>
            </w:r>
            <w:r w:rsidRPr="00251820">
              <w:rPr>
                <w:rFonts w:hint="eastAsia"/>
                <w:sz w:val="24"/>
              </w:rPr>
              <w:t>年</w:t>
            </w:r>
            <w:r w:rsidR="000A4AA9">
              <w:rPr>
                <w:sz w:val="24"/>
              </w:rPr>
              <w:t>3</w:t>
            </w:r>
            <w:r w:rsidRPr="00251820">
              <w:rPr>
                <w:rFonts w:hint="eastAsia"/>
                <w:sz w:val="24"/>
              </w:rPr>
              <w:t>月</w:t>
            </w:r>
            <w:r w:rsidR="005A2AE6">
              <w:rPr>
                <w:rFonts w:hint="eastAsia"/>
                <w:sz w:val="24"/>
              </w:rPr>
              <w:t>17</w:t>
            </w:r>
            <w:r w:rsidR="005A2AE6">
              <w:rPr>
                <w:rFonts w:hint="eastAsia"/>
                <w:sz w:val="24"/>
              </w:rPr>
              <w:t>日</w:t>
            </w:r>
            <w:r w:rsidRPr="00251820">
              <w:rPr>
                <w:rFonts w:hint="eastAsia"/>
                <w:sz w:val="24"/>
              </w:rPr>
              <w:t>通过</w:t>
            </w:r>
            <w:r w:rsidRPr="00251820">
              <w:rPr>
                <w:sz w:val="24"/>
              </w:rPr>
              <w:t>宁波</w:t>
            </w:r>
            <w:r w:rsidRPr="00251820">
              <w:rPr>
                <w:rFonts w:hint="eastAsia"/>
                <w:sz w:val="24"/>
              </w:rPr>
              <w:t>市</w:t>
            </w:r>
            <w:r w:rsidRPr="00251820">
              <w:rPr>
                <w:sz w:val="24"/>
              </w:rPr>
              <w:t>生态环境</w:t>
            </w:r>
            <w:r w:rsidRPr="00251820">
              <w:rPr>
                <w:rFonts w:hint="eastAsia"/>
                <w:sz w:val="24"/>
              </w:rPr>
              <w:t>局</w:t>
            </w:r>
            <w:r w:rsidR="00080481">
              <w:rPr>
                <w:rFonts w:hint="eastAsia"/>
                <w:sz w:val="24"/>
              </w:rPr>
              <w:t>鄞州分局</w:t>
            </w:r>
            <w:r w:rsidR="00754EC6">
              <w:rPr>
                <w:rFonts w:hint="eastAsia"/>
                <w:sz w:val="24"/>
              </w:rPr>
              <w:t>审批</w:t>
            </w:r>
            <w:r w:rsidRPr="00251820">
              <w:rPr>
                <w:rFonts w:hint="eastAsia"/>
                <w:sz w:val="24"/>
              </w:rPr>
              <w:t>，</w:t>
            </w:r>
            <w:r w:rsidR="00754EC6">
              <w:rPr>
                <w:rFonts w:hint="eastAsia"/>
                <w:sz w:val="24"/>
              </w:rPr>
              <w:t>审批</w:t>
            </w:r>
            <w:r w:rsidRPr="00251820">
              <w:rPr>
                <w:rFonts w:hint="eastAsia"/>
                <w:sz w:val="24"/>
              </w:rPr>
              <w:t>文号：</w:t>
            </w:r>
            <w:r w:rsidR="0091596F">
              <w:rPr>
                <w:rFonts w:hint="eastAsia"/>
                <w:sz w:val="24"/>
              </w:rPr>
              <w:t>鄞环建</w:t>
            </w:r>
            <w:r w:rsidR="0091596F">
              <w:rPr>
                <w:rFonts w:hint="eastAsia"/>
                <w:sz w:val="24"/>
              </w:rPr>
              <w:t>[2020]43</w:t>
            </w:r>
            <w:r w:rsidR="0091596F">
              <w:rPr>
                <w:rFonts w:hint="eastAsia"/>
                <w:sz w:val="24"/>
              </w:rPr>
              <w:t>号</w:t>
            </w:r>
            <w:r w:rsidRPr="00251820">
              <w:rPr>
                <w:rFonts w:hint="eastAsia"/>
                <w:sz w:val="24"/>
              </w:rPr>
              <w:t>。</w:t>
            </w:r>
          </w:p>
          <w:p w:rsidR="00981DA0" w:rsidRPr="00251820" w:rsidRDefault="008974D8">
            <w:pPr>
              <w:spacing w:line="480" w:lineRule="exact"/>
              <w:ind w:firstLineChars="200" w:firstLine="480"/>
              <w:contextualSpacing/>
              <w:textAlignment w:val="center"/>
              <w:rPr>
                <w:sz w:val="24"/>
              </w:rPr>
            </w:pPr>
            <w:r w:rsidRPr="00251820">
              <w:rPr>
                <w:rFonts w:hint="eastAsia"/>
                <w:sz w:val="24"/>
              </w:rPr>
              <w:t>项目周边概况</w:t>
            </w:r>
            <w:r w:rsidRPr="00251820">
              <w:rPr>
                <w:sz w:val="24"/>
              </w:rPr>
              <w:t>：</w:t>
            </w:r>
            <w:r w:rsidR="005A2AE6" w:rsidRPr="005A2AE6">
              <w:rPr>
                <w:rFonts w:hint="eastAsia"/>
                <w:sz w:val="24"/>
              </w:rPr>
              <w:t>东侧为企业厂房；南侧为空地；西侧为企业厂房；北侧为鄞东南路，隔路为宁波高云电器有限公司。本项目位于工业区内，最近的敏感点为东南</w:t>
            </w:r>
            <w:r w:rsidR="005A2AE6" w:rsidRPr="005A2AE6">
              <w:rPr>
                <w:rFonts w:hint="eastAsia"/>
                <w:sz w:val="24"/>
              </w:rPr>
              <w:t>586m</w:t>
            </w:r>
            <w:r w:rsidR="005A2AE6" w:rsidRPr="005A2AE6">
              <w:rPr>
                <w:rFonts w:hint="eastAsia"/>
                <w:sz w:val="24"/>
              </w:rPr>
              <w:t>外的好梦怡公寓</w:t>
            </w:r>
            <w:r w:rsidRPr="00251820">
              <w:rPr>
                <w:rFonts w:hint="eastAsia"/>
                <w:sz w:val="24"/>
              </w:rPr>
              <w:t>。</w:t>
            </w:r>
          </w:p>
          <w:p w:rsidR="00981DA0" w:rsidRPr="00251820" w:rsidRDefault="008974D8">
            <w:pPr>
              <w:spacing w:line="480" w:lineRule="exact"/>
              <w:textAlignment w:val="center"/>
              <w:rPr>
                <w:b/>
                <w:sz w:val="24"/>
              </w:rPr>
            </w:pPr>
            <w:r w:rsidRPr="00251820">
              <w:rPr>
                <w:rFonts w:hint="eastAsia"/>
                <w:b/>
                <w:sz w:val="24"/>
              </w:rPr>
              <w:t>2.2</w:t>
            </w:r>
            <w:r w:rsidR="007B0D49">
              <w:rPr>
                <w:rFonts w:hint="eastAsia"/>
                <w:b/>
                <w:sz w:val="24"/>
              </w:rPr>
              <w:t>建设内容与规模</w:t>
            </w:r>
          </w:p>
          <w:p w:rsidR="00981DA0" w:rsidRPr="00251820" w:rsidRDefault="008974D8">
            <w:pPr>
              <w:spacing w:line="480" w:lineRule="exact"/>
              <w:ind w:firstLineChars="200" w:firstLine="480"/>
              <w:contextualSpacing/>
              <w:textAlignment w:val="center"/>
              <w:rPr>
                <w:sz w:val="24"/>
              </w:rPr>
            </w:pPr>
            <w:r w:rsidRPr="00251820">
              <w:rPr>
                <w:rFonts w:hint="eastAsia"/>
                <w:sz w:val="24"/>
              </w:rPr>
              <w:t>本项目总投资</w:t>
            </w:r>
            <w:r w:rsidR="005A2AE6">
              <w:rPr>
                <w:sz w:val="24"/>
              </w:rPr>
              <w:t>2</w:t>
            </w:r>
            <w:r w:rsidRPr="00251820">
              <w:rPr>
                <w:sz w:val="24"/>
              </w:rPr>
              <w:t>0</w:t>
            </w:r>
            <w:r w:rsidRPr="00251820">
              <w:rPr>
                <w:rFonts w:hint="eastAsia"/>
                <w:sz w:val="24"/>
              </w:rPr>
              <w:t>0</w:t>
            </w:r>
            <w:r w:rsidRPr="00251820">
              <w:rPr>
                <w:rFonts w:hint="eastAsia"/>
                <w:sz w:val="24"/>
              </w:rPr>
              <w:t>万元</w:t>
            </w:r>
            <w:r w:rsidRPr="00251820">
              <w:rPr>
                <w:sz w:val="24"/>
              </w:rPr>
              <w:t>，</w:t>
            </w:r>
            <w:r w:rsidR="005A2AE6" w:rsidRPr="005A2AE6">
              <w:rPr>
                <w:rFonts w:hint="eastAsia"/>
                <w:sz w:val="24"/>
              </w:rPr>
              <w:t>租赁宁波塑核新材料有限公司位于宁波市鄞州区瞻岐镇大嵩盐场鄞东南路</w:t>
            </w:r>
            <w:r w:rsidR="005A2AE6" w:rsidRPr="005A2AE6">
              <w:rPr>
                <w:rFonts w:hint="eastAsia"/>
                <w:sz w:val="24"/>
              </w:rPr>
              <w:t>505</w:t>
            </w:r>
            <w:r w:rsidR="005A2AE6" w:rsidRPr="005A2AE6">
              <w:rPr>
                <w:rFonts w:hint="eastAsia"/>
                <w:sz w:val="24"/>
              </w:rPr>
              <w:t>号</w:t>
            </w:r>
            <w:r w:rsidR="005A2AE6" w:rsidRPr="005A2AE6">
              <w:rPr>
                <w:rFonts w:hint="eastAsia"/>
                <w:sz w:val="24"/>
              </w:rPr>
              <w:t>2</w:t>
            </w:r>
            <w:r w:rsidR="005A2AE6" w:rsidRPr="005A2AE6">
              <w:rPr>
                <w:rFonts w:hint="eastAsia"/>
                <w:sz w:val="24"/>
              </w:rPr>
              <w:t>号楼的闲置厂房</w:t>
            </w:r>
            <w:r w:rsidRPr="00251820">
              <w:rPr>
                <w:rFonts w:hint="eastAsia"/>
                <w:sz w:val="24"/>
              </w:rPr>
              <w:t>，</w:t>
            </w:r>
            <w:r w:rsidRPr="00251820">
              <w:rPr>
                <w:sz w:val="24"/>
              </w:rPr>
              <w:t>实施</w:t>
            </w:r>
            <w:r w:rsidR="001C6A16">
              <w:rPr>
                <w:sz w:val="24"/>
              </w:rPr>
              <w:t>年产</w:t>
            </w:r>
            <w:r w:rsidR="001C6A16">
              <w:rPr>
                <w:sz w:val="24"/>
              </w:rPr>
              <w:t>10</w:t>
            </w:r>
            <w:r w:rsidR="001C6A16">
              <w:rPr>
                <w:sz w:val="24"/>
              </w:rPr>
              <w:t>万套户外家具项目</w:t>
            </w:r>
            <w:r w:rsidR="005A2AE6" w:rsidRPr="00251820">
              <w:rPr>
                <w:rFonts w:hint="eastAsia"/>
                <w:sz w:val="24"/>
              </w:rPr>
              <w:t>，现有生产车间及各项生产设备</w:t>
            </w:r>
            <w:r w:rsidR="005A2AE6" w:rsidRPr="00251820">
              <w:rPr>
                <w:sz w:val="24"/>
              </w:rPr>
              <w:t>（</w:t>
            </w:r>
            <w:r w:rsidR="005A2AE6" w:rsidRPr="00251820">
              <w:rPr>
                <w:rFonts w:hint="eastAsia"/>
                <w:sz w:val="24"/>
              </w:rPr>
              <w:t>详见表</w:t>
            </w:r>
            <w:r w:rsidR="005A2AE6" w:rsidRPr="00251820">
              <w:rPr>
                <w:rFonts w:hint="eastAsia"/>
                <w:sz w:val="24"/>
              </w:rPr>
              <w:t>2-2</w:t>
            </w:r>
            <w:r w:rsidR="005A2AE6" w:rsidRPr="00251820">
              <w:rPr>
                <w:sz w:val="24"/>
              </w:rPr>
              <w:t>）</w:t>
            </w:r>
            <w:r w:rsidRPr="00251820">
              <w:rPr>
                <w:rFonts w:hint="eastAsia"/>
                <w:sz w:val="24"/>
              </w:rPr>
              <w:t>。</w:t>
            </w:r>
          </w:p>
          <w:p w:rsidR="00981DA0" w:rsidRPr="00251820" w:rsidRDefault="008974D8">
            <w:pPr>
              <w:spacing w:line="360" w:lineRule="auto"/>
              <w:jc w:val="center"/>
              <w:rPr>
                <w:b/>
                <w:bCs/>
              </w:rPr>
            </w:pPr>
            <w:r w:rsidRPr="00251820">
              <w:rPr>
                <w:rFonts w:hint="eastAsia"/>
                <w:b/>
                <w:bCs/>
              </w:rPr>
              <w:t>表</w:t>
            </w:r>
            <w:r w:rsidRPr="00251820">
              <w:rPr>
                <w:rFonts w:hint="eastAsia"/>
                <w:b/>
                <w:bCs/>
              </w:rPr>
              <w:t>2-</w:t>
            </w:r>
            <w:r w:rsidRPr="00251820">
              <w:rPr>
                <w:b/>
                <w:bCs/>
              </w:rPr>
              <w:t>1</w:t>
            </w:r>
            <w:r w:rsidRPr="00251820">
              <w:rPr>
                <w:rFonts w:hint="eastAsia"/>
                <w:b/>
                <w:bCs/>
              </w:rPr>
              <w:t xml:space="preserve">  </w:t>
            </w:r>
            <w:r w:rsidRPr="00251820">
              <w:rPr>
                <w:rFonts w:hint="eastAsia"/>
                <w:b/>
                <w:bCs/>
              </w:rPr>
              <w:t>项目主要产品及生产规模一览表</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701"/>
              <w:gridCol w:w="2268"/>
              <w:gridCol w:w="1890"/>
              <w:gridCol w:w="1867"/>
            </w:tblGrid>
            <w:tr w:rsidR="00251820" w:rsidRPr="00251820">
              <w:trPr>
                <w:trHeight w:val="369"/>
                <w:jc w:val="center"/>
              </w:trPr>
              <w:tc>
                <w:tcPr>
                  <w:tcW w:w="1211" w:type="dxa"/>
                  <w:vAlign w:val="center"/>
                </w:tcPr>
                <w:p w:rsidR="00981DA0" w:rsidRPr="00251820" w:rsidRDefault="008974D8">
                  <w:pPr>
                    <w:spacing w:line="360" w:lineRule="exact"/>
                    <w:jc w:val="center"/>
                  </w:pPr>
                  <w:r w:rsidRPr="00251820">
                    <w:t>序号</w:t>
                  </w:r>
                </w:p>
              </w:tc>
              <w:tc>
                <w:tcPr>
                  <w:tcW w:w="1701" w:type="dxa"/>
                  <w:vAlign w:val="center"/>
                </w:tcPr>
                <w:p w:rsidR="00981DA0" w:rsidRPr="00251820" w:rsidRDefault="008974D8">
                  <w:pPr>
                    <w:spacing w:line="360" w:lineRule="exact"/>
                    <w:jc w:val="center"/>
                  </w:pPr>
                  <w:r w:rsidRPr="00251820">
                    <w:t>产品名称</w:t>
                  </w:r>
                </w:p>
              </w:tc>
              <w:tc>
                <w:tcPr>
                  <w:tcW w:w="2268" w:type="dxa"/>
                  <w:vAlign w:val="center"/>
                </w:tcPr>
                <w:p w:rsidR="00981DA0" w:rsidRPr="00251820" w:rsidRDefault="008974D8" w:rsidP="001C419F">
                  <w:pPr>
                    <w:spacing w:line="360" w:lineRule="exact"/>
                    <w:jc w:val="center"/>
                  </w:pPr>
                  <w:r w:rsidRPr="00251820">
                    <w:rPr>
                      <w:rFonts w:hint="eastAsia"/>
                    </w:rPr>
                    <w:t>审批</w:t>
                  </w:r>
                  <w:r w:rsidRPr="00251820">
                    <w:t>产量</w:t>
                  </w:r>
                  <w:r w:rsidRPr="00251820">
                    <w:rPr>
                      <w:rFonts w:hint="eastAsia"/>
                    </w:rPr>
                    <w:t>（</w:t>
                  </w:r>
                  <w:r w:rsidR="00DB18E5" w:rsidRPr="00251820">
                    <w:rPr>
                      <w:rFonts w:hint="eastAsia"/>
                    </w:rPr>
                    <w:t>万</w:t>
                  </w:r>
                  <w:r w:rsidR="001C419F">
                    <w:rPr>
                      <w:rFonts w:hint="eastAsia"/>
                    </w:rPr>
                    <w:t>套</w:t>
                  </w:r>
                  <w:r w:rsidRPr="00251820">
                    <w:rPr>
                      <w:rFonts w:hint="eastAsia"/>
                    </w:rPr>
                    <w:t>/</w:t>
                  </w:r>
                  <w:r w:rsidRPr="00251820">
                    <w:t>a</w:t>
                  </w:r>
                  <w:r w:rsidRPr="00251820">
                    <w:rPr>
                      <w:rFonts w:hint="eastAsia"/>
                    </w:rPr>
                    <w:t>）</w:t>
                  </w:r>
                </w:p>
              </w:tc>
              <w:tc>
                <w:tcPr>
                  <w:tcW w:w="1890" w:type="dxa"/>
                  <w:vAlign w:val="center"/>
                </w:tcPr>
                <w:p w:rsidR="00981DA0" w:rsidRPr="00251820" w:rsidRDefault="008974D8" w:rsidP="001C419F">
                  <w:pPr>
                    <w:spacing w:line="360" w:lineRule="exact"/>
                    <w:jc w:val="center"/>
                  </w:pPr>
                  <w:r w:rsidRPr="00251820">
                    <w:rPr>
                      <w:rFonts w:hint="eastAsia"/>
                    </w:rPr>
                    <w:t>现有产能（</w:t>
                  </w:r>
                  <w:r w:rsidR="00DB18E5" w:rsidRPr="00251820">
                    <w:rPr>
                      <w:rFonts w:hint="eastAsia"/>
                    </w:rPr>
                    <w:t>万</w:t>
                  </w:r>
                  <w:r w:rsidR="001C419F">
                    <w:rPr>
                      <w:rFonts w:hint="eastAsia"/>
                    </w:rPr>
                    <w:t>套</w:t>
                  </w:r>
                  <w:r w:rsidRPr="00251820">
                    <w:rPr>
                      <w:rFonts w:hint="eastAsia"/>
                    </w:rPr>
                    <w:t>/a</w:t>
                  </w:r>
                  <w:r w:rsidRPr="00251820">
                    <w:rPr>
                      <w:rFonts w:hint="eastAsia"/>
                    </w:rPr>
                    <w:t>）</w:t>
                  </w:r>
                </w:p>
              </w:tc>
              <w:tc>
                <w:tcPr>
                  <w:tcW w:w="1867" w:type="dxa"/>
                  <w:vAlign w:val="center"/>
                </w:tcPr>
                <w:p w:rsidR="00981DA0" w:rsidRPr="00251820" w:rsidRDefault="008974D8">
                  <w:pPr>
                    <w:spacing w:line="360" w:lineRule="exact"/>
                    <w:jc w:val="center"/>
                  </w:pPr>
                  <w:r w:rsidRPr="00251820">
                    <w:rPr>
                      <w:rFonts w:hint="eastAsia"/>
                    </w:rPr>
                    <w:t>增减</w:t>
                  </w:r>
                  <w:r w:rsidRPr="00251820">
                    <w:t>情况</w:t>
                  </w:r>
                </w:p>
              </w:tc>
            </w:tr>
            <w:tr w:rsidR="00754EC6" w:rsidRPr="00251820" w:rsidTr="00C537CA">
              <w:trPr>
                <w:trHeight w:val="369"/>
                <w:jc w:val="center"/>
              </w:trPr>
              <w:tc>
                <w:tcPr>
                  <w:tcW w:w="1211" w:type="dxa"/>
                  <w:vAlign w:val="center"/>
                </w:tcPr>
                <w:p w:rsidR="00754EC6" w:rsidRPr="00251820" w:rsidRDefault="00754EC6" w:rsidP="00754EC6">
                  <w:pPr>
                    <w:jc w:val="center"/>
                  </w:pPr>
                  <w:r w:rsidRPr="00251820">
                    <w:t>1</w:t>
                  </w:r>
                </w:p>
              </w:tc>
              <w:tc>
                <w:tcPr>
                  <w:tcW w:w="1701" w:type="dxa"/>
                  <w:shd w:val="clear" w:color="auto" w:fill="auto"/>
                  <w:vAlign w:val="center"/>
                </w:tcPr>
                <w:p w:rsidR="00754EC6" w:rsidRPr="00605113" w:rsidRDefault="005A2AE6" w:rsidP="00754EC6">
                  <w:pPr>
                    <w:spacing w:line="240" w:lineRule="atLeast"/>
                    <w:jc w:val="center"/>
                    <w:rPr>
                      <w:szCs w:val="21"/>
                    </w:rPr>
                  </w:pPr>
                  <w:r>
                    <w:rPr>
                      <w:rFonts w:hint="eastAsia"/>
                      <w:szCs w:val="21"/>
                    </w:rPr>
                    <w:t>户外家具</w:t>
                  </w:r>
                </w:p>
              </w:tc>
              <w:tc>
                <w:tcPr>
                  <w:tcW w:w="2268" w:type="dxa"/>
                  <w:vAlign w:val="center"/>
                </w:tcPr>
                <w:p w:rsidR="00754EC6" w:rsidRPr="00251820" w:rsidRDefault="005A2AE6" w:rsidP="00754EC6">
                  <w:pPr>
                    <w:snapToGrid w:val="0"/>
                    <w:jc w:val="center"/>
                    <w:rPr>
                      <w:szCs w:val="21"/>
                    </w:rPr>
                  </w:pPr>
                  <w:r>
                    <w:rPr>
                      <w:szCs w:val="21"/>
                    </w:rPr>
                    <w:t>10</w:t>
                  </w:r>
                </w:p>
              </w:tc>
              <w:tc>
                <w:tcPr>
                  <w:tcW w:w="1890" w:type="dxa"/>
                  <w:vAlign w:val="center"/>
                </w:tcPr>
                <w:p w:rsidR="00754EC6" w:rsidRPr="00251820" w:rsidRDefault="005A2AE6" w:rsidP="00754EC6">
                  <w:pPr>
                    <w:snapToGrid w:val="0"/>
                    <w:jc w:val="center"/>
                    <w:rPr>
                      <w:szCs w:val="21"/>
                    </w:rPr>
                  </w:pPr>
                  <w:r>
                    <w:rPr>
                      <w:szCs w:val="21"/>
                    </w:rPr>
                    <w:t>10</w:t>
                  </w:r>
                </w:p>
              </w:tc>
              <w:tc>
                <w:tcPr>
                  <w:tcW w:w="1867" w:type="dxa"/>
                  <w:vAlign w:val="center"/>
                </w:tcPr>
                <w:p w:rsidR="00754EC6" w:rsidRPr="00251820" w:rsidRDefault="00754EC6" w:rsidP="00754EC6">
                  <w:pPr>
                    <w:jc w:val="center"/>
                  </w:pPr>
                  <w:r w:rsidRPr="00251820">
                    <w:t>0</w:t>
                  </w:r>
                </w:p>
              </w:tc>
            </w:tr>
          </w:tbl>
          <w:p w:rsidR="00981DA0" w:rsidRPr="00251820" w:rsidRDefault="008974D8">
            <w:pPr>
              <w:spacing w:line="360" w:lineRule="auto"/>
              <w:ind w:firstLineChars="300" w:firstLine="720"/>
              <w:rPr>
                <w:sz w:val="24"/>
              </w:rPr>
            </w:pPr>
            <w:r w:rsidRPr="00251820">
              <w:rPr>
                <w:sz w:val="24"/>
              </w:rPr>
              <w:t>1</w:t>
            </w:r>
            <w:r w:rsidRPr="00251820">
              <w:rPr>
                <w:rFonts w:hint="eastAsia"/>
                <w:sz w:val="24"/>
              </w:rPr>
              <w:t>、主要生产设备</w:t>
            </w:r>
          </w:p>
          <w:p w:rsidR="00981DA0" w:rsidRPr="00251820" w:rsidRDefault="008974D8">
            <w:pPr>
              <w:spacing w:line="360" w:lineRule="auto"/>
              <w:ind w:firstLineChars="300" w:firstLine="720"/>
              <w:rPr>
                <w:sz w:val="24"/>
              </w:rPr>
            </w:pPr>
            <w:r w:rsidRPr="00251820">
              <w:rPr>
                <w:rFonts w:hint="eastAsia"/>
                <w:sz w:val="24"/>
              </w:rPr>
              <w:t>本项目主要生产设备详见表</w:t>
            </w:r>
            <w:r w:rsidRPr="00251820">
              <w:rPr>
                <w:rFonts w:hint="eastAsia"/>
                <w:sz w:val="24"/>
              </w:rPr>
              <w:t>2-2</w:t>
            </w:r>
            <w:r w:rsidRPr="00251820">
              <w:rPr>
                <w:rFonts w:hint="eastAsia"/>
                <w:sz w:val="24"/>
              </w:rPr>
              <w:t>。</w:t>
            </w:r>
          </w:p>
          <w:p w:rsidR="00981DA0" w:rsidRPr="00251820" w:rsidRDefault="008974D8">
            <w:pPr>
              <w:jc w:val="center"/>
            </w:pPr>
            <w:r w:rsidRPr="00251820">
              <w:rPr>
                <w:b/>
                <w:bCs/>
              </w:rPr>
              <w:t>表</w:t>
            </w:r>
            <w:r w:rsidRPr="00251820">
              <w:rPr>
                <w:rFonts w:hint="eastAsia"/>
                <w:b/>
                <w:bCs/>
              </w:rPr>
              <w:t>2</w:t>
            </w:r>
            <w:r w:rsidRPr="00251820">
              <w:rPr>
                <w:b/>
                <w:bCs/>
              </w:rPr>
              <w:t>-</w:t>
            </w:r>
            <w:r w:rsidRPr="00251820">
              <w:rPr>
                <w:rFonts w:hint="eastAsia"/>
                <w:b/>
                <w:bCs/>
              </w:rPr>
              <w:t>2</w:t>
            </w:r>
            <w:r w:rsidRPr="00251820">
              <w:rPr>
                <w:b/>
                <w:bCs/>
              </w:rPr>
              <w:t xml:space="preserve"> </w:t>
            </w:r>
            <w:r w:rsidRPr="00251820">
              <w:rPr>
                <w:b/>
                <w:bCs/>
              </w:rPr>
              <w:t>主要生产设备一览表</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674"/>
              <w:gridCol w:w="2637"/>
              <w:gridCol w:w="1276"/>
              <w:gridCol w:w="1275"/>
              <w:gridCol w:w="1137"/>
            </w:tblGrid>
            <w:tr w:rsidR="00072598" w:rsidRPr="00251820" w:rsidTr="007A7107">
              <w:trPr>
                <w:trHeight w:val="386"/>
                <w:jc w:val="center"/>
              </w:trPr>
              <w:tc>
                <w:tcPr>
                  <w:tcW w:w="968" w:type="dxa"/>
                  <w:vAlign w:val="center"/>
                </w:tcPr>
                <w:p w:rsidR="00072598" w:rsidRPr="00251820" w:rsidRDefault="00072598" w:rsidP="007A7107">
                  <w:pPr>
                    <w:spacing w:line="360" w:lineRule="exact"/>
                    <w:jc w:val="center"/>
                  </w:pPr>
                  <w:r w:rsidRPr="00251820">
                    <w:rPr>
                      <w:rFonts w:hint="eastAsia"/>
                    </w:rPr>
                    <w:t>序号</w:t>
                  </w:r>
                </w:p>
              </w:tc>
              <w:tc>
                <w:tcPr>
                  <w:tcW w:w="1674" w:type="dxa"/>
                  <w:vAlign w:val="center"/>
                </w:tcPr>
                <w:p w:rsidR="00072598" w:rsidRPr="00251820" w:rsidRDefault="00072598" w:rsidP="007A7107">
                  <w:pPr>
                    <w:spacing w:line="360" w:lineRule="exact"/>
                    <w:jc w:val="center"/>
                  </w:pPr>
                  <w:r w:rsidRPr="00251820">
                    <w:rPr>
                      <w:rFonts w:hint="eastAsia"/>
                    </w:rPr>
                    <w:t>设备名称</w:t>
                  </w:r>
                </w:p>
              </w:tc>
              <w:tc>
                <w:tcPr>
                  <w:tcW w:w="2637" w:type="dxa"/>
                  <w:vAlign w:val="center"/>
                </w:tcPr>
                <w:p w:rsidR="00072598" w:rsidRPr="00251820" w:rsidRDefault="00072598" w:rsidP="007A7107">
                  <w:pPr>
                    <w:spacing w:line="360" w:lineRule="exact"/>
                    <w:jc w:val="center"/>
                  </w:pPr>
                  <w:r w:rsidRPr="00251820">
                    <w:rPr>
                      <w:rFonts w:hint="eastAsia"/>
                    </w:rPr>
                    <w:t>规格型号</w:t>
                  </w:r>
                </w:p>
              </w:tc>
              <w:tc>
                <w:tcPr>
                  <w:tcW w:w="1276" w:type="dxa"/>
                  <w:vAlign w:val="center"/>
                </w:tcPr>
                <w:p w:rsidR="00072598" w:rsidRPr="00251820" w:rsidRDefault="00072598" w:rsidP="007A7107">
                  <w:pPr>
                    <w:jc w:val="center"/>
                  </w:pPr>
                  <w:r w:rsidRPr="00251820">
                    <w:rPr>
                      <w:rFonts w:hint="eastAsia"/>
                    </w:rPr>
                    <w:t>审批数量</w:t>
                  </w:r>
                </w:p>
              </w:tc>
              <w:tc>
                <w:tcPr>
                  <w:tcW w:w="1275" w:type="dxa"/>
                  <w:vAlign w:val="center"/>
                </w:tcPr>
                <w:p w:rsidR="00072598" w:rsidRPr="00251820" w:rsidRDefault="00072598" w:rsidP="007A7107">
                  <w:pPr>
                    <w:jc w:val="center"/>
                  </w:pPr>
                  <w:r w:rsidRPr="00251820">
                    <w:rPr>
                      <w:rFonts w:hint="eastAsia"/>
                    </w:rPr>
                    <w:t>实际数量</w:t>
                  </w:r>
                </w:p>
              </w:tc>
              <w:tc>
                <w:tcPr>
                  <w:tcW w:w="1137" w:type="dxa"/>
                  <w:vAlign w:val="center"/>
                </w:tcPr>
                <w:p w:rsidR="00072598" w:rsidRPr="00251820" w:rsidRDefault="00072598" w:rsidP="007A7107">
                  <w:pPr>
                    <w:spacing w:line="360" w:lineRule="exact"/>
                    <w:jc w:val="center"/>
                  </w:pPr>
                  <w:r w:rsidRPr="00251820">
                    <w:rPr>
                      <w:rFonts w:hint="eastAsia"/>
                    </w:rPr>
                    <w:t>变化情况</w:t>
                  </w:r>
                </w:p>
              </w:tc>
            </w:tr>
            <w:tr w:rsidR="00072598" w:rsidRPr="00251820" w:rsidTr="007A7107">
              <w:trPr>
                <w:trHeight w:val="386"/>
                <w:jc w:val="center"/>
              </w:trPr>
              <w:tc>
                <w:tcPr>
                  <w:tcW w:w="968" w:type="dxa"/>
                  <w:vAlign w:val="center"/>
                </w:tcPr>
                <w:p w:rsidR="00072598" w:rsidRPr="006E51B1" w:rsidRDefault="00072598" w:rsidP="007A7107">
                  <w:pPr>
                    <w:jc w:val="center"/>
                    <w:rPr>
                      <w:szCs w:val="21"/>
                    </w:rPr>
                  </w:pPr>
                  <w:r w:rsidRPr="006E51B1">
                    <w:rPr>
                      <w:szCs w:val="21"/>
                    </w:rPr>
                    <w:t>1</w:t>
                  </w:r>
                </w:p>
              </w:tc>
              <w:tc>
                <w:tcPr>
                  <w:tcW w:w="1674" w:type="dxa"/>
                  <w:vAlign w:val="center"/>
                </w:tcPr>
                <w:p w:rsidR="00072598" w:rsidRDefault="00072598" w:rsidP="007A7107">
                  <w:pPr>
                    <w:jc w:val="center"/>
                  </w:pPr>
                  <w:r>
                    <w:t>喷塑线</w:t>
                  </w:r>
                </w:p>
              </w:tc>
              <w:tc>
                <w:tcPr>
                  <w:tcW w:w="2637" w:type="dxa"/>
                  <w:vAlign w:val="center"/>
                </w:tcPr>
                <w:p w:rsidR="00072598" w:rsidRDefault="00072598" w:rsidP="007A7107">
                  <w:pPr>
                    <w:adjustRightInd w:val="0"/>
                    <w:snapToGrid w:val="0"/>
                    <w:jc w:val="center"/>
                    <w:rPr>
                      <w:szCs w:val="21"/>
                    </w:rPr>
                  </w:pPr>
                  <w:r>
                    <w:rPr>
                      <w:szCs w:val="21"/>
                    </w:rPr>
                    <w:t>喷塑房：</w:t>
                  </w:r>
                  <w:r>
                    <w:rPr>
                      <w:bCs/>
                      <w:szCs w:val="21"/>
                    </w:rPr>
                    <w:t>5m×10m×6m</w:t>
                  </w:r>
                </w:p>
              </w:tc>
              <w:tc>
                <w:tcPr>
                  <w:tcW w:w="1276" w:type="dxa"/>
                  <w:vAlign w:val="center"/>
                </w:tcPr>
                <w:p w:rsidR="00072598" w:rsidRDefault="00072598" w:rsidP="007A7107">
                  <w:pPr>
                    <w:jc w:val="center"/>
                  </w:pPr>
                  <w:r>
                    <w:t>1</w:t>
                  </w:r>
                  <w:r>
                    <w:t>条</w:t>
                  </w:r>
                </w:p>
              </w:tc>
              <w:tc>
                <w:tcPr>
                  <w:tcW w:w="1275" w:type="dxa"/>
                  <w:vAlign w:val="center"/>
                </w:tcPr>
                <w:p w:rsidR="00072598" w:rsidRDefault="00072598" w:rsidP="007A7107">
                  <w:pPr>
                    <w:jc w:val="center"/>
                  </w:pPr>
                  <w:r>
                    <w:t>1</w:t>
                  </w:r>
                  <w:r>
                    <w:t>条</w:t>
                  </w:r>
                </w:p>
              </w:tc>
              <w:tc>
                <w:tcPr>
                  <w:tcW w:w="1137" w:type="dxa"/>
                  <w:vAlign w:val="center"/>
                </w:tcPr>
                <w:p w:rsidR="00072598" w:rsidRPr="00251820" w:rsidRDefault="00072598" w:rsidP="007A7107">
                  <w:pPr>
                    <w:spacing w:line="360" w:lineRule="exact"/>
                    <w:jc w:val="center"/>
                  </w:pPr>
                  <w:r w:rsidRPr="00251820">
                    <w:rPr>
                      <w:rFonts w:hint="eastAsia"/>
                    </w:rPr>
                    <w:t>一致</w:t>
                  </w:r>
                </w:p>
              </w:tc>
            </w:tr>
            <w:tr w:rsidR="00072598" w:rsidRPr="00251820" w:rsidTr="007A7107">
              <w:trPr>
                <w:trHeight w:val="386"/>
                <w:jc w:val="center"/>
              </w:trPr>
              <w:tc>
                <w:tcPr>
                  <w:tcW w:w="968" w:type="dxa"/>
                  <w:vAlign w:val="center"/>
                </w:tcPr>
                <w:p w:rsidR="00072598" w:rsidRPr="006E51B1" w:rsidRDefault="00072598" w:rsidP="007A7107">
                  <w:pPr>
                    <w:jc w:val="center"/>
                    <w:rPr>
                      <w:szCs w:val="21"/>
                    </w:rPr>
                  </w:pPr>
                  <w:r w:rsidRPr="006E51B1">
                    <w:rPr>
                      <w:szCs w:val="21"/>
                    </w:rPr>
                    <w:t>2</w:t>
                  </w:r>
                </w:p>
              </w:tc>
              <w:tc>
                <w:tcPr>
                  <w:tcW w:w="1674" w:type="dxa"/>
                  <w:vAlign w:val="center"/>
                </w:tcPr>
                <w:p w:rsidR="00072598" w:rsidRPr="009F475D" w:rsidRDefault="00072598" w:rsidP="007A7107">
                  <w:pPr>
                    <w:jc w:val="center"/>
                  </w:pPr>
                  <w:r w:rsidRPr="009F475D">
                    <w:t>手持角磨机</w:t>
                  </w:r>
                </w:p>
              </w:tc>
              <w:tc>
                <w:tcPr>
                  <w:tcW w:w="2637" w:type="dxa"/>
                  <w:vAlign w:val="center"/>
                </w:tcPr>
                <w:p w:rsidR="00072598" w:rsidRPr="009F475D" w:rsidRDefault="00072598" w:rsidP="007A7107">
                  <w:pPr>
                    <w:adjustRightInd w:val="0"/>
                    <w:snapToGrid w:val="0"/>
                    <w:jc w:val="center"/>
                    <w:rPr>
                      <w:szCs w:val="21"/>
                    </w:rPr>
                  </w:pPr>
                  <w:r w:rsidRPr="009F475D">
                    <w:rPr>
                      <w:szCs w:val="21"/>
                    </w:rPr>
                    <w:t>/</w:t>
                  </w:r>
                </w:p>
              </w:tc>
              <w:tc>
                <w:tcPr>
                  <w:tcW w:w="1276" w:type="dxa"/>
                  <w:vAlign w:val="center"/>
                </w:tcPr>
                <w:p w:rsidR="00072598" w:rsidRPr="009F475D" w:rsidRDefault="00072598" w:rsidP="007A7107">
                  <w:pPr>
                    <w:jc w:val="center"/>
                  </w:pPr>
                  <w:r w:rsidRPr="009F475D">
                    <w:t>8</w:t>
                  </w:r>
                  <w:r w:rsidRPr="009F475D">
                    <w:t>把</w:t>
                  </w:r>
                </w:p>
              </w:tc>
              <w:tc>
                <w:tcPr>
                  <w:tcW w:w="1275" w:type="dxa"/>
                  <w:vAlign w:val="center"/>
                </w:tcPr>
                <w:p w:rsidR="00072598" w:rsidRPr="00072598" w:rsidRDefault="007A7107" w:rsidP="007A7107">
                  <w:pPr>
                    <w:jc w:val="center"/>
                    <w:rPr>
                      <w:color w:val="FF0000"/>
                    </w:rPr>
                  </w:pPr>
                  <w:r w:rsidRPr="007A7107">
                    <w:t>6</w:t>
                  </w:r>
                  <w:r w:rsidR="00072598" w:rsidRPr="007A7107">
                    <w:t>把</w:t>
                  </w:r>
                </w:p>
              </w:tc>
              <w:tc>
                <w:tcPr>
                  <w:tcW w:w="1137" w:type="dxa"/>
                  <w:vAlign w:val="center"/>
                </w:tcPr>
                <w:p w:rsidR="00072598" w:rsidRPr="00251820" w:rsidRDefault="007A7107" w:rsidP="007A7107">
                  <w:pPr>
                    <w:spacing w:line="360" w:lineRule="exact"/>
                    <w:jc w:val="center"/>
                  </w:pPr>
                  <w:r>
                    <w:rPr>
                      <w:rFonts w:hint="eastAsia"/>
                    </w:rPr>
                    <w:t>-</w:t>
                  </w:r>
                  <w:r>
                    <w:t>2</w:t>
                  </w:r>
                </w:p>
              </w:tc>
            </w:tr>
            <w:tr w:rsidR="00072598" w:rsidRPr="00251820" w:rsidTr="007A7107">
              <w:trPr>
                <w:trHeight w:val="386"/>
                <w:jc w:val="center"/>
              </w:trPr>
              <w:tc>
                <w:tcPr>
                  <w:tcW w:w="968" w:type="dxa"/>
                  <w:vAlign w:val="center"/>
                </w:tcPr>
                <w:p w:rsidR="00072598" w:rsidRPr="006E51B1" w:rsidRDefault="00072598" w:rsidP="007A7107">
                  <w:pPr>
                    <w:jc w:val="center"/>
                    <w:rPr>
                      <w:szCs w:val="21"/>
                    </w:rPr>
                  </w:pPr>
                  <w:r w:rsidRPr="006E51B1">
                    <w:rPr>
                      <w:szCs w:val="21"/>
                    </w:rPr>
                    <w:t>3</w:t>
                  </w:r>
                </w:p>
              </w:tc>
              <w:tc>
                <w:tcPr>
                  <w:tcW w:w="1674" w:type="dxa"/>
                  <w:vAlign w:val="center"/>
                </w:tcPr>
                <w:p w:rsidR="00072598" w:rsidRDefault="00072598" w:rsidP="007A7107">
                  <w:pPr>
                    <w:jc w:val="center"/>
                  </w:pPr>
                  <w:r>
                    <w:t>缝纫机</w:t>
                  </w:r>
                </w:p>
              </w:tc>
              <w:tc>
                <w:tcPr>
                  <w:tcW w:w="2637" w:type="dxa"/>
                  <w:vAlign w:val="center"/>
                </w:tcPr>
                <w:p w:rsidR="00072598" w:rsidRDefault="00072598" w:rsidP="007A7107">
                  <w:pPr>
                    <w:adjustRightInd w:val="0"/>
                    <w:snapToGrid w:val="0"/>
                    <w:jc w:val="center"/>
                    <w:rPr>
                      <w:szCs w:val="21"/>
                    </w:rPr>
                  </w:pPr>
                  <w:r>
                    <w:rPr>
                      <w:szCs w:val="21"/>
                    </w:rPr>
                    <w:t>标准牌</w:t>
                  </w:r>
                </w:p>
              </w:tc>
              <w:tc>
                <w:tcPr>
                  <w:tcW w:w="1276" w:type="dxa"/>
                  <w:vAlign w:val="center"/>
                </w:tcPr>
                <w:p w:rsidR="00072598" w:rsidRDefault="00072598" w:rsidP="007A7107">
                  <w:pPr>
                    <w:jc w:val="center"/>
                  </w:pPr>
                  <w:r>
                    <w:t>3</w:t>
                  </w:r>
                  <w:r>
                    <w:t>台</w:t>
                  </w:r>
                </w:p>
              </w:tc>
              <w:tc>
                <w:tcPr>
                  <w:tcW w:w="1275" w:type="dxa"/>
                  <w:vAlign w:val="center"/>
                </w:tcPr>
                <w:p w:rsidR="00072598" w:rsidRDefault="00072598" w:rsidP="007A7107">
                  <w:pPr>
                    <w:jc w:val="center"/>
                  </w:pPr>
                  <w:r>
                    <w:t>3</w:t>
                  </w:r>
                  <w:r>
                    <w:t>台</w:t>
                  </w:r>
                </w:p>
              </w:tc>
              <w:tc>
                <w:tcPr>
                  <w:tcW w:w="1137" w:type="dxa"/>
                  <w:vAlign w:val="center"/>
                </w:tcPr>
                <w:p w:rsidR="00072598" w:rsidRPr="00251820" w:rsidRDefault="00072598" w:rsidP="007A7107">
                  <w:pPr>
                    <w:spacing w:line="360" w:lineRule="exact"/>
                    <w:jc w:val="center"/>
                  </w:pPr>
                  <w:r w:rsidRPr="00251820">
                    <w:rPr>
                      <w:rFonts w:hint="eastAsia"/>
                    </w:rPr>
                    <w:t>一致</w:t>
                  </w:r>
                </w:p>
              </w:tc>
            </w:tr>
          </w:tbl>
          <w:p w:rsidR="00981DA0" w:rsidRPr="00251820" w:rsidRDefault="008974D8">
            <w:pPr>
              <w:spacing w:line="360" w:lineRule="auto"/>
              <w:ind w:firstLineChars="300" w:firstLine="720"/>
              <w:rPr>
                <w:sz w:val="24"/>
              </w:rPr>
            </w:pPr>
            <w:r w:rsidRPr="00251820">
              <w:rPr>
                <w:rFonts w:hint="eastAsia"/>
                <w:sz w:val="24"/>
              </w:rPr>
              <w:t>2</w:t>
            </w:r>
            <w:r w:rsidRPr="00251820">
              <w:rPr>
                <w:rFonts w:hint="eastAsia"/>
                <w:sz w:val="24"/>
              </w:rPr>
              <w:t>、原辅材料消耗情况：</w:t>
            </w:r>
          </w:p>
          <w:p w:rsidR="00981DA0" w:rsidRPr="00251820" w:rsidRDefault="008974D8">
            <w:pPr>
              <w:spacing w:line="360" w:lineRule="auto"/>
              <w:ind w:firstLineChars="300" w:firstLine="720"/>
              <w:rPr>
                <w:sz w:val="24"/>
              </w:rPr>
            </w:pPr>
            <w:r w:rsidRPr="00251820">
              <w:rPr>
                <w:sz w:val="24"/>
              </w:rPr>
              <w:t>本项目主要原辅材料消耗情况见表</w:t>
            </w:r>
            <w:r w:rsidRPr="00251820">
              <w:rPr>
                <w:rFonts w:hint="eastAsia"/>
                <w:sz w:val="24"/>
              </w:rPr>
              <w:t>2-3</w:t>
            </w:r>
            <w:r w:rsidRPr="00251820">
              <w:rPr>
                <w:sz w:val="24"/>
              </w:rPr>
              <w:t>。</w:t>
            </w:r>
          </w:p>
          <w:p w:rsidR="00981DA0" w:rsidRDefault="008974D8">
            <w:pPr>
              <w:jc w:val="center"/>
              <w:rPr>
                <w:b/>
                <w:bCs/>
              </w:rPr>
            </w:pPr>
            <w:r w:rsidRPr="00251820">
              <w:rPr>
                <w:b/>
                <w:bCs/>
              </w:rPr>
              <w:t>表</w:t>
            </w:r>
            <w:r w:rsidRPr="00251820">
              <w:rPr>
                <w:rFonts w:hint="eastAsia"/>
                <w:b/>
                <w:bCs/>
              </w:rPr>
              <w:t>2</w:t>
            </w:r>
            <w:r w:rsidRPr="00251820">
              <w:rPr>
                <w:b/>
                <w:bCs/>
              </w:rPr>
              <w:t>-</w:t>
            </w:r>
            <w:r w:rsidRPr="00251820">
              <w:rPr>
                <w:rFonts w:hint="eastAsia"/>
                <w:b/>
                <w:bCs/>
              </w:rPr>
              <w:t>3</w:t>
            </w:r>
            <w:r w:rsidRPr="00251820">
              <w:rPr>
                <w:b/>
                <w:bCs/>
              </w:rPr>
              <w:t xml:space="preserve">  </w:t>
            </w:r>
            <w:r w:rsidRPr="00251820">
              <w:rPr>
                <w:b/>
                <w:bCs/>
              </w:rPr>
              <w:t>主要原辅材料</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491"/>
              <w:gridCol w:w="1134"/>
              <w:gridCol w:w="1560"/>
              <w:gridCol w:w="1134"/>
              <w:gridCol w:w="2969"/>
            </w:tblGrid>
            <w:tr w:rsidR="00722EDB" w:rsidRPr="006E51B1" w:rsidTr="004648C9">
              <w:trPr>
                <w:trHeight w:hRule="exact" w:val="397"/>
                <w:jc w:val="center"/>
              </w:trPr>
              <w:tc>
                <w:tcPr>
                  <w:tcW w:w="659" w:type="dxa"/>
                  <w:vAlign w:val="center"/>
                </w:tcPr>
                <w:p w:rsidR="00722EDB" w:rsidRPr="006E51B1" w:rsidRDefault="00722EDB" w:rsidP="00000B48">
                  <w:pPr>
                    <w:jc w:val="center"/>
                    <w:rPr>
                      <w:szCs w:val="21"/>
                    </w:rPr>
                  </w:pPr>
                  <w:r w:rsidRPr="006E51B1">
                    <w:rPr>
                      <w:szCs w:val="21"/>
                    </w:rPr>
                    <w:t>序号</w:t>
                  </w:r>
                </w:p>
              </w:tc>
              <w:tc>
                <w:tcPr>
                  <w:tcW w:w="1491" w:type="dxa"/>
                  <w:vAlign w:val="center"/>
                </w:tcPr>
                <w:p w:rsidR="00722EDB" w:rsidRPr="006E51B1" w:rsidRDefault="00722EDB" w:rsidP="00000B48">
                  <w:pPr>
                    <w:jc w:val="center"/>
                    <w:rPr>
                      <w:szCs w:val="21"/>
                    </w:rPr>
                  </w:pPr>
                  <w:r w:rsidRPr="006E51B1">
                    <w:rPr>
                      <w:szCs w:val="21"/>
                    </w:rPr>
                    <w:t>原辅料名称</w:t>
                  </w:r>
                </w:p>
              </w:tc>
              <w:tc>
                <w:tcPr>
                  <w:tcW w:w="1134" w:type="dxa"/>
                  <w:vAlign w:val="center"/>
                </w:tcPr>
                <w:p w:rsidR="00722EDB" w:rsidRPr="006E51B1" w:rsidRDefault="00722EDB" w:rsidP="00000B48">
                  <w:pPr>
                    <w:jc w:val="center"/>
                    <w:rPr>
                      <w:szCs w:val="21"/>
                    </w:rPr>
                  </w:pPr>
                  <w:r>
                    <w:rPr>
                      <w:rFonts w:hint="eastAsia"/>
                      <w:szCs w:val="21"/>
                    </w:rPr>
                    <w:t>审批</w:t>
                  </w:r>
                  <w:r w:rsidRPr="00722EDB">
                    <w:rPr>
                      <w:rFonts w:hint="eastAsia"/>
                      <w:szCs w:val="21"/>
                    </w:rPr>
                    <w:t>用量</w:t>
                  </w:r>
                </w:p>
              </w:tc>
              <w:tc>
                <w:tcPr>
                  <w:tcW w:w="1560" w:type="dxa"/>
                  <w:vAlign w:val="center"/>
                </w:tcPr>
                <w:p w:rsidR="00722EDB" w:rsidRPr="006E51B1" w:rsidRDefault="00722EDB" w:rsidP="00000B48">
                  <w:pPr>
                    <w:jc w:val="center"/>
                    <w:rPr>
                      <w:szCs w:val="21"/>
                    </w:rPr>
                  </w:pPr>
                  <w:r>
                    <w:rPr>
                      <w:rFonts w:hint="eastAsia"/>
                      <w:szCs w:val="21"/>
                    </w:rPr>
                    <w:t>实际达产用量</w:t>
                  </w:r>
                </w:p>
              </w:tc>
              <w:tc>
                <w:tcPr>
                  <w:tcW w:w="1134" w:type="dxa"/>
                  <w:vAlign w:val="center"/>
                </w:tcPr>
                <w:p w:rsidR="00722EDB" w:rsidRPr="006E51B1" w:rsidRDefault="00722EDB" w:rsidP="00000B48">
                  <w:pPr>
                    <w:jc w:val="center"/>
                    <w:rPr>
                      <w:szCs w:val="21"/>
                    </w:rPr>
                  </w:pPr>
                  <w:r w:rsidRPr="006E51B1">
                    <w:rPr>
                      <w:szCs w:val="21"/>
                    </w:rPr>
                    <w:t>单位</w:t>
                  </w:r>
                </w:p>
              </w:tc>
              <w:tc>
                <w:tcPr>
                  <w:tcW w:w="2969" w:type="dxa"/>
                  <w:vAlign w:val="center"/>
                </w:tcPr>
                <w:p w:rsidR="00722EDB" w:rsidRPr="006E51B1" w:rsidRDefault="00722EDB" w:rsidP="00000B48">
                  <w:pPr>
                    <w:jc w:val="center"/>
                    <w:rPr>
                      <w:szCs w:val="21"/>
                    </w:rPr>
                  </w:pPr>
                  <w:r w:rsidRPr="006E51B1">
                    <w:rPr>
                      <w:szCs w:val="21"/>
                    </w:rPr>
                    <w:t>备注</w:t>
                  </w:r>
                </w:p>
              </w:tc>
            </w:tr>
            <w:tr w:rsidR="004648C9" w:rsidRPr="006E51B1" w:rsidTr="004648C9">
              <w:trPr>
                <w:trHeight w:hRule="exact" w:val="397"/>
                <w:jc w:val="center"/>
              </w:trPr>
              <w:tc>
                <w:tcPr>
                  <w:tcW w:w="659" w:type="dxa"/>
                  <w:vAlign w:val="center"/>
                </w:tcPr>
                <w:p w:rsidR="004648C9" w:rsidRPr="006E51B1" w:rsidRDefault="004648C9" w:rsidP="004648C9">
                  <w:pPr>
                    <w:jc w:val="center"/>
                    <w:rPr>
                      <w:szCs w:val="21"/>
                    </w:rPr>
                  </w:pPr>
                  <w:r w:rsidRPr="006E51B1">
                    <w:rPr>
                      <w:szCs w:val="21"/>
                    </w:rPr>
                    <w:t>1</w:t>
                  </w:r>
                </w:p>
              </w:tc>
              <w:tc>
                <w:tcPr>
                  <w:tcW w:w="1491" w:type="dxa"/>
                  <w:vAlign w:val="center"/>
                </w:tcPr>
                <w:p w:rsidR="004648C9" w:rsidRDefault="004648C9" w:rsidP="004648C9">
                  <w:pPr>
                    <w:jc w:val="center"/>
                    <w:rPr>
                      <w:szCs w:val="21"/>
                    </w:rPr>
                  </w:pPr>
                  <w:r>
                    <w:rPr>
                      <w:szCs w:val="21"/>
                    </w:rPr>
                    <w:t>塑粉</w:t>
                  </w:r>
                </w:p>
              </w:tc>
              <w:tc>
                <w:tcPr>
                  <w:tcW w:w="1134" w:type="dxa"/>
                  <w:vAlign w:val="center"/>
                </w:tcPr>
                <w:p w:rsidR="004648C9" w:rsidRDefault="004648C9" w:rsidP="004648C9">
                  <w:pPr>
                    <w:snapToGrid w:val="0"/>
                    <w:jc w:val="center"/>
                    <w:rPr>
                      <w:szCs w:val="21"/>
                    </w:rPr>
                  </w:pPr>
                  <w:r>
                    <w:rPr>
                      <w:szCs w:val="21"/>
                    </w:rPr>
                    <w:t>12</w:t>
                  </w:r>
                </w:p>
              </w:tc>
              <w:tc>
                <w:tcPr>
                  <w:tcW w:w="1560" w:type="dxa"/>
                  <w:vAlign w:val="center"/>
                </w:tcPr>
                <w:p w:rsidR="004648C9" w:rsidRDefault="004648C9" w:rsidP="004648C9">
                  <w:pPr>
                    <w:snapToGrid w:val="0"/>
                    <w:jc w:val="center"/>
                    <w:rPr>
                      <w:szCs w:val="21"/>
                    </w:rPr>
                  </w:pPr>
                  <w:r>
                    <w:rPr>
                      <w:szCs w:val="21"/>
                    </w:rPr>
                    <w:t>12</w:t>
                  </w:r>
                </w:p>
              </w:tc>
              <w:tc>
                <w:tcPr>
                  <w:tcW w:w="1134" w:type="dxa"/>
                  <w:vAlign w:val="center"/>
                </w:tcPr>
                <w:p w:rsidR="004648C9" w:rsidRDefault="004648C9" w:rsidP="004648C9">
                  <w:pPr>
                    <w:snapToGrid w:val="0"/>
                    <w:jc w:val="center"/>
                    <w:rPr>
                      <w:szCs w:val="21"/>
                    </w:rPr>
                  </w:pPr>
                  <w:r>
                    <w:rPr>
                      <w:szCs w:val="21"/>
                    </w:rPr>
                    <w:t>t/a</w:t>
                  </w:r>
                </w:p>
              </w:tc>
              <w:tc>
                <w:tcPr>
                  <w:tcW w:w="2969" w:type="dxa"/>
                  <w:vAlign w:val="center"/>
                </w:tcPr>
                <w:p w:rsidR="004648C9" w:rsidRDefault="004648C9" w:rsidP="004648C9">
                  <w:pPr>
                    <w:snapToGrid w:val="0"/>
                    <w:jc w:val="center"/>
                    <w:rPr>
                      <w:szCs w:val="21"/>
                    </w:rPr>
                  </w:pPr>
                  <w:r>
                    <w:rPr>
                      <w:szCs w:val="21"/>
                    </w:rPr>
                    <w:t>/</w:t>
                  </w:r>
                </w:p>
              </w:tc>
            </w:tr>
            <w:tr w:rsidR="004648C9" w:rsidRPr="006E51B1" w:rsidTr="004648C9">
              <w:trPr>
                <w:trHeight w:hRule="exact" w:val="397"/>
                <w:jc w:val="center"/>
              </w:trPr>
              <w:tc>
                <w:tcPr>
                  <w:tcW w:w="659" w:type="dxa"/>
                  <w:vAlign w:val="center"/>
                </w:tcPr>
                <w:p w:rsidR="004648C9" w:rsidRPr="006E51B1" w:rsidRDefault="004648C9" w:rsidP="004648C9">
                  <w:pPr>
                    <w:jc w:val="center"/>
                    <w:rPr>
                      <w:szCs w:val="21"/>
                    </w:rPr>
                  </w:pPr>
                  <w:r w:rsidRPr="006E51B1">
                    <w:rPr>
                      <w:rFonts w:hint="eastAsia"/>
                      <w:szCs w:val="21"/>
                    </w:rPr>
                    <w:t>2</w:t>
                  </w:r>
                </w:p>
              </w:tc>
              <w:tc>
                <w:tcPr>
                  <w:tcW w:w="1491" w:type="dxa"/>
                  <w:vAlign w:val="center"/>
                </w:tcPr>
                <w:p w:rsidR="004648C9" w:rsidRDefault="004648C9" w:rsidP="004648C9">
                  <w:pPr>
                    <w:jc w:val="center"/>
                    <w:rPr>
                      <w:szCs w:val="21"/>
                    </w:rPr>
                  </w:pPr>
                  <w:r>
                    <w:rPr>
                      <w:szCs w:val="21"/>
                    </w:rPr>
                    <w:t>PVC</w:t>
                  </w:r>
                  <w:r>
                    <w:rPr>
                      <w:szCs w:val="21"/>
                    </w:rPr>
                    <w:t>藤条</w:t>
                  </w:r>
                </w:p>
              </w:tc>
              <w:tc>
                <w:tcPr>
                  <w:tcW w:w="1134" w:type="dxa"/>
                  <w:vAlign w:val="center"/>
                </w:tcPr>
                <w:p w:rsidR="004648C9" w:rsidRDefault="004648C9" w:rsidP="004648C9">
                  <w:pPr>
                    <w:snapToGrid w:val="0"/>
                    <w:jc w:val="center"/>
                    <w:rPr>
                      <w:szCs w:val="21"/>
                    </w:rPr>
                  </w:pPr>
                  <w:r>
                    <w:rPr>
                      <w:szCs w:val="21"/>
                    </w:rPr>
                    <w:t>80</w:t>
                  </w:r>
                </w:p>
              </w:tc>
              <w:tc>
                <w:tcPr>
                  <w:tcW w:w="1560" w:type="dxa"/>
                  <w:vAlign w:val="center"/>
                </w:tcPr>
                <w:p w:rsidR="004648C9" w:rsidRDefault="004648C9" w:rsidP="004648C9">
                  <w:pPr>
                    <w:snapToGrid w:val="0"/>
                    <w:jc w:val="center"/>
                    <w:rPr>
                      <w:szCs w:val="21"/>
                    </w:rPr>
                  </w:pPr>
                  <w:r>
                    <w:rPr>
                      <w:szCs w:val="21"/>
                    </w:rPr>
                    <w:t>80</w:t>
                  </w:r>
                </w:p>
              </w:tc>
              <w:tc>
                <w:tcPr>
                  <w:tcW w:w="1134" w:type="dxa"/>
                  <w:vAlign w:val="center"/>
                </w:tcPr>
                <w:p w:rsidR="004648C9" w:rsidRDefault="004648C9" w:rsidP="004648C9">
                  <w:pPr>
                    <w:snapToGrid w:val="0"/>
                    <w:jc w:val="center"/>
                    <w:rPr>
                      <w:szCs w:val="21"/>
                    </w:rPr>
                  </w:pPr>
                  <w:r>
                    <w:rPr>
                      <w:szCs w:val="21"/>
                    </w:rPr>
                    <w:t>t/a</w:t>
                  </w:r>
                </w:p>
              </w:tc>
              <w:tc>
                <w:tcPr>
                  <w:tcW w:w="2969" w:type="dxa"/>
                  <w:vAlign w:val="center"/>
                </w:tcPr>
                <w:p w:rsidR="004648C9" w:rsidRDefault="004648C9" w:rsidP="004648C9">
                  <w:pPr>
                    <w:snapToGrid w:val="0"/>
                    <w:jc w:val="center"/>
                    <w:rPr>
                      <w:szCs w:val="21"/>
                    </w:rPr>
                  </w:pPr>
                  <w:r>
                    <w:rPr>
                      <w:szCs w:val="21"/>
                    </w:rPr>
                    <w:t>/</w:t>
                  </w:r>
                </w:p>
              </w:tc>
            </w:tr>
            <w:tr w:rsidR="004648C9" w:rsidRPr="006E51B1" w:rsidTr="004648C9">
              <w:trPr>
                <w:trHeight w:hRule="exact" w:val="1125"/>
                <w:jc w:val="center"/>
              </w:trPr>
              <w:tc>
                <w:tcPr>
                  <w:tcW w:w="659" w:type="dxa"/>
                  <w:vAlign w:val="center"/>
                </w:tcPr>
                <w:p w:rsidR="004648C9" w:rsidRPr="006E51B1" w:rsidRDefault="004648C9" w:rsidP="004648C9">
                  <w:pPr>
                    <w:jc w:val="center"/>
                    <w:rPr>
                      <w:szCs w:val="21"/>
                    </w:rPr>
                  </w:pPr>
                  <w:r w:rsidRPr="006E51B1">
                    <w:rPr>
                      <w:rFonts w:hint="eastAsia"/>
                      <w:szCs w:val="21"/>
                    </w:rPr>
                    <w:t>3</w:t>
                  </w:r>
                </w:p>
              </w:tc>
              <w:tc>
                <w:tcPr>
                  <w:tcW w:w="1491" w:type="dxa"/>
                  <w:vAlign w:val="center"/>
                </w:tcPr>
                <w:p w:rsidR="004648C9" w:rsidRDefault="004648C9" w:rsidP="004648C9">
                  <w:pPr>
                    <w:jc w:val="center"/>
                    <w:rPr>
                      <w:szCs w:val="21"/>
                    </w:rPr>
                  </w:pPr>
                  <w:r>
                    <w:rPr>
                      <w:szCs w:val="21"/>
                    </w:rPr>
                    <w:t>油漆</w:t>
                  </w:r>
                </w:p>
              </w:tc>
              <w:tc>
                <w:tcPr>
                  <w:tcW w:w="1134" w:type="dxa"/>
                  <w:vAlign w:val="center"/>
                </w:tcPr>
                <w:p w:rsidR="004648C9" w:rsidRDefault="004648C9" w:rsidP="004648C9">
                  <w:pPr>
                    <w:snapToGrid w:val="0"/>
                    <w:jc w:val="center"/>
                    <w:rPr>
                      <w:szCs w:val="21"/>
                    </w:rPr>
                  </w:pPr>
                  <w:r>
                    <w:rPr>
                      <w:szCs w:val="21"/>
                    </w:rPr>
                    <w:t>80</w:t>
                  </w:r>
                </w:p>
              </w:tc>
              <w:tc>
                <w:tcPr>
                  <w:tcW w:w="1560" w:type="dxa"/>
                  <w:vAlign w:val="center"/>
                </w:tcPr>
                <w:p w:rsidR="004648C9" w:rsidRDefault="004648C9" w:rsidP="004648C9">
                  <w:pPr>
                    <w:snapToGrid w:val="0"/>
                    <w:jc w:val="center"/>
                    <w:rPr>
                      <w:szCs w:val="21"/>
                    </w:rPr>
                  </w:pPr>
                  <w:r>
                    <w:rPr>
                      <w:szCs w:val="21"/>
                    </w:rPr>
                    <w:t>80</w:t>
                  </w:r>
                </w:p>
              </w:tc>
              <w:tc>
                <w:tcPr>
                  <w:tcW w:w="1134" w:type="dxa"/>
                  <w:vAlign w:val="center"/>
                </w:tcPr>
                <w:p w:rsidR="004648C9" w:rsidRDefault="004648C9" w:rsidP="004648C9">
                  <w:pPr>
                    <w:snapToGrid w:val="0"/>
                    <w:jc w:val="center"/>
                    <w:rPr>
                      <w:szCs w:val="21"/>
                    </w:rPr>
                  </w:pPr>
                  <w:r>
                    <w:rPr>
                      <w:szCs w:val="21"/>
                    </w:rPr>
                    <w:t>kg/a</w:t>
                  </w:r>
                </w:p>
              </w:tc>
              <w:tc>
                <w:tcPr>
                  <w:tcW w:w="2969" w:type="dxa"/>
                  <w:vAlign w:val="center"/>
                </w:tcPr>
                <w:p w:rsidR="004648C9" w:rsidRDefault="004648C9" w:rsidP="004648C9">
                  <w:pPr>
                    <w:snapToGrid w:val="0"/>
                    <w:jc w:val="center"/>
                    <w:rPr>
                      <w:szCs w:val="21"/>
                    </w:rPr>
                  </w:pPr>
                  <w:r>
                    <w:rPr>
                      <w:szCs w:val="21"/>
                    </w:rPr>
                    <w:t>二甲苯</w:t>
                  </w:r>
                  <w:r>
                    <w:rPr>
                      <w:szCs w:val="21"/>
                    </w:rPr>
                    <w:t>10%</w:t>
                  </w:r>
                  <w:r>
                    <w:rPr>
                      <w:szCs w:val="21"/>
                    </w:rPr>
                    <w:t>、醋酸正丁酯</w:t>
                  </w:r>
                  <w:r>
                    <w:rPr>
                      <w:szCs w:val="21"/>
                    </w:rPr>
                    <w:t>10%</w:t>
                  </w:r>
                  <w:r>
                    <w:rPr>
                      <w:szCs w:val="21"/>
                    </w:rPr>
                    <w:t>、正丁醇</w:t>
                  </w:r>
                  <w:r>
                    <w:rPr>
                      <w:szCs w:val="21"/>
                    </w:rPr>
                    <w:t>5%</w:t>
                  </w:r>
                  <w:r>
                    <w:rPr>
                      <w:szCs w:val="21"/>
                    </w:rPr>
                    <w:t>、丙烯酸树脂</w:t>
                  </w:r>
                  <w:r>
                    <w:rPr>
                      <w:szCs w:val="21"/>
                    </w:rPr>
                    <w:t>40%</w:t>
                  </w:r>
                  <w:r>
                    <w:rPr>
                      <w:szCs w:val="21"/>
                    </w:rPr>
                    <w:t>、氨基树脂</w:t>
                  </w:r>
                  <w:r>
                    <w:rPr>
                      <w:szCs w:val="21"/>
                    </w:rPr>
                    <w:t>25%</w:t>
                  </w:r>
                  <w:r>
                    <w:rPr>
                      <w:szCs w:val="21"/>
                    </w:rPr>
                    <w:t>、环氧树脂</w:t>
                  </w:r>
                  <w:r>
                    <w:rPr>
                      <w:szCs w:val="21"/>
                    </w:rPr>
                    <w:t>5%</w:t>
                  </w:r>
                  <w:r>
                    <w:rPr>
                      <w:szCs w:val="21"/>
                    </w:rPr>
                    <w:t>、二氧化硅</w:t>
                  </w:r>
                  <w:r>
                    <w:rPr>
                      <w:szCs w:val="21"/>
                    </w:rPr>
                    <w:t>5%</w:t>
                  </w:r>
                </w:p>
              </w:tc>
            </w:tr>
            <w:tr w:rsidR="004648C9" w:rsidRPr="006E51B1" w:rsidTr="004648C9">
              <w:trPr>
                <w:trHeight w:hRule="exact" w:val="861"/>
                <w:jc w:val="center"/>
              </w:trPr>
              <w:tc>
                <w:tcPr>
                  <w:tcW w:w="659" w:type="dxa"/>
                  <w:vAlign w:val="center"/>
                </w:tcPr>
                <w:p w:rsidR="004648C9" w:rsidRPr="006E51B1" w:rsidRDefault="004648C9" w:rsidP="004648C9">
                  <w:pPr>
                    <w:jc w:val="center"/>
                    <w:rPr>
                      <w:szCs w:val="21"/>
                    </w:rPr>
                  </w:pPr>
                  <w:r w:rsidRPr="006E51B1">
                    <w:rPr>
                      <w:rFonts w:hint="eastAsia"/>
                      <w:szCs w:val="21"/>
                    </w:rPr>
                    <w:lastRenderedPageBreak/>
                    <w:t>4</w:t>
                  </w:r>
                </w:p>
              </w:tc>
              <w:tc>
                <w:tcPr>
                  <w:tcW w:w="1491" w:type="dxa"/>
                  <w:vAlign w:val="center"/>
                </w:tcPr>
                <w:p w:rsidR="004648C9" w:rsidRDefault="004648C9" w:rsidP="004648C9">
                  <w:pPr>
                    <w:jc w:val="center"/>
                    <w:rPr>
                      <w:szCs w:val="21"/>
                    </w:rPr>
                  </w:pPr>
                  <w:r>
                    <w:rPr>
                      <w:szCs w:val="21"/>
                    </w:rPr>
                    <w:t>金油</w:t>
                  </w:r>
                </w:p>
              </w:tc>
              <w:tc>
                <w:tcPr>
                  <w:tcW w:w="1134" w:type="dxa"/>
                  <w:vAlign w:val="center"/>
                </w:tcPr>
                <w:p w:rsidR="004648C9" w:rsidRDefault="004648C9" w:rsidP="004648C9">
                  <w:pPr>
                    <w:snapToGrid w:val="0"/>
                    <w:jc w:val="center"/>
                    <w:rPr>
                      <w:szCs w:val="21"/>
                    </w:rPr>
                  </w:pPr>
                  <w:r>
                    <w:rPr>
                      <w:szCs w:val="21"/>
                    </w:rPr>
                    <w:t>30</w:t>
                  </w:r>
                </w:p>
              </w:tc>
              <w:tc>
                <w:tcPr>
                  <w:tcW w:w="1560" w:type="dxa"/>
                  <w:vAlign w:val="center"/>
                </w:tcPr>
                <w:p w:rsidR="004648C9" w:rsidRDefault="004648C9" w:rsidP="004648C9">
                  <w:pPr>
                    <w:snapToGrid w:val="0"/>
                    <w:jc w:val="center"/>
                    <w:rPr>
                      <w:szCs w:val="21"/>
                    </w:rPr>
                  </w:pPr>
                  <w:r>
                    <w:rPr>
                      <w:szCs w:val="21"/>
                    </w:rPr>
                    <w:t>30</w:t>
                  </w:r>
                </w:p>
              </w:tc>
              <w:tc>
                <w:tcPr>
                  <w:tcW w:w="1134" w:type="dxa"/>
                  <w:vAlign w:val="center"/>
                </w:tcPr>
                <w:p w:rsidR="004648C9" w:rsidRDefault="004648C9" w:rsidP="004648C9">
                  <w:pPr>
                    <w:snapToGrid w:val="0"/>
                    <w:jc w:val="center"/>
                    <w:rPr>
                      <w:szCs w:val="21"/>
                    </w:rPr>
                  </w:pPr>
                  <w:r>
                    <w:rPr>
                      <w:szCs w:val="21"/>
                    </w:rPr>
                    <w:t>kg/a</w:t>
                  </w:r>
                </w:p>
              </w:tc>
              <w:tc>
                <w:tcPr>
                  <w:tcW w:w="2969" w:type="dxa"/>
                  <w:vAlign w:val="center"/>
                </w:tcPr>
                <w:p w:rsidR="004648C9" w:rsidRDefault="004648C9" w:rsidP="004648C9">
                  <w:pPr>
                    <w:snapToGrid w:val="0"/>
                    <w:jc w:val="center"/>
                    <w:rPr>
                      <w:szCs w:val="21"/>
                    </w:rPr>
                  </w:pPr>
                  <w:r>
                    <w:rPr>
                      <w:szCs w:val="21"/>
                    </w:rPr>
                    <w:t>丙烯酸树脂</w:t>
                  </w:r>
                  <w:r>
                    <w:rPr>
                      <w:szCs w:val="21"/>
                    </w:rPr>
                    <w:t>30%</w:t>
                  </w:r>
                  <w:r>
                    <w:rPr>
                      <w:szCs w:val="21"/>
                    </w:rPr>
                    <w:t>、氨基树脂</w:t>
                  </w:r>
                  <w:r>
                    <w:rPr>
                      <w:szCs w:val="21"/>
                    </w:rPr>
                    <w:t>30%</w:t>
                  </w:r>
                  <w:r>
                    <w:rPr>
                      <w:szCs w:val="21"/>
                    </w:rPr>
                    <w:t>、特殊改性树脂</w:t>
                  </w:r>
                  <w:r>
                    <w:rPr>
                      <w:szCs w:val="21"/>
                    </w:rPr>
                    <w:t>25%</w:t>
                  </w:r>
                  <w:r>
                    <w:rPr>
                      <w:szCs w:val="21"/>
                    </w:rPr>
                    <w:t>、特殊助剂材料</w:t>
                  </w:r>
                  <w:r>
                    <w:rPr>
                      <w:szCs w:val="21"/>
                    </w:rPr>
                    <w:t>15%</w:t>
                  </w:r>
                </w:p>
              </w:tc>
            </w:tr>
            <w:tr w:rsidR="004648C9" w:rsidRPr="006E51B1" w:rsidTr="004648C9">
              <w:trPr>
                <w:trHeight w:hRule="exact" w:val="397"/>
                <w:jc w:val="center"/>
              </w:trPr>
              <w:tc>
                <w:tcPr>
                  <w:tcW w:w="659" w:type="dxa"/>
                  <w:vAlign w:val="center"/>
                </w:tcPr>
                <w:p w:rsidR="004648C9" w:rsidRPr="006E51B1" w:rsidRDefault="004648C9" w:rsidP="004648C9">
                  <w:pPr>
                    <w:jc w:val="center"/>
                    <w:rPr>
                      <w:szCs w:val="21"/>
                    </w:rPr>
                  </w:pPr>
                  <w:r w:rsidRPr="006E51B1">
                    <w:rPr>
                      <w:rFonts w:hint="eastAsia"/>
                      <w:szCs w:val="21"/>
                    </w:rPr>
                    <w:t>5</w:t>
                  </w:r>
                </w:p>
              </w:tc>
              <w:tc>
                <w:tcPr>
                  <w:tcW w:w="1491" w:type="dxa"/>
                  <w:vAlign w:val="center"/>
                </w:tcPr>
                <w:p w:rsidR="004648C9" w:rsidRDefault="004648C9" w:rsidP="004648C9">
                  <w:pPr>
                    <w:jc w:val="center"/>
                    <w:rPr>
                      <w:szCs w:val="21"/>
                    </w:rPr>
                  </w:pPr>
                  <w:r>
                    <w:rPr>
                      <w:szCs w:val="21"/>
                    </w:rPr>
                    <w:t>金属框架</w:t>
                  </w:r>
                </w:p>
              </w:tc>
              <w:tc>
                <w:tcPr>
                  <w:tcW w:w="1134" w:type="dxa"/>
                  <w:vAlign w:val="center"/>
                </w:tcPr>
                <w:p w:rsidR="004648C9" w:rsidRDefault="004648C9" w:rsidP="004648C9">
                  <w:pPr>
                    <w:snapToGrid w:val="0"/>
                    <w:jc w:val="center"/>
                    <w:rPr>
                      <w:szCs w:val="21"/>
                    </w:rPr>
                  </w:pPr>
                  <w:r>
                    <w:rPr>
                      <w:szCs w:val="21"/>
                    </w:rPr>
                    <w:t>10</w:t>
                  </w:r>
                </w:p>
              </w:tc>
              <w:tc>
                <w:tcPr>
                  <w:tcW w:w="1560" w:type="dxa"/>
                  <w:vAlign w:val="center"/>
                </w:tcPr>
                <w:p w:rsidR="004648C9" w:rsidRDefault="004648C9" w:rsidP="004648C9">
                  <w:pPr>
                    <w:snapToGrid w:val="0"/>
                    <w:jc w:val="center"/>
                    <w:rPr>
                      <w:szCs w:val="21"/>
                    </w:rPr>
                  </w:pPr>
                  <w:r>
                    <w:rPr>
                      <w:szCs w:val="21"/>
                    </w:rPr>
                    <w:t>10</w:t>
                  </w:r>
                </w:p>
              </w:tc>
              <w:tc>
                <w:tcPr>
                  <w:tcW w:w="1134" w:type="dxa"/>
                  <w:vAlign w:val="center"/>
                </w:tcPr>
                <w:p w:rsidR="004648C9" w:rsidRDefault="004648C9" w:rsidP="004648C9">
                  <w:pPr>
                    <w:snapToGrid w:val="0"/>
                    <w:jc w:val="center"/>
                    <w:rPr>
                      <w:szCs w:val="21"/>
                    </w:rPr>
                  </w:pPr>
                  <w:r>
                    <w:rPr>
                      <w:rFonts w:hint="eastAsia"/>
                      <w:szCs w:val="21"/>
                    </w:rPr>
                    <w:t>万</w:t>
                  </w:r>
                  <w:r>
                    <w:rPr>
                      <w:szCs w:val="21"/>
                    </w:rPr>
                    <w:t>套</w:t>
                  </w:r>
                  <w:r>
                    <w:rPr>
                      <w:rFonts w:hint="eastAsia"/>
                      <w:szCs w:val="21"/>
                    </w:rPr>
                    <w:t>/a</w:t>
                  </w:r>
                </w:p>
              </w:tc>
              <w:tc>
                <w:tcPr>
                  <w:tcW w:w="2969" w:type="dxa"/>
                  <w:vAlign w:val="center"/>
                </w:tcPr>
                <w:p w:rsidR="004648C9" w:rsidRDefault="004648C9" w:rsidP="004648C9">
                  <w:pPr>
                    <w:snapToGrid w:val="0"/>
                    <w:jc w:val="center"/>
                    <w:rPr>
                      <w:szCs w:val="21"/>
                    </w:rPr>
                  </w:pPr>
                  <w:r>
                    <w:rPr>
                      <w:szCs w:val="21"/>
                    </w:rPr>
                    <w:t>外购</w:t>
                  </w:r>
                </w:p>
              </w:tc>
            </w:tr>
          </w:tbl>
          <w:p w:rsidR="0003637A" w:rsidRPr="0003637A" w:rsidRDefault="0003637A" w:rsidP="0003637A">
            <w:pPr>
              <w:pStyle w:val="a0"/>
            </w:pPr>
          </w:p>
          <w:p w:rsidR="00A171C0" w:rsidRPr="00251820" w:rsidRDefault="00A171C0">
            <w:pPr>
              <w:pStyle w:val="a0"/>
            </w:pPr>
          </w:p>
        </w:tc>
      </w:tr>
      <w:tr w:rsidR="00251820" w:rsidRPr="00251820">
        <w:trPr>
          <w:trHeight w:val="4457"/>
          <w:jc w:val="center"/>
        </w:trPr>
        <w:tc>
          <w:tcPr>
            <w:tcW w:w="9456" w:type="dxa"/>
          </w:tcPr>
          <w:p w:rsidR="00981DA0" w:rsidRPr="00251820" w:rsidRDefault="008974D8">
            <w:pPr>
              <w:spacing w:line="360" w:lineRule="auto"/>
              <w:rPr>
                <w:b/>
                <w:sz w:val="24"/>
              </w:rPr>
            </w:pPr>
            <w:r w:rsidRPr="00251820">
              <w:rPr>
                <w:b/>
                <w:sz w:val="24"/>
              </w:rPr>
              <w:lastRenderedPageBreak/>
              <w:t>2.3</w:t>
            </w:r>
            <w:r w:rsidRPr="00251820">
              <w:rPr>
                <w:b/>
                <w:sz w:val="24"/>
              </w:rPr>
              <w:t>主要工艺流程说明</w:t>
            </w:r>
          </w:p>
          <w:p w:rsidR="00981DA0" w:rsidRPr="00251820" w:rsidRDefault="008974D8">
            <w:pPr>
              <w:spacing w:line="360" w:lineRule="auto"/>
              <w:rPr>
                <w:b/>
                <w:sz w:val="24"/>
              </w:rPr>
            </w:pPr>
            <w:r w:rsidRPr="00251820">
              <w:rPr>
                <w:rFonts w:hint="eastAsia"/>
                <w:b/>
                <w:sz w:val="24"/>
              </w:rPr>
              <w:t>2.3</w:t>
            </w:r>
            <w:r w:rsidRPr="00251820">
              <w:rPr>
                <w:b/>
                <w:sz w:val="24"/>
              </w:rPr>
              <w:t>.</w:t>
            </w:r>
            <w:r w:rsidRPr="00251820">
              <w:rPr>
                <w:rFonts w:hint="eastAsia"/>
                <w:b/>
                <w:sz w:val="24"/>
              </w:rPr>
              <w:t>1</w:t>
            </w:r>
            <w:r w:rsidRPr="00251820">
              <w:rPr>
                <w:rFonts w:hint="eastAsia"/>
                <w:b/>
                <w:sz w:val="24"/>
              </w:rPr>
              <w:t>本</w:t>
            </w:r>
            <w:r w:rsidRPr="00251820">
              <w:rPr>
                <w:b/>
                <w:sz w:val="24"/>
              </w:rPr>
              <w:t>项目</w:t>
            </w:r>
            <w:r w:rsidR="000C36BC">
              <w:rPr>
                <w:rFonts w:hint="eastAsia"/>
                <w:b/>
                <w:sz w:val="24"/>
              </w:rPr>
              <w:t>户外</w:t>
            </w:r>
            <w:r w:rsidR="00516B8B">
              <w:rPr>
                <w:rFonts w:hint="eastAsia"/>
                <w:b/>
                <w:sz w:val="24"/>
              </w:rPr>
              <w:t>家具</w:t>
            </w:r>
            <w:r w:rsidRPr="00251820">
              <w:rPr>
                <w:b/>
                <w:sz w:val="24"/>
              </w:rPr>
              <w:t>生产工艺流程</w:t>
            </w:r>
          </w:p>
          <w:p w:rsidR="00981DA0" w:rsidRPr="00251820" w:rsidRDefault="004648C9">
            <w:pPr>
              <w:spacing w:line="360" w:lineRule="auto"/>
              <w:jc w:val="center"/>
              <w:rPr>
                <w:sz w:val="24"/>
              </w:rPr>
            </w:pPr>
            <w:r>
              <w:rPr>
                <w:noProof/>
              </w:rPr>
              <mc:AlternateContent>
                <mc:Choice Requires="wpc">
                  <w:drawing>
                    <wp:inline distT="0" distB="0" distL="0" distR="0">
                      <wp:extent cx="4688840" cy="3355450"/>
                      <wp:effectExtent l="0" t="0" r="0" b="0"/>
                      <wp:docPr id="125" name="画布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文本框 26"/>
                              <wps:cNvSpPr txBox="1">
                                <a:spLocks noChangeArrowheads="1"/>
                              </wps:cNvSpPr>
                              <wps:spPr bwMode="auto">
                                <a:xfrm>
                                  <a:off x="95405" y="757832"/>
                                  <a:ext cx="576735" cy="2360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spacing w:line="276" w:lineRule="auto"/>
                                      <w:jc w:val="center"/>
                                    </w:pPr>
                                    <w:r>
                                      <w:rPr>
                                        <w:rFonts w:hint="eastAsia"/>
                                      </w:rPr>
                                      <w:t>金属框架</w:t>
                                    </w:r>
                                  </w:p>
                                  <w:p w:rsidR="00926F8A" w:rsidRDefault="00926F8A" w:rsidP="004648C9">
                                    <w:pPr>
                                      <w:spacing w:line="276" w:lineRule="auto"/>
                                      <w:jc w:val="center"/>
                                    </w:pPr>
                                  </w:p>
                                </w:txbxContent>
                              </wps:txbx>
                              <wps:bodyPr rot="0" vert="horz" wrap="square" lIns="0" tIns="0" rIns="0" bIns="45720" anchor="t" anchorCtr="0" upright="1">
                                <a:noAutofit/>
                              </wps:bodyPr>
                            </wps:wsp>
                            <wps:wsp>
                              <wps:cNvPr id="4" name="文本框 27"/>
                              <wps:cNvSpPr txBox="1">
                                <a:spLocks noChangeArrowheads="1"/>
                              </wps:cNvSpPr>
                              <wps:spPr bwMode="auto">
                                <a:xfrm>
                                  <a:off x="1766985" y="731304"/>
                                  <a:ext cx="649605" cy="273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spacing w:line="360" w:lineRule="auto"/>
                                      <w:jc w:val="center"/>
                                    </w:pPr>
                                    <w:r>
                                      <w:rPr>
                                        <w:rFonts w:hint="eastAsia"/>
                                      </w:rPr>
                                      <w:t>表面喷塑</w:t>
                                    </w:r>
                                  </w:p>
                                  <w:p w:rsidR="00926F8A" w:rsidRDefault="00926F8A" w:rsidP="004648C9">
                                    <w:pPr>
                                      <w:spacing w:line="360" w:lineRule="auto"/>
                                      <w:jc w:val="center"/>
                                    </w:pPr>
                                  </w:p>
                                </w:txbxContent>
                              </wps:txbx>
                              <wps:bodyPr rot="0" vert="horz" wrap="square" lIns="18000" tIns="0" rIns="18000" bIns="0" anchor="t" anchorCtr="0" upright="1">
                                <a:noAutofit/>
                              </wps:bodyPr>
                            </wps:wsp>
                            <wps:wsp>
                              <wps:cNvPr id="6" name="自选图形 29"/>
                              <wps:cNvCnPr>
                                <a:cxnSpLocks noChangeShapeType="1"/>
                              </wps:cNvCnPr>
                              <wps:spPr bwMode="auto">
                                <a:xfrm>
                                  <a:off x="675447" y="870754"/>
                                  <a:ext cx="24828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文本框 35"/>
                              <wps:cNvSpPr txBox="1">
                                <a:spLocks noChangeArrowheads="1"/>
                              </wps:cNvSpPr>
                              <wps:spPr bwMode="auto">
                                <a:xfrm>
                                  <a:off x="927515" y="739255"/>
                                  <a:ext cx="585470" cy="273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焊缝打磨</w:t>
                                    </w:r>
                                  </w:p>
                                  <w:p w:rsidR="00926F8A" w:rsidRDefault="00926F8A" w:rsidP="004648C9">
                                    <w:pPr>
                                      <w:jc w:val="center"/>
                                    </w:pPr>
                                  </w:p>
                                </w:txbxContent>
                              </wps:txbx>
                              <wps:bodyPr rot="0" vert="horz" wrap="square" lIns="0" tIns="45720" rIns="0" bIns="45720" anchor="t" anchorCtr="0" upright="1">
                                <a:noAutofit/>
                              </wps:bodyPr>
                            </wps:wsp>
                            <wps:wsp>
                              <wps:cNvPr id="11" name="文本框 48"/>
                              <wps:cNvSpPr txBox="1">
                                <a:spLocks noChangeArrowheads="1"/>
                              </wps:cNvSpPr>
                              <wps:spPr bwMode="auto">
                                <a:xfrm>
                                  <a:off x="2617912" y="1699591"/>
                                  <a:ext cx="570230" cy="2787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金油覆盖</w:t>
                                    </w:r>
                                  </w:p>
                                </w:txbxContent>
                              </wps:txbx>
                              <wps:bodyPr rot="0" vert="horz" wrap="square" lIns="0" tIns="45720" rIns="0" bIns="45720" anchor="t" anchorCtr="0" upright="1">
                                <a:noAutofit/>
                              </wps:bodyPr>
                            </wps:wsp>
                            <wps:wsp>
                              <wps:cNvPr id="28" name="文本框 53"/>
                              <wps:cNvSpPr txBox="1">
                                <a:spLocks noChangeArrowheads="1"/>
                              </wps:cNvSpPr>
                              <wps:spPr bwMode="auto">
                                <a:xfrm>
                                  <a:off x="958853" y="1693903"/>
                                  <a:ext cx="60071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刷</w:t>
                                    </w:r>
                                    <w:r>
                                      <w:t>木纹漆</w:t>
                                    </w:r>
                                  </w:p>
                                  <w:p w:rsidR="00926F8A" w:rsidRDefault="00926F8A" w:rsidP="004648C9">
                                    <w:pPr>
                                      <w:jc w:val="center"/>
                                    </w:pPr>
                                  </w:p>
                                </w:txbxContent>
                              </wps:txbx>
                              <wps:bodyPr rot="0" vert="horz" wrap="square" lIns="91440" tIns="45720" rIns="91440" bIns="45720" anchor="t" anchorCtr="0" upright="1">
                                <a:noAutofit/>
                              </wps:bodyPr>
                            </wps:wsp>
                            <wps:wsp>
                              <wps:cNvPr id="29" name="文本框 31"/>
                              <wps:cNvSpPr txBox="1">
                                <a:spLocks noChangeArrowheads="1"/>
                              </wps:cNvSpPr>
                              <wps:spPr bwMode="auto">
                                <a:xfrm>
                                  <a:off x="3437227" y="746240"/>
                                  <a:ext cx="52768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编藤</w:t>
                                    </w:r>
                                  </w:p>
                                </w:txbxContent>
                              </wps:txbx>
                              <wps:bodyPr rot="0" vert="horz" wrap="square" lIns="91440" tIns="45720" rIns="91440" bIns="45720" anchor="t" anchorCtr="0" upright="1">
                                <a:noAutofit/>
                              </wps:bodyPr>
                            </wps:wsp>
                            <wps:wsp>
                              <wps:cNvPr id="30" name="自选图形 33"/>
                              <wps:cNvCnPr>
                                <a:cxnSpLocks noChangeShapeType="1"/>
                              </wps:cNvCnPr>
                              <wps:spPr bwMode="auto">
                                <a:xfrm>
                                  <a:off x="3182982" y="871693"/>
                                  <a:ext cx="25200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文本框 64"/>
                              <wps:cNvSpPr txBox="1">
                                <a:spLocks noChangeArrowheads="1"/>
                              </wps:cNvSpPr>
                              <wps:spPr bwMode="auto">
                                <a:xfrm>
                                  <a:off x="1828222" y="1707873"/>
                                  <a:ext cx="506730" cy="2673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晾干</w:t>
                                    </w:r>
                                  </w:p>
                                </w:txbxContent>
                              </wps:txbx>
                              <wps:bodyPr rot="0" vert="horz" wrap="square" lIns="91440" tIns="45720" rIns="91440" bIns="45720" anchor="t" anchorCtr="0" upright="1">
                                <a:noAutofit/>
                              </wps:bodyPr>
                            </wps:wsp>
                            <wps:wsp>
                              <wps:cNvPr id="32" name="文本框 85"/>
                              <wps:cNvSpPr txBox="1">
                                <a:spLocks noChangeArrowheads="1"/>
                              </wps:cNvSpPr>
                              <wps:spPr bwMode="auto">
                                <a:xfrm>
                                  <a:off x="3920494" y="2914608"/>
                                  <a:ext cx="641350" cy="318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6F8A" w:rsidRDefault="00926F8A" w:rsidP="004648C9">
                                    <w:pPr>
                                      <w:jc w:val="center"/>
                                    </w:pPr>
                                    <w:r>
                                      <w:rPr>
                                        <w:rFonts w:hint="eastAsia"/>
                                      </w:rPr>
                                      <w:t>成品</w:t>
                                    </w:r>
                                  </w:p>
                                </w:txbxContent>
                              </wps:txbx>
                              <wps:bodyPr rot="0" vert="horz" wrap="square" lIns="91440" tIns="45720" rIns="91440" bIns="45720" anchor="t" anchorCtr="0" upright="1">
                                <a:noAutofit/>
                              </wps:bodyPr>
                            </wps:wsp>
                            <wps:wsp>
                              <wps:cNvPr id="33" name="文本框 154"/>
                              <wps:cNvSpPr txBox="1">
                                <a:spLocks noChangeArrowheads="1"/>
                              </wps:cNvSpPr>
                              <wps:spPr bwMode="auto">
                                <a:xfrm>
                                  <a:off x="3945569" y="2390248"/>
                                  <a:ext cx="586676"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组装</w:t>
                                    </w:r>
                                  </w:p>
                                </w:txbxContent>
                              </wps:txbx>
                              <wps:bodyPr rot="0" vert="horz" wrap="square" lIns="91440" tIns="45720" rIns="91440" bIns="45720" anchor="t" anchorCtr="0" upright="1">
                                <a:noAutofit/>
                              </wps:bodyPr>
                            </wps:wsp>
                            <wps:wsp>
                              <wps:cNvPr id="34" name="文本框 155"/>
                              <wps:cNvSpPr txBox="1">
                                <a:spLocks noChangeArrowheads="1"/>
                              </wps:cNvSpPr>
                              <wps:spPr bwMode="auto">
                                <a:xfrm>
                                  <a:off x="2993083" y="2405157"/>
                                  <a:ext cx="589280" cy="289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坐垫组</w:t>
                                    </w:r>
                                  </w:p>
                                </w:txbxContent>
                              </wps:txbx>
                              <wps:bodyPr rot="0" vert="horz" wrap="square" lIns="91440" tIns="45720" rIns="91440" bIns="45720" anchor="t" anchorCtr="0" upright="1">
                                <a:noAutofit/>
                              </wps:bodyPr>
                            </wps:wsp>
                            <wps:wsp>
                              <wps:cNvPr id="35" name="文本框 156"/>
                              <wps:cNvSpPr txBox="1">
                                <a:spLocks noChangeArrowheads="1"/>
                              </wps:cNvSpPr>
                              <wps:spPr bwMode="auto">
                                <a:xfrm>
                                  <a:off x="2106855" y="2715341"/>
                                  <a:ext cx="739791"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坐垫海绵（外购）</w:t>
                                    </w:r>
                                  </w:p>
                                  <w:p w:rsidR="00926F8A" w:rsidRDefault="00926F8A" w:rsidP="004648C9">
                                    <w:pPr>
                                      <w:jc w:val="center"/>
                                    </w:pPr>
                                  </w:p>
                                </w:txbxContent>
                              </wps:txbx>
                              <wps:bodyPr rot="0" vert="horz" wrap="square" lIns="91440" tIns="45720" rIns="91440" bIns="45720" anchor="t" anchorCtr="0" upright="1">
                                <a:noAutofit/>
                              </wps:bodyPr>
                            </wps:wsp>
                            <wps:wsp>
                              <wps:cNvPr id="36" name="文本框 157"/>
                              <wps:cNvSpPr txBox="1">
                                <a:spLocks noChangeArrowheads="1"/>
                              </wps:cNvSpPr>
                              <wps:spPr bwMode="auto">
                                <a:xfrm>
                                  <a:off x="2116683" y="2112091"/>
                                  <a:ext cx="729885" cy="2622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坐垫外套（外购）</w:t>
                                    </w:r>
                                  </w:p>
                                </w:txbxContent>
                              </wps:txbx>
                              <wps:bodyPr rot="0" vert="horz" wrap="square" lIns="91440" tIns="45720" rIns="91440" bIns="45720" anchor="t" anchorCtr="0" upright="1">
                                <a:noAutofit/>
                              </wps:bodyPr>
                            </wps:wsp>
                            <wps:wsp>
                              <wps:cNvPr id="37" name="自选图形 158"/>
                              <wps:cNvCnPr>
                                <a:cxnSpLocks noChangeShapeType="1"/>
                              </wps:cNvCnPr>
                              <wps:spPr bwMode="auto">
                                <a:xfrm flipV="1">
                                  <a:off x="4236197" y="2676633"/>
                                  <a:ext cx="635" cy="252000"/>
                                </a:xfrm>
                                <a:prstGeom prst="straightConnector1">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自选图形 165"/>
                              <wps:cNvCnPr>
                                <a:cxnSpLocks noChangeShapeType="1"/>
                              </wps:cNvCnPr>
                              <wps:spPr bwMode="auto">
                                <a:xfrm>
                                  <a:off x="2846914" y="2225756"/>
                                  <a:ext cx="432000" cy="635"/>
                                </a:xfrm>
                                <a:prstGeom prst="straightConnector1">
                                  <a:avLst/>
                                </a:prstGeom>
                                <a:noFill/>
                                <a:ln w="6350">
                                  <a:solidFill>
                                    <a:srgbClr val="00000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自选图形 166"/>
                              <wps:cNvCnPr>
                                <a:cxnSpLocks noChangeShapeType="1"/>
                              </wps:cNvCnPr>
                              <wps:spPr bwMode="auto">
                                <a:xfrm>
                                  <a:off x="3272914" y="2230836"/>
                                  <a:ext cx="0" cy="166370"/>
                                </a:xfrm>
                                <a:prstGeom prst="straightConnector1">
                                  <a:avLst/>
                                </a:prstGeom>
                                <a:noFill/>
                                <a:ln w="6350">
                                  <a:solidFill>
                                    <a:srgbClr val="00000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自选图形 168"/>
                              <wps:cNvCnPr>
                                <a:cxnSpLocks noChangeShapeType="1"/>
                              </wps:cNvCnPr>
                              <wps:spPr bwMode="auto">
                                <a:xfrm flipV="1">
                                  <a:off x="3287215" y="2696730"/>
                                  <a:ext cx="635" cy="165600"/>
                                </a:xfrm>
                                <a:prstGeom prst="straightConnector1">
                                  <a:avLst/>
                                </a:prstGeom>
                                <a:noFill/>
                                <a:ln w="6350">
                                  <a:solidFill>
                                    <a:srgbClr val="00000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文本框 169"/>
                              <wps:cNvSpPr txBox="1">
                                <a:spLocks noChangeArrowheads="1"/>
                              </wps:cNvSpPr>
                              <wps:spPr bwMode="auto">
                                <a:xfrm>
                                  <a:off x="1" y="2253061"/>
                                  <a:ext cx="1447137" cy="919509"/>
                                </a:xfrm>
                                <a:prstGeom prst="rect">
                                  <a:avLst/>
                                </a:prstGeom>
                                <a:solidFill>
                                  <a:srgbClr val="FFFFFF"/>
                                </a:solidFill>
                                <a:ln w="12700" cap="rnd">
                                  <a:solidFill>
                                    <a:srgbClr val="000001"/>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注</w:t>
                                    </w:r>
                                    <w:r>
                                      <w:t>：</w:t>
                                    </w:r>
                                    <w:r>
                                      <w:rPr>
                                        <w:rFonts w:hint="eastAsia"/>
                                      </w:rPr>
                                      <w:t>只有个别</w:t>
                                    </w:r>
                                    <w:r>
                                      <w:t>客户的</w:t>
                                    </w:r>
                                    <w:r>
                                      <w:rPr>
                                        <w:rFonts w:hint="eastAsia"/>
                                      </w:rPr>
                                      <w:t>个别部件</w:t>
                                    </w:r>
                                    <w:r>
                                      <w:t>（</w:t>
                                    </w:r>
                                    <w:r>
                                      <w:rPr>
                                        <w:rFonts w:hint="eastAsia"/>
                                      </w:rPr>
                                      <w:t>如沙发脚</w:t>
                                    </w:r>
                                    <w:r>
                                      <w:t>）</w:t>
                                    </w:r>
                                    <w:r>
                                      <w:rPr>
                                        <w:rFonts w:hint="eastAsia"/>
                                      </w:rPr>
                                      <w:t>刷</w:t>
                                    </w:r>
                                    <w:r>
                                      <w:t>木纹漆</w:t>
                                    </w:r>
                                    <w:r>
                                      <w:rPr>
                                        <w:rFonts w:hint="eastAsia"/>
                                      </w:rPr>
                                      <w:t>，</w:t>
                                    </w:r>
                                    <w:r>
                                      <w:t>约占整体</w:t>
                                    </w:r>
                                    <w:r>
                                      <w:rPr>
                                        <w:rFonts w:hint="eastAsia"/>
                                      </w:rPr>
                                      <w:t>产品比例</w:t>
                                    </w:r>
                                    <w:r>
                                      <w:t>的</w:t>
                                    </w:r>
                                    <w:r>
                                      <w:rPr>
                                        <w:rFonts w:hint="eastAsia"/>
                                      </w:rPr>
                                      <w:t>5</w:t>
                                    </w:r>
                                    <w:r>
                                      <w:t>%</w:t>
                                    </w:r>
                                    <w:r>
                                      <w:t>左右</w:t>
                                    </w:r>
                                  </w:p>
                                </w:txbxContent>
                              </wps:txbx>
                              <wps:bodyPr rot="0" vert="horz" wrap="square" lIns="91440" tIns="45720" rIns="91440" bIns="45720" anchor="t" anchorCtr="0" upright="1">
                                <a:noAutofit/>
                              </wps:bodyPr>
                            </wps:wsp>
                            <wps:wsp>
                              <wps:cNvPr id="42" name="自选图形 213"/>
                              <wps:cNvCnPr>
                                <a:cxnSpLocks noChangeShapeType="1"/>
                              </wps:cNvCnPr>
                              <wps:spPr bwMode="auto">
                                <a:xfrm flipV="1">
                                  <a:off x="2085836" y="497624"/>
                                  <a:ext cx="635"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自选图形 214"/>
                              <wps:cNvCnPr>
                                <a:cxnSpLocks noChangeShapeType="1"/>
                              </wps:cNvCnPr>
                              <wps:spPr bwMode="auto">
                                <a:xfrm flipV="1">
                                  <a:off x="3701121" y="512560"/>
                                  <a:ext cx="0"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自选图形 215"/>
                              <wps:cNvCnPr>
                                <a:cxnSpLocks noChangeShapeType="1"/>
                              </wps:cNvCnPr>
                              <wps:spPr bwMode="auto">
                                <a:xfrm flipV="1">
                                  <a:off x="1222182" y="497624"/>
                                  <a:ext cx="635"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自选图形 216"/>
                              <wps:cNvCnPr>
                                <a:cxnSpLocks noChangeShapeType="1"/>
                              </wps:cNvCnPr>
                              <wps:spPr bwMode="auto">
                                <a:xfrm flipV="1">
                                  <a:off x="2907971" y="1465607"/>
                                  <a:ext cx="635"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文本框 221"/>
                              <wps:cNvSpPr txBox="1">
                                <a:spLocks noChangeArrowheads="1"/>
                              </wps:cNvSpPr>
                              <wps:spPr bwMode="auto">
                                <a:xfrm>
                                  <a:off x="3367779" y="230620"/>
                                  <a:ext cx="643255" cy="2819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废藤条</w:t>
                                    </w:r>
                                  </w:p>
                                </w:txbxContent>
                              </wps:txbx>
                              <wps:bodyPr rot="0" vert="horz" wrap="square" lIns="91440" tIns="45720" rIns="91440" bIns="45720" anchor="t" anchorCtr="0" upright="1">
                                <a:noAutofit/>
                              </wps:bodyPr>
                            </wps:wsp>
                            <wps:wsp>
                              <wps:cNvPr id="99" name="文本框 222"/>
                              <wps:cNvSpPr txBox="1">
                                <a:spLocks noChangeArrowheads="1"/>
                              </wps:cNvSpPr>
                              <wps:spPr bwMode="auto">
                                <a:xfrm>
                                  <a:off x="860124" y="211543"/>
                                  <a:ext cx="722630" cy="2901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打磨粉尘</w:t>
                                    </w:r>
                                  </w:p>
                                </w:txbxContent>
                              </wps:txbx>
                              <wps:bodyPr rot="0" vert="horz" wrap="square" lIns="91440" tIns="45720" rIns="91440" bIns="45720" anchor="t" anchorCtr="0" upright="1">
                                <a:noAutofit/>
                              </wps:bodyPr>
                            </wps:wsp>
                            <wps:wsp>
                              <wps:cNvPr id="100" name="文本框 224"/>
                              <wps:cNvSpPr txBox="1">
                                <a:spLocks noChangeArrowheads="1"/>
                              </wps:cNvSpPr>
                              <wps:spPr bwMode="auto">
                                <a:xfrm>
                                  <a:off x="3533440" y="1222375"/>
                                  <a:ext cx="721995" cy="255270"/>
                                </a:xfrm>
                                <a:prstGeom prst="rect">
                                  <a:avLst/>
                                </a:prstGeom>
                                <a:noFill/>
                                <a:ln>
                                  <a:noFill/>
                                </a:ln>
                                <a:effectLst/>
                              </wps:spPr>
                              <wps:txbx>
                                <w:txbxContent>
                                  <w:p w:rsidR="00926F8A" w:rsidRDefault="00926F8A" w:rsidP="004648C9">
                                    <w:pPr>
                                      <w:jc w:val="center"/>
                                    </w:pPr>
                                    <w:r>
                                      <w:rPr>
                                        <w:rFonts w:hint="eastAsia"/>
                                      </w:rPr>
                                      <w:t>晾干废气</w:t>
                                    </w:r>
                                  </w:p>
                                  <w:p w:rsidR="00926F8A" w:rsidRDefault="00926F8A" w:rsidP="004648C9">
                                    <w:pPr>
                                      <w:jc w:val="center"/>
                                    </w:pPr>
                                    <w:r>
                                      <w:rPr>
                                        <w:rFonts w:hint="eastAsia"/>
                                      </w:rPr>
                                      <w:t>废气</w:t>
                                    </w:r>
                                  </w:p>
                                </w:txbxContent>
                              </wps:txbx>
                              <wps:bodyPr rot="0" vert="horz" wrap="square" lIns="91440" tIns="45720" rIns="91440" bIns="45720" anchor="t" anchorCtr="0" upright="1">
                                <a:noAutofit/>
                              </wps:bodyPr>
                            </wps:wsp>
                            <wps:wsp>
                              <wps:cNvPr id="101" name="文本框 225"/>
                              <wps:cNvSpPr txBox="1">
                                <a:spLocks noChangeArrowheads="1"/>
                              </wps:cNvSpPr>
                              <wps:spPr bwMode="auto">
                                <a:xfrm>
                                  <a:off x="1700530" y="219494"/>
                                  <a:ext cx="769214" cy="2781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喷塑粉尘</w:t>
                                    </w:r>
                                  </w:p>
                                </w:txbxContent>
                              </wps:txbx>
                              <wps:bodyPr rot="0" vert="horz" wrap="square" lIns="91440" tIns="45720" rIns="91440" bIns="45720" anchor="t" anchorCtr="0" upright="1">
                                <a:noAutofit/>
                              </wps:bodyPr>
                            </wps:wsp>
                            <wps:wsp>
                              <wps:cNvPr id="102" name="文本框 226"/>
                              <wps:cNvSpPr txBox="1">
                                <a:spLocks noChangeArrowheads="1"/>
                              </wps:cNvSpPr>
                              <wps:spPr bwMode="auto">
                                <a:xfrm>
                                  <a:off x="866198" y="1214575"/>
                                  <a:ext cx="762773" cy="2838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涂漆废气</w:t>
                                    </w:r>
                                  </w:p>
                                </w:txbxContent>
                              </wps:txbx>
                              <wps:bodyPr rot="0" vert="horz" wrap="square" lIns="91440" tIns="45720" rIns="91440" bIns="45720" anchor="t" anchorCtr="0" upright="1">
                                <a:noAutofit/>
                              </wps:bodyPr>
                            </wps:wsp>
                            <wps:wsp>
                              <wps:cNvPr id="103" name="文本框 227"/>
                              <wps:cNvSpPr txBox="1">
                                <a:spLocks noChangeArrowheads="1"/>
                              </wps:cNvSpPr>
                              <wps:spPr bwMode="auto">
                                <a:xfrm>
                                  <a:off x="2501957" y="1239175"/>
                                  <a:ext cx="77724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6F8A" w:rsidRDefault="00926F8A" w:rsidP="004648C9">
                                    <w:pPr>
                                      <w:jc w:val="center"/>
                                    </w:pPr>
                                    <w:r>
                                      <w:rPr>
                                        <w:rFonts w:hint="eastAsia"/>
                                      </w:rPr>
                                      <w:t>涂油废气</w:t>
                                    </w:r>
                                  </w:p>
                                </w:txbxContent>
                              </wps:txbx>
                              <wps:bodyPr rot="0" vert="horz" wrap="square" lIns="91440" tIns="45720" rIns="91440" bIns="45720" anchor="t" anchorCtr="0" upright="1">
                                <a:noAutofit/>
                              </wps:bodyPr>
                            </wps:wsp>
                            <wps:wsp>
                              <wps:cNvPr id="104" name="文本框 276"/>
                              <wps:cNvSpPr txBox="1">
                                <a:spLocks noChangeArrowheads="1"/>
                              </wps:cNvSpPr>
                              <wps:spPr bwMode="auto">
                                <a:xfrm>
                                  <a:off x="2664375" y="738289"/>
                                  <a:ext cx="50546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固化</w:t>
                                    </w:r>
                                  </w:p>
                                </w:txbxContent>
                              </wps:txbx>
                              <wps:bodyPr rot="0" vert="horz" wrap="square" lIns="91440" tIns="45720" rIns="91440" bIns="45720" anchor="t" anchorCtr="0" upright="1">
                                <a:noAutofit/>
                              </wps:bodyPr>
                            </wps:wsp>
                            <wps:wsp>
                              <wps:cNvPr id="105" name="自选图形 277"/>
                              <wps:cNvCnPr>
                                <a:cxnSpLocks noChangeShapeType="1"/>
                              </wps:cNvCnPr>
                              <wps:spPr bwMode="auto">
                                <a:xfrm flipV="1">
                                  <a:off x="2915917" y="507811"/>
                                  <a:ext cx="0"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文本框 280"/>
                              <wps:cNvSpPr txBox="1">
                                <a:spLocks noChangeArrowheads="1"/>
                              </wps:cNvSpPr>
                              <wps:spPr bwMode="auto">
                                <a:xfrm>
                                  <a:off x="3453477" y="1691585"/>
                                  <a:ext cx="492855" cy="2787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晾干</w:t>
                                    </w:r>
                                  </w:p>
                                  <w:p w:rsidR="00926F8A" w:rsidRDefault="00926F8A" w:rsidP="004648C9">
                                    <w:pPr>
                                      <w:jc w:val="center"/>
                                    </w:pPr>
                                  </w:p>
                                </w:txbxContent>
                              </wps:txbx>
                              <wps:bodyPr rot="0" vert="horz" wrap="square" lIns="91440" tIns="45720" rIns="91440" bIns="45720" anchor="t" anchorCtr="0" upright="1">
                                <a:noAutofit/>
                              </wps:bodyPr>
                            </wps:wsp>
                            <wps:wsp>
                              <wps:cNvPr id="107" name="自选图形 281"/>
                              <wps:cNvCnPr>
                                <a:cxnSpLocks noChangeShapeType="1"/>
                              </wps:cNvCnPr>
                              <wps:spPr bwMode="auto">
                                <a:xfrm flipV="1">
                                  <a:off x="1265448" y="1460223"/>
                                  <a:ext cx="635"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文本框 278"/>
                              <wps:cNvSpPr txBox="1">
                                <a:spLocks noChangeArrowheads="1"/>
                              </wps:cNvSpPr>
                              <wps:spPr bwMode="auto">
                                <a:xfrm>
                                  <a:off x="2551926" y="243347"/>
                                  <a:ext cx="731520" cy="2673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固化废气</w:t>
                                    </w:r>
                                  </w:p>
                                </w:txbxContent>
                              </wps:txbx>
                              <wps:bodyPr rot="0" vert="horz" wrap="square" lIns="91440" tIns="45720" rIns="91440" bIns="45720" anchor="t" anchorCtr="0" upright="1">
                                <a:noAutofit/>
                              </wps:bodyPr>
                            </wps:wsp>
                            <wps:wsp>
                              <wps:cNvPr id="109" name="文本框 282"/>
                              <wps:cNvSpPr txBox="1">
                                <a:spLocks noChangeArrowheads="1"/>
                              </wps:cNvSpPr>
                              <wps:spPr bwMode="auto">
                                <a:xfrm>
                                  <a:off x="1719887" y="1214535"/>
                                  <a:ext cx="718820" cy="263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F8A" w:rsidRDefault="00926F8A" w:rsidP="004648C9">
                                    <w:pPr>
                                      <w:jc w:val="center"/>
                                    </w:pPr>
                                    <w:r>
                                      <w:rPr>
                                        <w:rFonts w:hint="eastAsia"/>
                                      </w:rPr>
                                      <w:t>晾干废气</w:t>
                                    </w:r>
                                  </w:p>
                                  <w:p w:rsidR="00926F8A" w:rsidRDefault="00926F8A" w:rsidP="004648C9">
                                    <w:pPr>
                                      <w:jc w:val="center"/>
                                    </w:pPr>
                                    <w:r>
                                      <w:rPr>
                                        <w:rFonts w:hint="eastAsia"/>
                                      </w:rPr>
                                      <w:t>废气</w:t>
                                    </w:r>
                                  </w:p>
                                </w:txbxContent>
                              </wps:txbx>
                              <wps:bodyPr rot="0" vert="horz" wrap="square" lIns="91440" tIns="45720" rIns="91440" bIns="45720" anchor="t" anchorCtr="0" upright="1">
                                <a:noAutofit/>
                              </wps:bodyPr>
                            </wps:wsp>
                            <wps:wsp>
                              <wps:cNvPr id="111" name="自选图形 165"/>
                              <wps:cNvCnPr>
                                <a:cxnSpLocks noChangeShapeType="1"/>
                              </wps:cNvCnPr>
                              <wps:spPr bwMode="auto">
                                <a:xfrm>
                                  <a:off x="3973030" y="882819"/>
                                  <a:ext cx="252000" cy="635"/>
                                </a:xfrm>
                                <a:prstGeom prst="straightConnector1">
                                  <a:avLst/>
                                </a:prstGeom>
                                <a:noFill/>
                                <a:ln w="6350">
                                  <a:solidFill>
                                    <a:srgbClr val="00000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自选图形 33"/>
                              <wps:cNvCnPr>
                                <a:cxnSpLocks noChangeShapeType="1"/>
                              </wps:cNvCnPr>
                              <wps:spPr bwMode="auto">
                                <a:xfrm>
                                  <a:off x="2364959" y="1847019"/>
                                  <a:ext cx="252000" cy="635"/>
                                </a:xfrm>
                                <a:prstGeom prst="straightConnector1">
                                  <a:avLst/>
                                </a:prstGeom>
                                <a:noFill/>
                                <a:ln w="127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自选图形 313"/>
                              <wps:cNvCnPr>
                                <a:cxnSpLocks noChangeShapeType="1"/>
                              </wps:cNvCnPr>
                              <wps:spPr bwMode="auto">
                                <a:xfrm>
                                  <a:off x="2915287" y="1006036"/>
                                  <a:ext cx="635" cy="108000"/>
                                </a:xfrm>
                                <a:prstGeom prst="straightConnector1">
                                  <a:avLst/>
                                </a:prstGeom>
                                <a:noFill/>
                                <a:ln w="12700" cap="rnd">
                                  <a:solidFill>
                                    <a:srgbClr val="00000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自选图形 318"/>
                              <wps:cNvCnPr>
                                <a:cxnSpLocks noChangeShapeType="1"/>
                              </wps:cNvCnPr>
                              <wps:spPr bwMode="auto">
                                <a:xfrm>
                                  <a:off x="720896" y="1126963"/>
                                  <a:ext cx="2196000" cy="635"/>
                                </a:xfrm>
                                <a:prstGeom prst="straightConnector1">
                                  <a:avLst/>
                                </a:prstGeom>
                                <a:noFill/>
                                <a:ln w="12700" cap="rnd">
                                  <a:solidFill>
                                    <a:srgbClr val="00000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自选图形 320"/>
                              <wps:cNvCnPr>
                                <a:cxnSpLocks noChangeShapeType="1"/>
                              </wps:cNvCnPr>
                              <wps:spPr bwMode="auto">
                                <a:xfrm>
                                  <a:off x="709936" y="1142863"/>
                                  <a:ext cx="635" cy="684000"/>
                                </a:xfrm>
                                <a:prstGeom prst="straightConnector1">
                                  <a:avLst/>
                                </a:prstGeom>
                                <a:noFill/>
                                <a:ln w="12700" cap="rnd">
                                  <a:solidFill>
                                    <a:srgbClr val="00000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自选图形 33"/>
                              <wps:cNvCnPr>
                                <a:cxnSpLocks noChangeShapeType="1"/>
                              </wps:cNvCnPr>
                              <wps:spPr bwMode="auto">
                                <a:xfrm>
                                  <a:off x="3201477" y="1847627"/>
                                  <a:ext cx="252000" cy="635"/>
                                </a:xfrm>
                                <a:prstGeom prst="straightConnector1">
                                  <a:avLst/>
                                </a:prstGeom>
                                <a:noFill/>
                                <a:ln w="127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自选图形 328"/>
                              <wps:cNvCnPr>
                                <a:cxnSpLocks noChangeShapeType="1"/>
                              </wps:cNvCnPr>
                              <wps:spPr bwMode="auto">
                                <a:xfrm flipV="1">
                                  <a:off x="3600919" y="1014593"/>
                                  <a:ext cx="635" cy="684000"/>
                                </a:xfrm>
                                <a:prstGeom prst="straightConnector1">
                                  <a:avLst/>
                                </a:prstGeom>
                                <a:noFill/>
                                <a:ln w="12700" cap="rnd">
                                  <a:solidFill>
                                    <a:srgbClr val="000001"/>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自选图形 216"/>
                              <wps:cNvCnPr>
                                <a:cxnSpLocks noChangeShapeType="1"/>
                              </wps:cNvCnPr>
                              <wps:spPr bwMode="auto">
                                <a:xfrm flipV="1">
                                  <a:off x="3805416" y="1451306"/>
                                  <a:ext cx="635"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自选图形 33"/>
                              <wps:cNvCnPr>
                                <a:cxnSpLocks noChangeShapeType="1"/>
                              </wps:cNvCnPr>
                              <wps:spPr bwMode="auto">
                                <a:xfrm>
                                  <a:off x="1571682" y="1841304"/>
                                  <a:ext cx="252000" cy="635"/>
                                </a:xfrm>
                                <a:prstGeom prst="straightConnector1">
                                  <a:avLst/>
                                </a:prstGeom>
                                <a:noFill/>
                                <a:ln w="127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自选图形 333"/>
                              <wps:cNvCnPr>
                                <a:cxnSpLocks noChangeShapeType="1"/>
                              </wps:cNvCnPr>
                              <wps:spPr bwMode="auto">
                                <a:xfrm>
                                  <a:off x="704660" y="1839703"/>
                                  <a:ext cx="252000" cy="0"/>
                                </a:xfrm>
                                <a:prstGeom prst="straightConnector1">
                                  <a:avLst/>
                                </a:prstGeom>
                                <a:noFill/>
                                <a:ln w="12700" cap="rnd">
                                  <a:solidFill>
                                    <a:srgbClr val="000001"/>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自选图形 216"/>
                              <wps:cNvCnPr>
                                <a:cxnSpLocks noChangeShapeType="1"/>
                              </wps:cNvCnPr>
                              <wps:spPr bwMode="auto">
                                <a:xfrm flipV="1">
                                  <a:off x="2081090" y="1466242"/>
                                  <a:ext cx="0" cy="233680"/>
                                </a:xfrm>
                                <a:prstGeom prst="straightConnector1">
                                  <a:avLst/>
                                </a:prstGeom>
                                <a:noFill/>
                                <a:ln w="9525">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自选图形 165"/>
                              <wps:cNvCnPr>
                                <a:cxnSpLocks noChangeShapeType="1"/>
                              </wps:cNvCnPr>
                              <wps:spPr bwMode="auto">
                                <a:xfrm>
                                  <a:off x="2855801" y="2863350"/>
                                  <a:ext cx="432000" cy="0"/>
                                </a:xfrm>
                                <a:prstGeom prst="straightConnector1">
                                  <a:avLst/>
                                </a:prstGeom>
                                <a:noFill/>
                                <a:ln w="6350">
                                  <a:solidFill>
                                    <a:srgbClr val="00000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自选图形 337"/>
                              <wps:cNvCnPr>
                                <a:cxnSpLocks noChangeShapeType="1"/>
                              </wps:cNvCnPr>
                              <wps:spPr bwMode="auto">
                                <a:xfrm>
                                  <a:off x="4234927" y="884273"/>
                                  <a:ext cx="1270" cy="1512000"/>
                                </a:xfrm>
                                <a:prstGeom prst="straightConnector1">
                                  <a:avLst/>
                                </a:prstGeom>
                                <a:noFill/>
                                <a:ln w="6350">
                                  <a:solidFill>
                                    <a:srgbClr val="00000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自选图形 342"/>
                              <wps:cNvCnPr>
                                <a:cxnSpLocks noChangeShapeType="1"/>
                              </wps:cNvCnPr>
                              <wps:spPr bwMode="auto">
                                <a:xfrm>
                                  <a:off x="3582398" y="2534393"/>
                                  <a:ext cx="360000" cy="635"/>
                                </a:xfrm>
                                <a:prstGeom prst="straightConnector1">
                                  <a:avLst/>
                                </a:prstGeom>
                                <a:noFill/>
                                <a:ln w="6350">
                                  <a:solidFill>
                                    <a:srgbClr val="00000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自选图形 29"/>
                              <wps:cNvCnPr>
                                <a:cxnSpLocks noChangeShapeType="1"/>
                              </wps:cNvCnPr>
                              <wps:spPr bwMode="auto">
                                <a:xfrm>
                                  <a:off x="1512985" y="868187"/>
                                  <a:ext cx="24828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自选图形 29"/>
                              <wps:cNvCnPr>
                                <a:cxnSpLocks noChangeShapeType="1"/>
                              </wps:cNvCnPr>
                              <wps:spPr bwMode="auto">
                                <a:xfrm>
                                  <a:off x="2416379" y="863438"/>
                                  <a:ext cx="24765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画布 125" o:spid="_x0000_s1026" editas="canvas" style="width:369.2pt;height:264.2pt;mso-position-horizontal-relative:char;mso-position-vertical-relative:line" coordsize="46888,3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88;height:33553;visibility:visible;mso-wrap-style:square">
                        <v:fill o:detectmouseclick="t"/>
                        <v:path o:connecttype="none"/>
                      </v:shape>
                      <v:shapetype id="_x0000_t202" coordsize="21600,21600" o:spt="202" path="m,l,21600r21600,l21600,xe">
                        <v:stroke joinstyle="miter"/>
                        <v:path gradientshapeok="t" o:connecttype="rect"/>
                      </v:shapetype>
                      <v:shape id="文本框 26" o:spid="_x0000_s1028" type="#_x0000_t202" style="position:absolute;left:954;top:7578;width:5767;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tJMMA&#10;AADaAAAADwAAAGRycy9kb3ducmV2LnhtbESPQWvCQBSE74X+h+UVvNWNHkSiq0iLVTwIJlLo7ZF9&#10;JtHs23R31fjvXUHwOMzMN8x03plGXMj52rKCQT8BQVxYXXOpYJ8vP8cgfEDW2FgmBTfyMJ+9v00x&#10;1fbKO7pkoRQRwj5FBVUIbSqlLyoy6Pu2JY7ewTqDIUpXSu3wGuGmkcMkGUmDNceFClv6qqg4ZWej&#10;IBu4/1X5t/nF/Hb83nNOxc9yq1Tvo1tMQATqwiv8bK+1giE8rsQb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dtJMMAAADaAAAADwAAAAAAAAAAAAAAAACYAgAAZHJzL2Rv&#10;d25yZXYueG1sUEsFBgAAAAAEAAQA9QAAAIgDAAAAAA==&#10;" stroked="f">
                        <v:textbox inset="0,0,0">
                          <w:txbxContent>
                            <w:p w:rsidR="00926F8A" w:rsidRDefault="00926F8A" w:rsidP="004648C9">
                              <w:pPr>
                                <w:spacing w:line="276" w:lineRule="auto"/>
                                <w:jc w:val="center"/>
                              </w:pPr>
                              <w:r>
                                <w:rPr>
                                  <w:rFonts w:hint="eastAsia"/>
                                </w:rPr>
                                <w:t>金属框架</w:t>
                              </w:r>
                            </w:p>
                            <w:p w:rsidR="00926F8A" w:rsidRDefault="00926F8A" w:rsidP="004648C9">
                              <w:pPr>
                                <w:spacing w:line="276" w:lineRule="auto"/>
                                <w:jc w:val="center"/>
                              </w:pPr>
                            </w:p>
                          </w:txbxContent>
                        </v:textbox>
                      </v:shape>
                      <v:shape id="文本框 27" o:spid="_x0000_s1029" type="#_x0000_t202" style="position:absolute;left:17669;top:7313;width:649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458MA&#10;AADaAAAADwAAAGRycy9kb3ducmV2LnhtbESP3WoCMRSE7wu+QzhC72rW2hZZjSKCWAoV3PoAx83Z&#10;H92cbJO4bvv0jVDwcpiZb5j5sjeN6Mj52rKC8SgBQZxbXXOp4PC1eZqC8AFZY2OZFPyQh+Vi8DDH&#10;VNsr76nLQikihH2KCqoQ2lRKn1dk0I9sSxy9wjqDIUpXSu3wGuGmkc9J8iYN1hwXKmxpXVF+zi5G&#10;wfH18/Rd7D5o2hWTbaYvfuJ+vVKPw341AxGoD/fwf/tdK3iB2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Y458MAAADaAAAADwAAAAAAAAAAAAAAAACYAgAAZHJzL2Rv&#10;d25yZXYueG1sUEsFBgAAAAAEAAQA9QAAAIgDAAAAAA==&#10;">
                        <v:textbox inset=".5mm,0,.5mm,0">
                          <w:txbxContent>
                            <w:p w:rsidR="00926F8A" w:rsidRDefault="00926F8A" w:rsidP="004648C9">
                              <w:pPr>
                                <w:spacing w:line="360" w:lineRule="auto"/>
                                <w:jc w:val="center"/>
                              </w:pPr>
                              <w:r>
                                <w:rPr>
                                  <w:rFonts w:hint="eastAsia"/>
                                </w:rPr>
                                <w:t>表面喷塑</w:t>
                              </w:r>
                            </w:p>
                            <w:p w:rsidR="00926F8A" w:rsidRDefault="00926F8A" w:rsidP="004648C9">
                              <w:pPr>
                                <w:spacing w:line="360" w:lineRule="auto"/>
                                <w:jc w:val="center"/>
                              </w:pPr>
                            </w:p>
                          </w:txbxContent>
                        </v:textbox>
                      </v:shape>
                      <v:shapetype id="_x0000_t32" coordsize="21600,21600" o:spt="32" o:oned="t" path="m,l21600,21600e" filled="f">
                        <v:path arrowok="t" fillok="f" o:connecttype="none"/>
                        <o:lock v:ext="edit" shapetype="t"/>
                      </v:shapetype>
                      <v:shape id="自选图形 29" o:spid="_x0000_s1030" type="#_x0000_t32" style="position:absolute;left:6754;top:8707;width:248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文本框 35" o:spid="_x0000_s1031" type="#_x0000_t202" style="position:absolute;left:9275;top:7392;width:585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cIcMA&#10;AADaAAAADwAAAGRycy9kb3ducmV2LnhtbESPQWvCQBSE74L/YXmCF6mbSKmSuooIBbFYMAq9PrOv&#10;2WD2bchuY/z3bqHgcZiZb5jlure16Kj1lWMF6TQBQVw4XXGp4Hz6eFmA8AFZY+2YFNzJw3o1HCwx&#10;0+7GR+ryUIoIYZ+hAhNCk0npC0MW/dQ1xNH7ca3FEGVbSt3iLcJtLWdJ8iYtVhwXDDa0NVRc81+r&#10;oPNhku4w/c4Pzd5sL8Vl8vr1qdR41G/eQQTqwzP8395pBXP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cIcMAAADaAAAADwAAAAAAAAAAAAAAAACYAgAAZHJzL2Rv&#10;d25yZXYueG1sUEsFBgAAAAAEAAQA9QAAAIgDAAAAAA==&#10;">
                        <v:textbox inset="0,,0">
                          <w:txbxContent>
                            <w:p w:rsidR="00926F8A" w:rsidRDefault="00926F8A" w:rsidP="004648C9">
                              <w:pPr>
                                <w:jc w:val="center"/>
                              </w:pPr>
                              <w:r>
                                <w:rPr>
                                  <w:rFonts w:hint="eastAsia"/>
                                </w:rPr>
                                <w:t>焊缝打磨</w:t>
                              </w:r>
                            </w:p>
                            <w:p w:rsidR="00926F8A" w:rsidRDefault="00926F8A" w:rsidP="004648C9">
                              <w:pPr>
                                <w:jc w:val="center"/>
                              </w:pPr>
                            </w:p>
                          </w:txbxContent>
                        </v:textbox>
                      </v:shape>
                      <v:shape id="文本框 48" o:spid="_x0000_s1032" type="#_x0000_t202" style="position:absolute;left:26179;top:16995;width:570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q3MEA&#10;AADbAAAADwAAAGRycy9kb3ducmV2LnhtbERP32vCMBB+F/Y/hBvsRTTtEBnVKEMYiEPBTvD1bM6m&#10;2FxKE2v33xtB8O0+vp83X/a2Fh21vnKsIB0nIIgLpysuFRz+fkZfIHxA1lg7JgX/5GG5eBvMMdPu&#10;xnvq8lCKGMI+QwUmhCaT0heGLPqxa4gjd3atxRBhW0rd4i2G21p+JslUWqw4NhhsaGWouORXq6Dz&#10;YZiuMT3m22ZjVqfiNJzsfpX6eO+/ZyAC9eElfrrXOs5P4fFLPE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6tzBAAAA2wAAAA8AAAAAAAAAAAAAAAAAmAIAAGRycy9kb3du&#10;cmV2LnhtbFBLBQYAAAAABAAEAPUAAACGAwAAAAA=&#10;">
                        <v:textbox inset="0,,0">
                          <w:txbxContent>
                            <w:p w:rsidR="00926F8A" w:rsidRDefault="00926F8A" w:rsidP="004648C9">
                              <w:pPr>
                                <w:jc w:val="center"/>
                              </w:pPr>
                              <w:r>
                                <w:rPr>
                                  <w:rFonts w:hint="eastAsia"/>
                                </w:rPr>
                                <w:t>金油覆盖</w:t>
                              </w:r>
                            </w:p>
                          </w:txbxContent>
                        </v:textbox>
                      </v:shape>
                      <v:shape id="文本框 53" o:spid="_x0000_s1033" type="#_x0000_t202" style="position:absolute;left:9588;top:16939;width:6007;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26F8A" w:rsidRDefault="00926F8A" w:rsidP="004648C9">
                              <w:pPr>
                                <w:jc w:val="center"/>
                              </w:pPr>
                              <w:r>
                                <w:rPr>
                                  <w:rFonts w:hint="eastAsia"/>
                                </w:rPr>
                                <w:t>刷</w:t>
                              </w:r>
                              <w:r>
                                <w:t>木纹漆</w:t>
                              </w:r>
                            </w:p>
                            <w:p w:rsidR="00926F8A" w:rsidRDefault="00926F8A" w:rsidP="004648C9">
                              <w:pPr>
                                <w:jc w:val="center"/>
                              </w:pPr>
                            </w:p>
                          </w:txbxContent>
                        </v:textbox>
                      </v:shape>
                      <v:shape id="文本框 31" o:spid="_x0000_s1034" type="#_x0000_t202" style="position:absolute;left:34372;top:7462;width:5277;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26F8A" w:rsidRDefault="00926F8A" w:rsidP="004648C9">
                              <w:pPr>
                                <w:jc w:val="center"/>
                              </w:pPr>
                              <w:r>
                                <w:rPr>
                                  <w:rFonts w:hint="eastAsia"/>
                                </w:rPr>
                                <w:t>编藤</w:t>
                              </w:r>
                            </w:p>
                          </w:txbxContent>
                        </v:textbox>
                      </v:shape>
                      <v:shape id="自选图形 33" o:spid="_x0000_s1035" type="#_x0000_t32" style="position:absolute;left:31829;top:8716;width:25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文本框 64" o:spid="_x0000_s1036" type="#_x0000_t202" style="position:absolute;left:18282;top:17078;width:5067;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26F8A" w:rsidRDefault="00926F8A" w:rsidP="004648C9">
                              <w:pPr>
                                <w:jc w:val="center"/>
                              </w:pPr>
                              <w:r>
                                <w:rPr>
                                  <w:rFonts w:hint="eastAsia"/>
                                </w:rPr>
                                <w:t>晾干</w:t>
                              </w:r>
                            </w:p>
                          </w:txbxContent>
                        </v:textbox>
                      </v:shape>
                      <v:shape id="文本框 85" o:spid="_x0000_s1037" type="#_x0000_t202" style="position:absolute;left:39204;top:29146;width:6414;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26F8A" w:rsidRDefault="00926F8A" w:rsidP="004648C9">
                              <w:pPr>
                                <w:jc w:val="center"/>
                              </w:pPr>
                              <w:r>
                                <w:rPr>
                                  <w:rFonts w:hint="eastAsia"/>
                                </w:rPr>
                                <w:t>成品</w:t>
                              </w:r>
                            </w:p>
                          </w:txbxContent>
                        </v:textbox>
                      </v:shape>
                      <v:shape id="文本框 154" o:spid="_x0000_s1038" type="#_x0000_t202" style="position:absolute;left:39455;top:23902;width:5867;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26F8A" w:rsidRDefault="00926F8A" w:rsidP="004648C9">
                              <w:pPr>
                                <w:jc w:val="center"/>
                              </w:pPr>
                              <w:r>
                                <w:rPr>
                                  <w:rFonts w:hint="eastAsia"/>
                                </w:rPr>
                                <w:t>组装</w:t>
                              </w:r>
                            </w:p>
                          </w:txbxContent>
                        </v:textbox>
                      </v:shape>
                      <v:shape id="文本框 155" o:spid="_x0000_s1039" type="#_x0000_t202" style="position:absolute;left:29930;top:24051;width:589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26F8A" w:rsidRDefault="00926F8A" w:rsidP="004648C9">
                              <w:pPr>
                                <w:jc w:val="center"/>
                              </w:pPr>
                              <w:r>
                                <w:rPr>
                                  <w:rFonts w:hint="eastAsia"/>
                                </w:rPr>
                                <w:t>坐垫组</w:t>
                              </w:r>
                            </w:p>
                          </w:txbxContent>
                        </v:textbox>
                      </v:shape>
                      <v:shape id="文本框 156" o:spid="_x0000_s1040" type="#_x0000_t202" style="position:absolute;left:21068;top:27153;width:739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26F8A" w:rsidRDefault="00926F8A" w:rsidP="004648C9">
                              <w:pPr>
                                <w:jc w:val="center"/>
                              </w:pPr>
                              <w:r>
                                <w:rPr>
                                  <w:rFonts w:hint="eastAsia"/>
                                </w:rPr>
                                <w:t>坐垫海绵（外购）</w:t>
                              </w:r>
                            </w:p>
                            <w:p w:rsidR="00926F8A" w:rsidRDefault="00926F8A" w:rsidP="004648C9">
                              <w:pPr>
                                <w:jc w:val="center"/>
                              </w:pPr>
                            </w:p>
                          </w:txbxContent>
                        </v:textbox>
                      </v:shape>
                      <v:shape id="文本框 157" o:spid="_x0000_s1041" type="#_x0000_t202" style="position:absolute;left:21166;top:21120;width:729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26F8A" w:rsidRDefault="00926F8A" w:rsidP="004648C9">
                              <w:pPr>
                                <w:jc w:val="center"/>
                              </w:pPr>
                              <w:r>
                                <w:rPr>
                                  <w:rFonts w:hint="eastAsia"/>
                                </w:rPr>
                                <w:t>坐垫外套（外购）</w:t>
                              </w:r>
                            </w:p>
                          </w:txbxContent>
                        </v:textbox>
                      </v:shape>
                      <v:shape id="自选图形 158" o:spid="_x0000_s1042" type="#_x0000_t32" style="position:absolute;left:42361;top:26766;width:7;height:2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Nv8IAAADbAAAADwAAAGRycy9kb3ducmV2LnhtbESPQYvCMBSE78L+h/AW9qapLlipRllW&#10;RQ9e1D3s8dG8NsXmpTSp1n9vBMHjMDPfMItVb2txpdZXjhWMRwkI4tzpiksFf+ftcAbCB2SNtWNS&#10;cCcPq+XHYIGZdjc+0vUUShEh7DNUYEJoMil9bsiiH7mGOHqFay2GKNtS6hZvEW5rOUmSqbRYcVww&#10;2NCvofxy6qyC9f2Q77qkKU1abI5dWkg//i+U+vrsf+YgAvXhHX6191rBdwr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Nv8IAAADbAAAADwAAAAAAAAAAAAAA&#10;AAChAgAAZHJzL2Rvd25yZXYueG1sUEsFBgAAAAAEAAQA+QAAAJADAAAAAA==&#10;" strokeweight=".5pt">
                        <v:stroke startarrow="block"/>
                      </v:shape>
                      <v:shape id="自选图形 165" o:spid="_x0000_s1043" type="#_x0000_t32" style="position:absolute;left:28469;top:22257;width:43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azsIAAADbAAAADwAAAGRycy9kb3ducmV2LnhtbERPW2vCMBR+H+w/hDPYy9B0CptUo4yC&#10;4ASFednzWXNsis1JSaKt/948CHv8+O6zRW8bcSUfascK3ocZCOLS6ZorBYf9cjABESKyxsYxKbhR&#10;gMX8+WmGuXYd/9B1FyuRQjjkqMDE2OZShtKQxTB0LXHiTs5bjAn6SmqPXQq3jRxl2Ye0WHNqMNhS&#10;Yag87y5WARaj7s9/brtN/fZ9Wd/M4bc4npV6fem/piAi9fFf/HCvtIJxGpu+p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kazsIAAADbAAAADwAAAAAAAAAAAAAA&#10;AAChAgAAZHJzL2Rvd25yZXYueG1sUEsFBgAAAAAEAAQA+QAAAJADAAAAAA==&#10;" strokecolor="#000001" strokeweight=".5pt"/>
                      <v:shape id="自选图形 166" o:spid="_x0000_s1044" type="#_x0000_t32" style="position:absolute;left:32729;top:22308;width:0;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67hMYAAADbAAAADwAAAGRycy9kb3ducmV2LnhtbESPQUvDQBSE70L/w/IK3uymFaXGbksJ&#10;KkIPpY2K3p7Z1yQ0+zbsrkn677sFocdhZr5hFqvBNKIj52vLCqaTBARxYXXNpYKP/PVuDsIHZI2N&#10;ZVJwIg+r5ehmgam2Pe+o24dSRAj7FBVUIbSplL6oyKCf2JY4egfrDIYoXSm1wz7CTSNnSfIoDdYc&#10;FypsKauoOO7/jIKfvNQPWbd7cd/Z5zZfv/324Wuj1O14WD+DCDSEa/i//a4V3D/B5Uv8AXJ5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eu4TGAAAA2wAAAA8AAAAAAAAA&#10;AAAAAAAAoQIAAGRycy9kb3ducmV2LnhtbFBLBQYAAAAABAAEAPkAAACUAwAAAAA=&#10;" strokecolor="#000001" strokeweight=".5pt">
                        <v:stroke endarrow="block"/>
                      </v:shape>
                      <v:shape id="自选图形 168" o:spid="_x0000_s1045" type="#_x0000_t32" style="position:absolute;left:32872;top:26967;width:6;height:16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GQr8AAADbAAAADwAAAGRycy9kb3ducmV2LnhtbERPzYrCMBC+C/sOYRa8abpFRLpGsSvL&#10;6kmsPsDQzLbVZhKaWOvbm4Pg8eP7X64H04qeOt9YVvA1TUAQl1Y3XCk4n34nCxA+IGtsLZOCB3lY&#10;rz5GS8y0vfOR+iJUIoawz1BBHYLLpPRlTQb91DriyP3bzmCIsKuk7vAew00r0ySZS4MNx4YaHf3U&#10;VF6Lm1GQ/+W77eF6cSk2575K8/2wyJ1S489h8w0i0BDe4pd7pxXM4vr4Jf4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C9GQr8AAADbAAAADwAAAAAAAAAAAAAAAACh&#10;AgAAZHJzL2Rvd25yZXYueG1sUEsFBgAAAAAEAAQA+QAAAI0DAAAAAA==&#10;" strokecolor="#000001" strokeweight=".5pt">
                        <v:stroke endarrow="block"/>
                      </v:shape>
                      <v:shape id="文本框 169" o:spid="_x0000_s1046" type="#_x0000_t202" style="position:absolute;top:22530;width:14471;height:9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TzcQA&#10;AADbAAAADwAAAGRycy9kb3ducmV2LnhtbESPT4vCMBTE74LfITzBi2jq7iJajSIuC15ErH/A26N5&#10;tsXmpTRR67c3woLHYWZ+w8wWjSnFnWpXWFYwHEQgiFOrC84UHPZ//TEI55E1lpZJwZMcLObt1gxj&#10;bR+8o3viMxEg7GJUkHtfxVK6NCeDbmAr4uBdbG3QB1lnUtf4CHBTyq8oGkmDBYeFHCta5ZRek5tR&#10;cBltJj06ud/NWp7H2+/jJClXWqlup1lOQXhq/Cf8315rBT9D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E83EAAAA2wAAAA8AAAAAAAAAAAAAAAAAmAIAAGRycy9k&#10;b3ducmV2LnhtbFBLBQYAAAAABAAEAPUAAACJAwAAAAA=&#10;" strokecolor="#000001" strokeweight="1pt">
                        <v:stroke dashstyle="1 1" endcap="round"/>
                        <v:textbox>
                          <w:txbxContent>
                            <w:p w:rsidR="00926F8A" w:rsidRDefault="00926F8A" w:rsidP="004648C9">
                              <w:pPr>
                                <w:jc w:val="center"/>
                              </w:pPr>
                              <w:r>
                                <w:rPr>
                                  <w:rFonts w:hint="eastAsia"/>
                                </w:rPr>
                                <w:t>注</w:t>
                              </w:r>
                              <w:r>
                                <w:t>：</w:t>
                              </w:r>
                              <w:r>
                                <w:rPr>
                                  <w:rFonts w:hint="eastAsia"/>
                                </w:rPr>
                                <w:t>只有个别</w:t>
                              </w:r>
                              <w:r>
                                <w:t>客户的</w:t>
                              </w:r>
                              <w:r>
                                <w:rPr>
                                  <w:rFonts w:hint="eastAsia"/>
                                </w:rPr>
                                <w:t>个别部件</w:t>
                              </w:r>
                              <w:r>
                                <w:t>（</w:t>
                              </w:r>
                              <w:r>
                                <w:rPr>
                                  <w:rFonts w:hint="eastAsia"/>
                                </w:rPr>
                                <w:t>如沙发脚</w:t>
                              </w:r>
                              <w:r>
                                <w:t>）</w:t>
                              </w:r>
                              <w:r>
                                <w:rPr>
                                  <w:rFonts w:hint="eastAsia"/>
                                </w:rPr>
                                <w:t>刷</w:t>
                              </w:r>
                              <w:r>
                                <w:t>木纹漆</w:t>
                              </w:r>
                              <w:r>
                                <w:rPr>
                                  <w:rFonts w:hint="eastAsia"/>
                                </w:rPr>
                                <w:t>，</w:t>
                              </w:r>
                              <w:r>
                                <w:t>约占整体</w:t>
                              </w:r>
                              <w:r>
                                <w:rPr>
                                  <w:rFonts w:hint="eastAsia"/>
                                </w:rPr>
                                <w:t>产品比例</w:t>
                              </w:r>
                              <w:r>
                                <w:t>的</w:t>
                              </w:r>
                              <w:r>
                                <w:rPr>
                                  <w:rFonts w:hint="eastAsia"/>
                                </w:rPr>
                                <w:t>5</w:t>
                              </w:r>
                              <w:r>
                                <w:t>%</w:t>
                              </w:r>
                              <w:r>
                                <w:t>左右</w:t>
                              </w:r>
                            </w:p>
                          </w:txbxContent>
                        </v:textbox>
                      </v:shape>
                      <v:shape id="自选图形 213" o:spid="_x0000_s1047" type="#_x0000_t32" style="position:absolute;left:20858;top:4976;width:6;height:2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hf8QAAADbAAAADwAAAGRycy9kb3ducmV2LnhtbESP0WoCMRRE3wv9h3ALfdOkYquuRhGh&#10;RYQWqn7AdXPdXbq5WZKou369EYQ+DjNzhpktWluLM/lQOdbw1lcgiHNnKi407HefvTGIEJEN1o5J&#10;Q0cBFvPnpxlmxl34l87bWIgE4ZChhjLGJpMy5CVZDH3XECfv6LzFmKQvpPF4SXBby4FSH9JixWmh&#10;xIZWJeV/25PVMOomx+vPd1iqzZfz+ftu2KnDWuvXl3Y5BRGpjf/hR3ttNAwHcP+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F/xAAAANsAAAAPAAAAAAAAAAAA&#10;AAAAAKECAABkcnMvZG93bnJldi54bWxQSwUGAAAAAAQABAD5AAAAkgMAAAAA&#10;">
                        <v:stroke dashstyle="dashDot" endarrow="block"/>
                      </v:shape>
                      <v:shape id="自选图形 214" o:spid="_x0000_s1048" type="#_x0000_t32" style="position:absolute;left:37011;top:5125;width:0;height:2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9E5MUAAADbAAAADwAAAGRycy9kb3ducmV2LnhtbESP3WoCMRSE7wt9h3AKvauJrb+rUaTQ&#10;IgUFfx7guDnuLm5OliTV3T59IxR6OczMN8x82dpaXMmHyrGGfk+BIM6dqbjQcDx8vExAhIhssHZM&#10;GjoKsFw8PswxM+7GO7ruYyEShEOGGsoYm0zKkJdkMfRcQ5y8s/MWY5K+kMbjLcFtLV+VGkmLFaeF&#10;Eht6Lym/7L+thnE3Pf9sN2Glvj6dz4eHQadOa62fn9rVDESkNv6H/9pro2HwBvc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9E5MUAAADbAAAADwAAAAAAAAAA&#10;AAAAAAChAgAAZHJzL2Rvd25yZXYueG1sUEsFBgAAAAAEAAQA+QAAAJMDAAAAAA==&#10;">
                        <v:stroke dashstyle="dashDot" endarrow="block"/>
                      </v:shape>
                      <v:shape id="自选图形 215" o:spid="_x0000_s1049" type="#_x0000_t32" style="position:absolute;left:12221;top:4976;width:7;height:2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O8QAAADbAAAADwAAAGRycy9kb3ducmV2LnhtbESP0WoCMRRE3wX/IdxC3zSptLauRhGh&#10;RYQKaj/gdnPdXdzcLEnU3X69KQg+DjNzhpktWluLC/lQOdbwMlQgiHNnKi40/Bw+Bx8gQkQ2WDsm&#10;DR0FWMz7vRlmxl15R5d9LESCcMhQQxljk0kZ8pIshqFriJN3dN5iTNIX0ni8Jrit5UipsbRYcVoo&#10;saFVSflpf7Ya3rvJ8W/7HZZq8+V8/nZ47dTvWuvnp3Y5BRGpjY/wvb02GiZj+P+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6Ms7xAAAANsAAAAPAAAAAAAAAAAA&#10;AAAAAKECAABkcnMvZG93bnJldi54bWxQSwUGAAAAAAQABAD5AAAAkgMAAAAA&#10;">
                        <v:stroke dashstyle="dashDot" endarrow="block"/>
                      </v:shape>
                      <v:shape id="自选图形 216" o:spid="_x0000_s1050" type="#_x0000_t32" style="position:absolute;left:29079;top:14656;width:7;height:2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uoMQAAADbAAAADwAAAGRycy9kb3ducmV2LnhtbESP0WoCMRRE3wX/IVyhb5pU2m5djSJC&#10;iwgtVPsB1811d+nmZklS3e3XN4Lg4zAzZ5jFqrONOJMPtWMNjxMFgrhwpuZSw/fhbfwKIkRkg41j&#10;0tBTgNVyOFhgbtyFv+i8j6VIEA45aqhibHMpQ1GRxTBxLXHyTs5bjEn6UhqPlwS3jZwq9SIt1pwW&#10;KmxpU1Hxs/+1GrJ+dvr7/AhrtXt3vng+PPXquNX6YdSt5yAidfEevrW3RsMsg+uX9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G6gxAAAANsAAAAPAAAAAAAAAAAA&#10;AAAAAKECAABkcnMvZG93bnJldi54bWxQSwUGAAAAAAQABAD5AAAAkgMAAAAA&#10;">
                        <v:stroke dashstyle="dashDot" endarrow="block"/>
                      </v:shape>
                      <v:shape id="文本框 221" o:spid="_x0000_s1051" type="#_x0000_t202" style="position:absolute;left:33677;top:2306;width:6433;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926F8A" w:rsidRDefault="00926F8A" w:rsidP="004648C9">
                              <w:pPr>
                                <w:jc w:val="center"/>
                              </w:pPr>
                              <w:r>
                                <w:rPr>
                                  <w:rFonts w:hint="eastAsia"/>
                                </w:rPr>
                                <w:t>废藤条</w:t>
                              </w:r>
                            </w:p>
                          </w:txbxContent>
                        </v:textbox>
                      </v:shape>
                      <v:shape id="文本框 222" o:spid="_x0000_s1052" type="#_x0000_t202" style="position:absolute;left:8601;top:2115;width:72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926F8A" w:rsidRDefault="00926F8A" w:rsidP="004648C9">
                              <w:pPr>
                                <w:jc w:val="center"/>
                              </w:pPr>
                              <w:r>
                                <w:rPr>
                                  <w:rFonts w:hint="eastAsia"/>
                                </w:rPr>
                                <w:t>打磨粉尘</w:t>
                              </w:r>
                            </w:p>
                          </w:txbxContent>
                        </v:textbox>
                      </v:shape>
                      <v:shape id="文本框 224" o:spid="_x0000_s1053" type="#_x0000_t202" style="position:absolute;left:35334;top:12223;width:7220;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926F8A" w:rsidRDefault="00926F8A" w:rsidP="004648C9">
                              <w:pPr>
                                <w:jc w:val="center"/>
                              </w:pPr>
                              <w:r>
                                <w:rPr>
                                  <w:rFonts w:hint="eastAsia"/>
                                </w:rPr>
                                <w:t>晾干废气</w:t>
                              </w:r>
                            </w:p>
                            <w:p w:rsidR="00926F8A" w:rsidRDefault="00926F8A" w:rsidP="004648C9">
                              <w:pPr>
                                <w:jc w:val="center"/>
                              </w:pPr>
                              <w:r>
                                <w:rPr>
                                  <w:rFonts w:hint="eastAsia"/>
                                </w:rPr>
                                <w:t>废气</w:t>
                              </w:r>
                            </w:p>
                          </w:txbxContent>
                        </v:textbox>
                      </v:shape>
                      <v:shape id="文本框 225" o:spid="_x0000_s1054" type="#_x0000_t202" style="position:absolute;left:17005;top:2194;width:7692;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926F8A" w:rsidRDefault="00926F8A" w:rsidP="004648C9">
                              <w:pPr>
                                <w:jc w:val="center"/>
                              </w:pPr>
                              <w:r>
                                <w:rPr>
                                  <w:rFonts w:hint="eastAsia"/>
                                </w:rPr>
                                <w:t>喷塑粉尘</w:t>
                              </w:r>
                            </w:p>
                          </w:txbxContent>
                        </v:textbox>
                      </v:shape>
                      <v:shape id="文本框 226" o:spid="_x0000_s1055" type="#_x0000_t202" style="position:absolute;left:8661;top:12145;width:7628;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926F8A" w:rsidRDefault="00926F8A" w:rsidP="004648C9">
                              <w:pPr>
                                <w:jc w:val="center"/>
                              </w:pPr>
                              <w:r>
                                <w:rPr>
                                  <w:rFonts w:hint="eastAsia"/>
                                </w:rPr>
                                <w:t>涂漆废气</w:t>
                              </w:r>
                            </w:p>
                          </w:txbxContent>
                        </v:textbox>
                      </v:shape>
                      <v:shape id="文本框 227" o:spid="_x0000_s1056" type="#_x0000_t202" style="position:absolute;left:25019;top:12391;width:777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926F8A" w:rsidRDefault="00926F8A" w:rsidP="004648C9">
                              <w:pPr>
                                <w:jc w:val="center"/>
                              </w:pPr>
                              <w:r>
                                <w:rPr>
                                  <w:rFonts w:hint="eastAsia"/>
                                </w:rPr>
                                <w:t>涂油废气</w:t>
                              </w:r>
                            </w:p>
                          </w:txbxContent>
                        </v:textbox>
                      </v:shape>
                      <v:shape id="文本框 276" o:spid="_x0000_s1057" type="#_x0000_t202" style="position:absolute;left:26643;top:7382;width:5055;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926F8A" w:rsidRDefault="00926F8A" w:rsidP="004648C9">
                              <w:pPr>
                                <w:jc w:val="center"/>
                              </w:pPr>
                              <w:r>
                                <w:rPr>
                                  <w:rFonts w:hint="eastAsia"/>
                                </w:rPr>
                                <w:t>固化</w:t>
                              </w:r>
                            </w:p>
                          </w:txbxContent>
                        </v:textbox>
                      </v:shape>
                      <v:shape id="自选图形 277" o:spid="_x0000_s1058" type="#_x0000_t32" style="position:absolute;left:29159;top:5078;width:0;height:2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gGcIAAADcAAAADwAAAGRycy9kb3ducmV2LnhtbERP22oCMRB9L/QfwhT6VpOWeluNIkKL&#10;CApePmDcjLuLm8mSRN3t1zdCoW9zONeZzltbixv5UDnW8N5TIIhzZyouNBwPX28jECEiG6wdk4aO&#10;Asxnz09TzIy7845u+1iIFMIhQw1ljE0mZchLshh6riFO3Nl5izFBX0jj8Z7CbS0/lBpIixWnhhIb&#10;WpaUX/ZXq2HYjc8/201YqPW383n/8Nmp00rr15d2MQERqY3/4j/3yqT5qg+PZ9IFcv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igGcIAAADcAAAADwAAAAAAAAAAAAAA&#10;AAChAgAAZHJzL2Rvd25yZXYueG1sUEsFBgAAAAAEAAQA+QAAAJADAAAAAA==&#10;">
                        <v:stroke dashstyle="dashDot" endarrow="block"/>
                      </v:shape>
                      <v:shape id="文本框 280" o:spid="_x0000_s1059" type="#_x0000_t202" style="position:absolute;left:34534;top:16915;width:4929;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926F8A" w:rsidRDefault="00926F8A" w:rsidP="004648C9">
                              <w:pPr>
                                <w:jc w:val="center"/>
                              </w:pPr>
                              <w:r>
                                <w:rPr>
                                  <w:rFonts w:hint="eastAsia"/>
                                </w:rPr>
                                <w:t>晾干</w:t>
                              </w:r>
                            </w:p>
                            <w:p w:rsidR="00926F8A" w:rsidRDefault="00926F8A" w:rsidP="004648C9">
                              <w:pPr>
                                <w:jc w:val="center"/>
                              </w:pPr>
                            </w:p>
                          </w:txbxContent>
                        </v:textbox>
                      </v:shape>
                      <v:shape id="自选图形 281" o:spid="_x0000_s1060" type="#_x0000_t32" style="position:absolute;left:12654;top:14602;width:6;height:2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ab9cMAAADcAAAADwAAAGRycy9kb3ducmV2LnhtbERP22oCMRB9L/gPYYS+aWJpvaxGkUKL&#10;FBS8fMC4GXcXN5MlSXW3X98UhL7N4VxnsWptLW7kQ+VYw2ioQBDnzlRcaDgdPwZTECEiG6wdk4aO&#10;AqyWvacFZsbdeU+3QyxECuGQoYYyxiaTMuQlWQxD1xAn7uK8xZigL6TxeE/htpYvSo2lxYpTQ4kN&#10;vZeUXw/fVsOkm11+dtuwVl+fzudvx9dOnTdaP/fb9RxEpDb+ix/ujUnz1QT+nk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mm/XDAAAA3AAAAA8AAAAAAAAAAAAA&#10;AAAAoQIAAGRycy9kb3ducmV2LnhtbFBLBQYAAAAABAAEAPkAAACRAwAAAAA=&#10;">
                        <v:stroke dashstyle="dashDot" endarrow="block"/>
                      </v:shape>
                      <v:shape id="文本框 278" o:spid="_x0000_s1061" type="#_x0000_t202" style="position:absolute;left:25519;top:2433;width:731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926F8A" w:rsidRDefault="00926F8A" w:rsidP="004648C9">
                              <w:pPr>
                                <w:jc w:val="center"/>
                              </w:pPr>
                              <w:r>
                                <w:rPr>
                                  <w:rFonts w:hint="eastAsia"/>
                                </w:rPr>
                                <w:t>固化废气</w:t>
                              </w:r>
                            </w:p>
                          </w:txbxContent>
                        </v:textbox>
                      </v:shape>
                      <v:shape id="文本框 282" o:spid="_x0000_s1062" type="#_x0000_t202" style="position:absolute;left:17198;top:12145;width:7189;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926F8A" w:rsidRDefault="00926F8A" w:rsidP="004648C9">
                              <w:pPr>
                                <w:jc w:val="center"/>
                              </w:pPr>
                              <w:r>
                                <w:rPr>
                                  <w:rFonts w:hint="eastAsia"/>
                                </w:rPr>
                                <w:t>晾干废气</w:t>
                              </w:r>
                            </w:p>
                            <w:p w:rsidR="00926F8A" w:rsidRDefault="00926F8A" w:rsidP="004648C9">
                              <w:pPr>
                                <w:jc w:val="center"/>
                              </w:pPr>
                              <w:r>
                                <w:rPr>
                                  <w:rFonts w:hint="eastAsia"/>
                                </w:rPr>
                                <w:t>废气</w:t>
                              </w:r>
                            </w:p>
                          </w:txbxContent>
                        </v:textbox>
                      </v:shape>
                      <v:shape id="自选图形 165" o:spid="_x0000_s1063" type="#_x0000_t32" style="position:absolute;left:39730;top:8828;width:25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557cMAAADcAAAADwAAAGRycy9kb3ducmV2LnhtbERP32vCMBB+H+x/CDfYy9C0PmyjGmUU&#10;BjqYMKc+n83ZFJtLSaKt/70ZDHy7j+/nzRaDbcWFfGgcK8jHGQjiyumGawXb38/RO4gQkTW2jknB&#10;lQIs5o8PMyy06/mHLptYixTCoUAFJsaukDJUhiyGseuIE3d03mJM0NdSe+xTuG3lJMtepcWGU4PB&#10;jkpD1WlztgqwnPQH/7buv5uX1fnrarb7cndS6vlp+JiCiDTEu/jfvdRpfp7D3zPp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Oee3DAAAA3AAAAA8AAAAAAAAAAAAA&#10;AAAAoQIAAGRycy9kb3ducmV2LnhtbFBLBQYAAAAABAAEAPkAAACRAwAAAAA=&#10;" strokecolor="#000001" strokeweight=".5pt"/>
                      <v:shape id="自选图形 33" o:spid="_x0000_s1064" type="#_x0000_t32" style="position:absolute;left:23649;top:18470;width:25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7G8AAAADcAAAADwAAAGRycy9kb3ducmV2LnhtbERPTYvCMBC9L/gfwgje1lQPUqpRpCDo&#10;QdDuXrwNzdgUm0lJotZ/b4SFvc3jfc5qM9hOPMiH1rGC2TQDQVw73XKj4Pdn952DCBFZY+eYFLwo&#10;wGY9+lphod2Tz/SoYiNSCIcCFZgY+0LKUBuyGKauJ07c1XmLMUHfSO3xmcJtJ+dZtpAWW04NBnsq&#10;DdW36m4VHPW+vehDeRoufoF9WeXmlNdKTcbDdgki0hD/xX/uvU7zZ3P4PJMu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HexvAAAAA3AAAAA8AAAAAAAAAAAAAAAAA&#10;oQIAAGRycy9kb3ducmV2LnhtbFBLBQYAAAAABAAEAPkAAACOAwAAAAA=&#10;" strokeweight="1pt">
                        <v:stroke dashstyle="1 1" endarrow="block" endcap="round"/>
                      </v:shape>
                      <v:shape id="自选图形 313" o:spid="_x0000_s1065" type="#_x0000_t32" style="position:absolute;left:29152;top:10060;width:7;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tc8EAAADcAAAADwAAAGRycy9kb3ducmV2LnhtbERPTWvCQBC9C/0PyxR6041WiqSuIgXF&#10;k1CreB12p0loZjZkVxP99V1B8DaP9znzZc+1ulAbKi8GxqMMFIn1rpLCwOFnPZyBChHFYe2FDFwp&#10;wHLxMphj7nwn33TZx0KlEAk5GihjbHKtgy2JMYx8Q5K4X98yxgTbQrsWuxTOtZ5k2YdmrCQ1lNjQ&#10;V0n2b39mA7ZbTTXz8bzb6Ftj17NNdbqxMW+v/eoTVKQ+PsUP99al+eN3uD+TLt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6e1zwQAAANwAAAAPAAAAAAAAAAAAAAAA&#10;AKECAABkcnMvZG93bnJldi54bWxQSwUGAAAAAAQABAD5AAAAjwMAAAAA&#10;" strokecolor="#000001" strokeweight="1pt">
                        <v:stroke dashstyle="1 1" endcap="round"/>
                      </v:shape>
                      <v:shape id="自选图形 318" o:spid="_x0000_s1066" type="#_x0000_t32" style="position:absolute;left:7208;top:11269;width:2196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1B8AAAADcAAAADwAAAGRycy9kb3ducmV2LnhtbERPTWvCQBC9F/wPywje6kaRItFVRFB6&#10;ErQVr8PumAQzsyG7mtRf7xYKvc3jfc5y3XOtHtSGyouByTgDRWK9q6Qw8P21e5+DChHFYe2FDPxQ&#10;gPVq8LbE3PlOjvQ4xUKlEAk5GihjbHKtgy2JMYx9Q5K4q28ZY4JtoV2LXQrnWk+z7EMzVpIaSmxo&#10;W5K9ne5swHabmWY+3w97/Wzsbr6vLk82ZjTsNwtQkfr4L/5zf7o0fzKD32fSBX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AdQfAAAAA3AAAAA8AAAAAAAAAAAAAAAAA&#10;oQIAAGRycy9kb3ducmV2LnhtbFBLBQYAAAAABAAEAPkAAACOAwAAAAA=&#10;" strokecolor="#000001" strokeweight="1pt">
                        <v:stroke dashstyle="1 1" endcap="round"/>
                      </v:shape>
                      <v:shape id="自选图形 320" o:spid="_x0000_s1067" type="#_x0000_t32" style="position:absolute;left:7099;top:11428;width:6;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QnMEAAADcAAAADwAAAGRycy9kb3ducmV2LnhtbERPTWvCQBC9C/0PyxR6041Si6SuIgXF&#10;k1CreB12p0loZjZkVxP99V1B8DaP9znzZc+1ulAbKi8GxqMMFIn1rpLCwOFnPZyBChHFYe2FDFwp&#10;wHLxMphj7nwn33TZx0KlEAk5GihjbHKtgy2JMYx8Q5K4X98yxgTbQrsWuxTOtZ5k2YdmrCQ1lNjQ&#10;V0n2b39mA7ZbvWvm43m30bfGrmeb6nRjY95e+9UnqEh9fIof7q1L88dTuD+TLt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TNCcwQAAANwAAAAPAAAAAAAAAAAAAAAA&#10;AKECAABkcnMvZG93bnJldi54bWxQSwUGAAAAAAQABAD5AAAAjwMAAAAA&#10;" strokecolor="#000001" strokeweight="1pt">
                        <v:stroke dashstyle="1 1" endcap="round"/>
                      </v:shape>
                      <v:shape id="自选图形 33" o:spid="_x0000_s1068" type="#_x0000_t32" style="position:absolute;left:32014;top:18476;width:25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9GMAAAADcAAAADwAAAGRycy9kb3ducmV2LnhtbERPTYvCMBC9L/gfwgje1lQPpVSjSEHQ&#10;w4JbvXgbmrEpNpOSRO3+e7OwsLd5vM9Zb0fbiyf50DlWsJhnIIgbpztuFVzO+88CRIjIGnvHpOCH&#10;Amw3k481ltq9+JuedWxFCuFQogIT41BKGRpDFsPcDcSJuzlvMSboW6k9vlK47eUyy3JpsePUYHCg&#10;ylBzrx9WwZc+dFd9rE7j1ec4VHVhTkWj1Gw67lYgIo3xX/znPug0f5HD7zPpArl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8fRjAAAAA3AAAAA8AAAAAAAAAAAAAAAAA&#10;oQIAAGRycy9kb3ducmV2LnhtbFBLBQYAAAAABAAEAPkAAACOAwAAAAA=&#10;" strokeweight="1pt">
                        <v:stroke dashstyle="1 1" endarrow="block" endcap="round"/>
                      </v:shape>
                      <v:shape id="自选图形 328" o:spid="_x0000_s1069" type="#_x0000_t32" style="position:absolute;left:36009;top:10145;width:6;height:6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5FqsQAAADcAAAADwAAAGRycy9kb3ducmV2LnhtbESPQWvCQBCF74X+h2UK3uomHrRGVymF&#10;ggcRjbH0OGTHZGl2NmTXGP+9Kwi9zfDe++bNcj3YRvTUeeNYQTpOQBCXThuuFBTH7/cPED4ga2wc&#10;k4IbeVivXl+WmGl35QP1eahEhLDPUEEdQptJ6cuaLPqxa4mjdnadxRDXrpK6w2uE20ZOkmQqLRqO&#10;F2ps6aum8i+/2EjRP/2J58VvQ8bsdtOT2W/TXKnR2/C5ABFoCP/mZ3qjY/10Bo9n4gR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XkWqxAAAANwAAAAPAAAAAAAAAAAA&#10;AAAAAKECAABkcnMvZG93bnJldi54bWxQSwUGAAAAAAQABAD5AAAAkgMAAAAA&#10;" strokecolor="#000001" strokeweight="1pt">
                        <v:stroke dashstyle="1 1" endarrow="block" endcap="round"/>
                      </v:shape>
                      <v:shape id="自选图形 216" o:spid="_x0000_s1070" type="#_x0000_t32" style="position:absolute;left:38054;top:14513;width:6;height:2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CZWsYAAADcAAAADwAAAGRycy9kb3ducmV2LnhtbESP3WoCMRCF7wt9hzAF72piqf3ZGkWE&#10;iggtVPsA0824u3QzWZKouz69c1Ho3QznzDnfzBa9b9WJYmoCW5iMDSjiMriGKwvf+/f7F1ApIzts&#10;A5OFgRIs5rc3MyxcOPMXnXa5UhLCqUALdc5doXUqa/KYxqEjFu0Qoscsa6y0i3iWcN/qB2OetMeG&#10;paHGjlY1lb+7o7fwPLweLp8faWm26xDL6f5xMD8ba0d3/fINVKY+/5v/rjdO8CdCK8/IBH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gmVrGAAAA3AAAAA8AAAAAAAAA&#10;AAAAAAAAoQIAAGRycy9kb3ducmV2LnhtbFBLBQYAAAAABAAEAPkAAACUAwAAAAA=&#10;">
                        <v:stroke dashstyle="dashDot" endarrow="block"/>
                      </v:shape>
                      <v:shape id="自选图形 33" o:spid="_x0000_s1071" type="#_x0000_t32" style="position:absolute;left:15716;top:18413;width:25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pasAAAADcAAAADwAAAGRycy9kb3ducmV2LnhtbERPTYvCMBC9C/sfwix409Q9SO0aRQoL&#10;7kHQ6sXb0Mw2xWZSkqzWf28Ewds83ucs14PtxJV8aB0rmE0zEMS10y03Ck7Hn0kOIkRkjZ1jUnCn&#10;AOvVx2iJhXY3PtC1io1IIRwKVGBi7AspQ23IYpi6njhxf85bjAn6RmqPtxRuO/mVZXNpseXUYLCn&#10;0lB9qf6tgp3etmf9W+6Hs59jX1a52ee1UuPPYfMNItIQ3+KXe6vT/NkCns+kC+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j6WrAAAAA3AAAAA8AAAAAAAAAAAAAAAAA&#10;oQIAAGRycy9kb3ducmV2LnhtbFBLBQYAAAAABAAEAPkAAACOAwAAAAA=&#10;" strokeweight="1pt">
                        <v:stroke dashstyle="1 1" endarrow="block" endcap="round"/>
                      </v:shape>
                      <v:shape id="自选图形 333" o:spid="_x0000_s1072" type="#_x0000_t32" style="position:absolute;left:7046;top:18397;width:2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Zk8IAAADcAAAADwAAAGRycy9kb3ducmV2LnhtbESPQW/CMAyF70j8h8hIu6CRFmkIFQJC&#10;wKZeYdvdakxbSJyqCdD9+/kwabdn+fnze+vt4J16UB/bwAbyWQaKuAq25drA1+f76xJUTMgWXWAy&#10;8EMRtpvxaI2FDU8+0eOcaiUQjgUaaFLqCq1j1ZDHOAsdsewuofeYZOxrbXt8Ctw7Pc+yhfbYsnxo&#10;sKN9Q9XtfPcG9vcP15XV1O3yt+/lMS+vAjwY8zIZditQiYb0b/67Lq3En0t8KSMK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4Zk8IAAADcAAAADwAAAAAAAAAAAAAA&#10;AAChAgAAZHJzL2Rvd25yZXYueG1sUEsFBgAAAAAEAAQA+QAAAJADAAAAAA==&#10;" strokecolor="#000001" strokeweight="1pt">
                        <v:stroke dashstyle="1 1" endarrow="block" endcap="round"/>
                      </v:shape>
                      <v:shape id="自选图形 216" o:spid="_x0000_s1073" type="#_x0000_t32" style="position:absolute;left:20810;top:14662;width:0;height:2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6esMAAADcAAAADwAAAGRycy9kb3ducmV2LnhtbERP22oCMRB9L/QfwhT6ponSVl2NIgWL&#10;CC1U/YBxM+4u3UyWJOquX28EoW9zONeZLVpbizP5UDnWMOgrEMS5MxUXGva7VW8MIkRkg7Vj0tBR&#10;gMX8+WmGmXEX/qXzNhYihXDIUEMZY5NJGfKSLIa+a4gTd3TeYkzQF9J4vKRwW8uhUh/SYsWpocSG&#10;PkvK/7Ynq2HUTY7Xn++wVJsv5/P33VunDmutX1/a5RREpDb+ix/utUnzhwO4P5Mu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2+nrDAAAA3AAAAA8AAAAAAAAAAAAA&#10;AAAAoQIAAGRycy9kb3ducmV2LnhtbFBLBQYAAAAABAAEAPkAAACRAwAAAAA=&#10;">
                        <v:stroke dashstyle="dashDot" endarrow="block"/>
                      </v:shape>
                      <v:shape id="自选图形 165" o:spid="_x0000_s1074" type="#_x0000_t32" style="position:absolute;left:28558;top:28633;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tJ8MAAADcAAAADwAAAGRycy9kb3ducmV2LnhtbERP32vCMBB+H/g/hBP2MmZqH7bRGWUU&#10;BB1MmLo935pbU2wuJYm2/vdGEHy7j+/nzRaDbcWJfGgcK5hOMhDEldMN1wr2u+XzG4gQkTW2jknB&#10;mQIs5qOHGRba9fxNp22sRQrhUKACE2NXSBkqQxbDxHXEift33mJM0NdSe+xTuG1lnmUv0mLDqcFg&#10;R6Wh6rA9WgVY5v2ff930X83T+vh5Nvvf8ueg1ON4+HgHEWmId/HNvdJpfp7D9Zl0gZ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wLSfDAAAA3AAAAA8AAAAAAAAAAAAA&#10;AAAAoQIAAGRycy9kb3ducmV2LnhtbFBLBQYAAAAABAAEAPkAAACRAwAAAAA=&#10;" strokecolor="#000001" strokeweight=".5pt"/>
                      <v:shape id="自选图形 337" o:spid="_x0000_s1075" type="#_x0000_t32" style="position:absolute;left:42349;top:8842;width:12;height:15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SDcQAAADcAAAADwAAAGRycy9kb3ducmV2LnhtbERPTWvCQBC9F/wPywi91Y2WSomuIqEt&#10;hR5E04reptlpEszOht1tkv57VxB6m8f7nOV6MI3oyPnasoLpJAFBXFhdc6ngM399eAbhA7LGxjIp&#10;+CMP69Xobomptj3vqNuHUsQQ9ikqqEJoUyl9UZFBP7EtceR+rDMYInSl1A77GG4aOUuSuTRYc2yo&#10;sKWsouK8/zUKTnmpn7Ju9+KO2dc237x99+HwodT9eNgsQAQawr/45n7Xcf7sEa7PxAvk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VINxAAAANwAAAAPAAAAAAAAAAAA&#10;AAAAAKECAABkcnMvZG93bnJldi54bWxQSwUGAAAAAAQABAD5AAAAkgMAAAAA&#10;" strokecolor="#000001" strokeweight=".5pt">
                        <v:stroke endarrow="block"/>
                      </v:shape>
                      <v:shape id="自选图形 342" o:spid="_x0000_s1076" type="#_x0000_t32" style="position:absolute;left:35823;top:25343;width:360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KecQAAADcAAAADwAAAGRycy9kb3ducmV2LnhtbERPTWvCQBC9F/wPywi91Y3SSomuIqEt&#10;hR5E04reptlpEszOht1tkv57VxB6m8f7nOV6MI3oyPnasoLpJAFBXFhdc6ngM399eAbhA7LGxjIp&#10;+CMP69Xobomptj3vqNuHUsQQ9ikqqEJoUyl9UZFBP7EtceR+rDMYInSl1A77GG4aOUuSuTRYc2yo&#10;sKWsouK8/zUKTnmpn7Ju9+KO2dc237x99+HwodT9eNgsQAQawr/45n7Xcf7sEa7PxAvk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Mp5xAAAANwAAAAPAAAAAAAAAAAA&#10;AAAAAKECAABkcnMvZG93bnJldi54bWxQSwUGAAAAAAQABAD5AAAAkgMAAAAA&#10;" strokecolor="#000001" strokeweight=".5pt">
                        <v:stroke endarrow="block"/>
                      </v:shape>
                      <v:shape id="自选图形 29" o:spid="_x0000_s1077" type="#_x0000_t32" style="position:absolute;left:15129;top:8681;width:248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自选图形 29" o:spid="_x0000_s1078" type="#_x0000_t32" style="position:absolute;left:24163;top:8634;width:24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w10:anchorlock/>
                    </v:group>
                  </w:pict>
                </mc:Fallback>
              </mc:AlternateContent>
            </w:r>
          </w:p>
          <w:p w:rsidR="00981DA0" w:rsidRPr="00251820" w:rsidRDefault="008974D8">
            <w:pPr>
              <w:spacing w:line="360" w:lineRule="auto"/>
              <w:jc w:val="center"/>
              <w:rPr>
                <w:b/>
                <w:bCs/>
                <w:szCs w:val="21"/>
              </w:rPr>
            </w:pPr>
            <w:r w:rsidRPr="00251820">
              <w:rPr>
                <w:rFonts w:hAnsi="宋体"/>
                <w:b/>
                <w:szCs w:val="21"/>
              </w:rPr>
              <w:t>图</w:t>
            </w:r>
            <w:r w:rsidRPr="00251820">
              <w:rPr>
                <w:b/>
                <w:szCs w:val="21"/>
              </w:rPr>
              <w:t xml:space="preserve">2-1  </w:t>
            </w:r>
            <w:r w:rsidR="00722E78">
              <w:rPr>
                <w:rFonts w:hint="eastAsia"/>
                <w:b/>
                <w:szCs w:val="21"/>
              </w:rPr>
              <w:t>户外</w:t>
            </w:r>
            <w:r w:rsidR="00516B8B">
              <w:rPr>
                <w:rFonts w:hint="eastAsia"/>
                <w:b/>
                <w:szCs w:val="21"/>
              </w:rPr>
              <w:t>家具</w:t>
            </w:r>
            <w:r w:rsidRPr="00251820">
              <w:rPr>
                <w:rFonts w:hAnsi="宋体"/>
                <w:b/>
                <w:bCs/>
                <w:szCs w:val="21"/>
              </w:rPr>
              <w:t>生产工艺流程图</w:t>
            </w:r>
          </w:p>
          <w:p w:rsidR="009F475D" w:rsidRDefault="009F475D" w:rsidP="009F475D">
            <w:pPr>
              <w:adjustRightInd w:val="0"/>
              <w:snapToGrid w:val="0"/>
              <w:spacing w:line="480" w:lineRule="exact"/>
              <w:ind w:firstLineChars="200" w:firstLine="480"/>
              <w:rPr>
                <w:bCs/>
                <w:sz w:val="24"/>
              </w:rPr>
            </w:pPr>
            <w:r>
              <w:rPr>
                <w:bCs/>
                <w:sz w:val="24"/>
              </w:rPr>
              <w:t>（</w:t>
            </w:r>
            <w:r>
              <w:rPr>
                <w:bCs/>
                <w:sz w:val="24"/>
              </w:rPr>
              <w:t>1</w:t>
            </w:r>
            <w:r>
              <w:rPr>
                <w:bCs/>
                <w:sz w:val="24"/>
              </w:rPr>
              <w:t>）焊缝打磨</w:t>
            </w:r>
          </w:p>
          <w:p w:rsidR="009F475D" w:rsidRDefault="009F475D" w:rsidP="009F475D">
            <w:pPr>
              <w:adjustRightInd w:val="0"/>
              <w:snapToGrid w:val="0"/>
              <w:spacing w:line="480" w:lineRule="exact"/>
              <w:ind w:firstLineChars="200" w:firstLine="480"/>
              <w:rPr>
                <w:bCs/>
                <w:sz w:val="24"/>
              </w:rPr>
            </w:pPr>
            <w:r>
              <w:rPr>
                <w:rFonts w:hint="eastAsia"/>
                <w:bCs/>
                <w:sz w:val="24"/>
              </w:rPr>
              <w:t>项目少</w:t>
            </w:r>
            <w:r>
              <w:rPr>
                <w:bCs/>
                <w:sz w:val="24"/>
              </w:rPr>
              <w:t>部位金属框架连接处利用手持角磨机打磨，使之光滑平整，该过程会有</w:t>
            </w:r>
            <w:r>
              <w:rPr>
                <w:rFonts w:hint="eastAsia"/>
                <w:bCs/>
                <w:sz w:val="24"/>
              </w:rPr>
              <w:t>极</w:t>
            </w:r>
            <w:r>
              <w:rPr>
                <w:bCs/>
                <w:sz w:val="24"/>
              </w:rPr>
              <w:t>少量打磨粉尘产生。</w:t>
            </w:r>
          </w:p>
          <w:p w:rsidR="009F475D" w:rsidRDefault="009F475D" w:rsidP="009F475D">
            <w:pPr>
              <w:adjustRightInd w:val="0"/>
              <w:snapToGrid w:val="0"/>
              <w:spacing w:line="480" w:lineRule="exact"/>
              <w:ind w:firstLineChars="200" w:firstLine="480"/>
              <w:rPr>
                <w:bCs/>
                <w:sz w:val="24"/>
              </w:rPr>
            </w:pPr>
            <w:r>
              <w:rPr>
                <w:bCs/>
                <w:sz w:val="24"/>
              </w:rPr>
              <w:t>（</w:t>
            </w:r>
            <w:r>
              <w:rPr>
                <w:bCs/>
                <w:sz w:val="24"/>
              </w:rPr>
              <w:t>2</w:t>
            </w:r>
            <w:r>
              <w:rPr>
                <w:bCs/>
                <w:sz w:val="24"/>
              </w:rPr>
              <w:t>）表面喷塑</w:t>
            </w:r>
          </w:p>
          <w:p w:rsidR="009F475D" w:rsidRDefault="009F475D" w:rsidP="009F475D">
            <w:pPr>
              <w:adjustRightInd w:val="0"/>
              <w:snapToGrid w:val="0"/>
              <w:spacing w:line="480" w:lineRule="exact"/>
              <w:ind w:firstLineChars="200" w:firstLine="480"/>
              <w:rPr>
                <w:bCs/>
                <w:sz w:val="24"/>
              </w:rPr>
            </w:pPr>
            <w:r>
              <w:rPr>
                <w:bCs/>
                <w:sz w:val="24"/>
              </w:rPr>
              <w:t>根据产品要求，将塑料粉末喷涂在在金属框架上，该技术与普通喷漆表面处理相比，优点体现在工艺先进、节能高效、安全可靠、色泽艳丽等方面。该工序产生喷塑粉尘，布袋除尘器收集后</w:t>
            </w:r>
            <w:r>
              <w:rPr>
                <w:bCs/>
                <w:sz w:val="24"/>
              </w:rPr>
              <w:t>15m</w:t>
            </w:r>
            <w:r>
              <w:rPr>
                <w:bCs/>
                <w:sz w:val="24"/>
              </w:rPr>
              <w:t>排气筒排放。</w:t>
            </w:r>
          </w:p>
          <w:p w:rsidR="009F475D" w:rsidRDefault="009F475D" w:rsidP="009F475D">
            <w:pPr>
              <w:adjustRightInd w:val="0"/>
              <w:snapToGrid w:val="0"/>
              <w:spacing w:line="480" w:lineRule="exact"/>
              <w:ind w:firstLineChars="200" w:firstLine="480"/>
              <w:rPr>
                <w:bCs/>
                <w:sz w:val="24"/>
              </w:rPr>
            </w:pPr>
            <w:r>
              <w:rPr>
                <w:bCs/>
                <w:sz w:val="24"/>
              </w:rPr>
              <w:t>（</w:t>
            </w:r>
            <w:r>
              <w:rPr>
                <w:bCs/>
                <w:sz w:val="24"/>
              </w:rPr>
              <w:t>3</w:t>
            </w:r>
            <w:r>
              <w:rPr>
                <w:bCs/>
                <w:sz w:val="24"/>
              </w:rPr>
              <w:t>）固化</w:t>
            </w:r>
          </w:p>
          <w:p w:rsidR="009F475D" w:rsidRDefault="009F475D" w:rsidP="009F475D">
            <w:pPr>
              <w:adjustRightInd w:val="0"/>
              <w:snapToGrid w:val="0"/>
              <w:spacing w:line="480" w:lineRule="exact"/>
              <w:ind w:firstLineChars="200" w:firstLine="480"/>
              <w:rPr>
                <w:bCs/>
                <w:sz w:val="24"/>
              </w:rPr>
            </w:pPr>
            <w:r>
              <w:rPr>
                <w:bCs/>
                <w:sz w:val="24"/>
              </w:rPr>
              <w:lastRenderedPageBreak/>
              <w:t>喷塑后的工件进入烘箱进行固化，烘箱采用电加热，固化温度为</w:t>
            </w:r>
            <w:r>
              <w:rPr>
                <w:bCs/>
                <w:sz w:val="24"/>
              </w:rPr>
              <w:t>180℃—220℃</w:t>
            </w:r>
            <w:r>
              <w:rPr>
                <w:bCs/>
                <w:sz w:val="24"/>
              </w:rPr>
              <w:t>（该温度低于塑粉的分解温度</w:t>
            </w:r>
            <w:r>
              <w:rPr>
                <w:bCs/>
                <w:sz w:val="24"/>
              </w:rPr>
              <w:t>300~450℃</w:t>
            </w:r>
            <w:r>
              <w:rPr>
                <w:bCs/>
                <w:sz w:val="24"/>
              </w:rPr>
              <w:t>）。固化的目的为使得喷粉吸附在金属表面，防止工件氧化和美观，固化成型的产品包装入库，此过程产生固化废气，以非甲烷总烃计。</w:t>
            </w:r>
          </w:p>
          <w:p w:rsidR="009F475D" w:rsidRDefault="009F475D" w:rsidP="009F475D">
            <w:pPr>
              <w:adjustRightInd w:val="0"/>
              <w:snapToGrid w:val="0"/>
              <w:spacing w:line="480" w:lineRule="exact"/>
              <w:ind w:firstLineChars="200" w:firstLine="480"/>
              <w:rPr>
                <w:bCs/>
                <w:sz w:val="24"/>
              </w:rPr>
            </w:pPr>
            <w:r>
              <w:rPr>
                <w:bCs/>
                <w:sz w:val="24"/>
              </w:rPr>
              <w:t>（</w:t>
            </w:r>
            <w:r>
              <w:rPr>
                <w:bCs/>
                <w:sz w:val="24"/>
              </w:rPr>
              <w:t>4</w:t>
            </w:r>
            <w:r>
              <w:rPr>
                <w:bCs/>
                <w:sz w:val="24"/>
              </w:rPr>
              <w:t>）刷木纹漆</w:t>
            </w:r>
          </w:p>
          <w:p w:rsidR="009F475D" w:rsidRDefault="009F475D" w:rsidP="009F475D">
            <w:pPr>
              <w:adjustRightInd w:val="0"/>
              <w:snapToGrid w:val="0"/>
              <w:spacing w:line="480" w:lineRule="exact"/>
              <w:ind w:firstLineChars="200" w:firstLine="480"/>
              <w:rPr>
                <w:sz w:val="24"/>
              </w:rPr>
            </w:pPr>
            <w:r>
              <w:rPr>
                <w:bCs/>
                <w:sz w:val="24"/>
              </w:rPr>
              <w:t>根据部分客户的要求将部件刷木纹漆</w:t>
            </w:r>
            <w:r>
              <w:rPr>
                <w:sz w:val="24"/>
              </w:rPr>
              <w:t>，本项目涂漆在无尘密闭的涂漆房进行，采用人工涂漆，该工序会产生油漆废气。</w:t>
            </w:r>
          </w:p>
          <w:p w:rsidR="009F475D" w:rsidRDefault="009F475D" w:rsidP="009F475D">
            <w:pPr>
              <w:adjustRightInd w:val="0"/>
              <w:snapToGrid w:val="0"/>
              <w:spacing w:line="480" w:lineRule="exact"/>
              <w:ind w:firstLineChars="200" w:firstLine="480"/>
              <w:rPr>
                <w:sz w:val="24"/>
              </w:rPr>
            </w:pPr>
            <w:r>
              <w:rPr>
                <w:sz w:val="24"/>
              </w:rPr>
              <w:t>木纹底漆是涂漆系统的第一层，用于提高面漆的附着力、增加面漆的丰满度、提供抗碱性、提供防腐功能等，同时可以保证面漆的均匀吸收，使涂漆系统发挥最佳效果，采用人工手执涂抹，一般采用涂抹两次（同一表面），涂抹完毕后晾干，用木纹工具做木纹效果，木纹面漆涂抹次数为</w:t>
            </w:r>
            <w:r>
              <w:rPr>
                <w:sz w:val="24"/>
              </w:rPr>
              <w:t>1</w:t>
            </w:r>
            <w:r>
              <w:rPr>
                <w:sz w:val="24"/>
              </w:rPr>
              <w:t>次，涂抹完毕后晾干，本项目涂漆工序和晾干工序同在涂装房内进行；涂漆房内设有风机收集废气，风机风量为</w:t>
            </w:r>
            <w:r>
              <w:rPr>
                <w:sz w:val="24"/>
              </w:rPr>
              <w:t>5000m</w:t>
            </w:r>
            <w:r>
              <w:rPr>
                <w:sz w:val="24"/>
                <w:vertAlign w:val="superscript"/>
              </w:rPr>
              <w:t>3</w:t>
            </w:r>
            <w:r>
              <w:rPr>
                <w:sz w:val="24"/>
              </w:rPr>
              <w:t>/h</w:t>
            </w:r>
            <w:r>
              <w:rPr>
                <w:sz w:val="24"/>
              </w:rPr>
              <w:t>，涂漆废气经收集后通过活性炭吸附装置处理后于</w:t>
            </w:r>
            <w:r>
              <w:rPr>
                <w:sz w:val="24"/>
              </w:rPr>
              <w:t>15m</w:t>
            </w:r>
            <w:r>
              <w:rPr>
                <w:sz w:val="24"/>
              </w:rPr>
              <w:t>高排气筒排放</w:t>
            </w:r>
            <w:r>
              <w:rPr>
                <w:bCs/>
                <w:sz w:val="24"/>
              </w:rPr>
              <w:t>。</w:t>
            </w:r>
          </w:p>
          <w:p w:rsidR="009F475D" w:rsidRDefault="009F475D" w:rsidP="009F475D">
            <w:pPr>
              <w:adjustRightInd w:val="0"/>
              <w:snapToGrid w:val="0"/>
              <w:spacing w:line="480" w:lineRule="exact"/>
              <w:ind w:firstLineChars="200" w:firstLine="480"/>
              <w:rPr>
                <w:bCs/>
                <w:sz w:val="24"/>
              </w:rPr>
            </w:pPr>
            <w:r>
              <w:rPr>
                <w:bCs/>
                <w:sz w:val="24"/>
              </w:rPr>
              <w:t>（</w:t>
            </w:r>
            <w:r>
              <w:rPr>
                <w:bCs/>
                <w:sz w:val="24"/>
              </w:rPr>
              <w:t>5</w:t>
            </w:r>
            <w:r>
              <w:rPr>
                <w:bCs/>
                <w:sz w:val="24"/>
              </w:rPr>
              <w:t>）金油覆盖</w:t>
            </w:r>
          </w:p>
          <w:p w:rsidR="009F475D" w:rsidRDefault="009F475D" w:rsidP="009F475D">
            <w:pPr>
              <w:adjustRightInd w:val="0"/>
              <w:snapToGrid w:val="0"/>
              <w:spacing w:line="480" w:lineRule="exact"/>
              <w:ind w:firstLineChars="200" w:firstLine="480"/>
              <w:rPr>
                <w:bCs/>
                <w:sz w:val="24"/>
              </w:rPr>
            </w:pPr>
            <w:r>
              <w:rPr>
                <w:sz w:val="24"/>
              </w:rPr>
              <w:t>在刷过木纹漆的部件上覆盖金油，使部件更加耐磨、更有光泽，增加使用年限，该工序与刷木纹漆同在一个车间内进行，会有少量涂油废气产生，以非甲烷总烃计。</w:t>
            </w:r>
          </w:p>
          <w:p w:rsidR="009F475D" w:rsidRDefault="009F475D" w:rsidP="009F475D">
            <w:pPr>
              <w:adjustRightInd w:val="0"/>
              <w:snapToGrid w:val="0"/>
              <w:spacing w:line="480" w:lineRule="exact"/>
              <w:ind w:firstLineChars="200" w:firstLine="480"/>
              <w:rPr>
                <w:bCs/>
                <w:sz w:val="24"/>
              </w:rPr>
            </w:pPr>
            <w:r>
              <w:rPr>
                <w:bCs/>
                <w:sz w:val="24"/>
              </w:rPr>
              <w:t>（</w:t>
            </w:r>
            <w:r>
              <w:rPr>
                <w:bCs/>
                <w:sz w:val="24"/>
              </w:rPr>
              <w:t>6</w:t>
            </w:r>
            <w:r>
              <w:rPr>
                <w:bCs/>
                <w:sz w:val="24"/>
              </w:rPr>
              <w:t>）晾干</w:t>
            </w:r>
          </w:p>
          <w:p w:rsidR="009F475D" w:rsidRDefault="009F475D" w:rsidP="009F475D">
            <w:pPr>
              <w:adjustRightInd w:val="0"/>
              <w:snapToGrid w:val="0"/>
              <w:spacing w:line="480" w:lineRule="exact"/>
              <w:ind w:firstLineChars="200" w:firstLine="480"/>
              <w:rPr>
                <w:sz w:val="24"/>
              </w:rPr>
            </w:pPr>
            <w:r>
              <w:rPr>
                <w:sz w:val="24"/>
              </w:rPr>
              <w:t>刷木纹漆和金油覆盖后，都需要晾干，将物料中有机废气挥发带走的过程。木纹漆晾干产生的晾干废气主要为非甲烷总烃和苯系物计；金油的晾干，产生的晾干废气以非甲烷总烃计。</w:t>
            </w:r>
          </w:p>
          <w:p w:rsidR="009F475D" w:rsidRDefault="009F475D" w:rsidP="009F475D">
            <w:pPr>
              <w:adjustRightInd w:val="0"/>
              <w:snapToGrid w:val="0"/>
              <w:spacing w:line="480" w:lineRule="exact"/>
              <w:ind w:firstLineChars="200" w:firstLine="480"/>
              <w:rPr>
                <w:bCs/>
                <w:sz w:val="24"/>
              </w:rPr>
            </w:pPr>
            <w:r>
              <w:rPr>
                <w:bCs/>
                <w:sz w:val="24"/>
              </w:rPr>
              <w:t>（</w:t>
            </w:r>
            <w:r>
              <w:rPr>
                <w:bCs/>
                <w:sz w:val="24"/>
              </w:rPr>
              <w:t>7</w:t>
            </w:r>
            <w:r>
              <w:rPr>
                <w:bCs/>
                <w:sz w:val="24"/>
              </w:rPr>
              <w:t>）编藤</w:t>
            </w:r>
          </w:p>
          <w:p w:rsidR="009F475D" w:rsidRDefault="009F475D" w:rsidP="009F475D">
            <w:pPr>
              <w:adjustRightInd w:val="0"/>
              <w:snapToGrid w:val="0"/>
              <w:spacing w:line="480" w:lineRule="exact"/>
              <w:ind w:firstLineChars="200" w:firstLine="480"/>
              <w:rPr>
                <w:bCs/>
                <w:sz w:val="24"/>
              </w:rPr>
            </w:pPr>
            <w:r>
              <w:rPr>
                <w:bCs/>
                <w:sz w:val="24"/>
              </w:rPr>
              <w:t>本项目采用</w:t>
            </w:r>
            <w:r>
              <w:rPr>
                <w:bCs/>
                <w:sz w:val="24"/>
              </w:rPr>
              <w:t>PVC</w:t>
            </w:r>
            <w:r>
              <w:rPr>
                <w:bCs/>
                <w:sz w:val="24"/>
              </w:rPr>
              <w:t>藤条，将经过其他工序后的金属框架用藤条编织起来，该工序产生废藤条。</w:t>
            </w:r>
          </w:p>
          <w:p w:rsidR="009F475D" w:rsidRDefault="009F475D" w:rsidP="009F475D">
            <w:pPr>
              <w:adjustRightInd w:val="0"/>
              <w:snapToGrid w:val="0"/>
              <w:spacing w:line="480" w:lineRule="exact"/>
              <w:ind w:firstLineChars="200" w:firstLine="480"/>
              <w:rPr>
                <w:sz w:val="24"/>
              </w:rPr>
            </w:pPr>
            <w:r>
              <w:rPr>
                <w:sz w:val="24"/>
              </w:rPr>
              <w:t>（</w:t>
            </w:r>
            <w:r>
              <w:rPr>
                <w:sz w:val="24"/>
              </w:rPr>
              <w:t>8</w:t>
            </w:r>
            <w:r>
              <w:rPr>
                <w:sz w:val="24"/>
              </w:rPr>
              <w:t>）组装</w:t>
            </w:r>
          </w:p>
          <w:p w:rsidR="00981DA0" w:rsidRPr="00251820" w:rsidRDefault="009F475D" w:rsidP="009F475D">
            <w:pPr>
              <w:spacing w:line="460" w:lineRule="exact"/>
              <w:ind w:firstLineChars="200" w:firstLine="480"/>
              <w:rPr>
                <w:sz w:val="24"/>
              </w:rPr>
            </w:pPr>
            <w:r>
              <w:rPr>
                <w:sz w:val="24"/>
              </w:rPr>
              <w:t>整体框架完成后，再外购坐垫外套和海绵，用缝纫机缝好后，再和编织好的金属框架组装成成品的家具。</w:t>
            </w:r>
          </w:p>
        </w:tc>
      </w:tr>
      <w:tr w:rsidR="00251820" w:rsidRPr="00251820">
        <w:trPr>
          <w:trHeight w:val="2684"/>
          <w:jc w:val="center"/>
        </w:trPr>
        <w:tc>
          <w:tcPr>
            <w:tcW w:w="9456" w:type="dxa"/>
          </w:tcPr>
          <w:p w:rsidR="00981DA0" w:rsidRPr="003473B6" w:rsidRDefault="008974D8">
            <w:pPr>
              <w:spacing w:line="360" w:lineRule="auto"/>
              <w:rPr>
                <w:b/>
                <w:sz w:val="24"/>
              </w:rPr>
            </w:pPr>
            <w:r w:rsidRPr="003473B6">
              <w:rPr>
                <w:b/>
                <w:sz w:val="24"/>
              </w:rPr>
              <w:lastRenderedPageBreak/>
              <w:t>2.4</w:t>
            </w:r>
            <w:r w:rsidRPr="003473B6">
              <w:rPr>
                <w:b/>
                <w:sz w:val="24"/>
              </w:rPr>
              <w:t>项目变动情况</w:t>
            </w:r>
          </w:p>
          <w:p w:rsidR="00981DA0" w:rsidRPr="00251820" w:rsidRDefault="008974D8">
            <w:pPr>
              <w:spacing w:line="360" w:lineRule="auto"/>
              <w:ind w:firstLineChars="200" w:firstLine="480"/>
              <w:rPr>
                <w:rFonts w:hAnsi="宋体"/>
                <w:sz w:val="24"/>
              </w:rPr>
            </w:pPr>
            <w:r w:rsidRPr="00251820">
              <w:rPr>
                <w:rFonts w:hAnsi="宋体"/>
                <w:sz w:val="24"/>
              </w:rPr>
              <w:t>本项目实际工程与原环评工程内容相比较</w:t>
            </w:r>
            <w:r w:rsidRPr="00251820">
              <w:rPr>
                <w:rFonts w:hAnsi="宋体" w:hint="eastAsia"/>
                <w:sz w:val="24"/>
              </w:rPr>
              <w:t>：</w:t>
            </w:r>
            <w:r w:rsidRPr="00251820">
              <w:rPr>
                <w:rFonts w:hAnsi="宋体"/>
                <w:sz w:val="24"/>
              </w:rPr>
              <w:t>（</w:t>
            </w:r>
            <w:r w:rsidRPr="00251820">
              <w:rPr>
                <w:sz w:val="24"/>
              </w:rPr>
              <w:t>1</w:t>
            </w:r>
            <w:r w:rsidRPr="00251820">
              <w:rPr>
                <w:rFonts w:hAnsi="宋体"/>
                <w:sz w:val="24"/>
              </w:rPr>
              <w:t>）从产品内容和规模看，实际工程和原环评一致</w:t>
            </w:r>
            <w:r w:rsidRPr="00251820">
              <w:rPr>
                <w:rFonts w:hAnsi="宋体" w:hint="eastAsia"/>
                <w:sz w:val="24"/>
              </w:rPr>
              <w:t>；</w:t>
            </w:r>
            <w:r w:rsidRPr="00251820">
              <w:rPr>
                <w:rFonts w:hAnsi="宋体"/>
                <w:sz w:val="24"/>
              </w:rPr>
              <w:t>（</w:t>
            </w:r>
            <w:r w:rsidRPr="00251820">
              <w:rPr>
                <w:sz w:val="24"/>
              </w:rPr>
              <w:t>2</w:t>
            </w:r>
            <w:r w:rsidRPr="00251820">
              <w:rPr>
                <w:rFonts w:hAnsi="宋体"/>
                <w:sz w:val="24"/>
              </w:rPr>
              <w:t>）从建设内容看，实际工程与原环评</w:t>
            </w:r>
            <w:r w:rsidRPr="00251820">
              <w:rPr>
                <w:rFonts w:hAnsi="宋体" w:hint="eastAsia"/>
                <w:sz w:val="24"/>
              </w:rPr>
              <w:t>基本</w:t>
            </w:r>
            <w:r w:rsidRPr="00251820">
              <w:rPr>
                <w:rFonts w:hAnsi="宋体"/>
                <w:sz w:val="24"/>
              </w:rPr>
              <w:t>一致</w:t>
            </w:r>
            <w:r w:rsidRPr="00251820">
              <w:rPr>
                <w:rFonts w:hAnsi="宋体" w:hint="eastAsia"/>
                <w:sz w:val="24"/>
              </w:rPr>
              <w:t>；</w:t>
            </w:r>
            <w:r w:rsidRPr="00251820">
              <w:rPr>
                <w:rFonts w:hAnsi="宋体"/>
                <w:sz w:val="24"/>
              </w:rPr>
              <w:t>（</w:t>
            </w:r>
            <w:r w:rsidRPr="00251820">
              <w:rPr>
                <w:sz w:val="24"/>
              </w:rPr>
              <w:t>3</w:t>
            </w:r>
            <w:r w:rsidRPr="00251820">
              <w:rPr>
                <w:rFonts w:hAnsi="宋体"/>
                <w:sz w:val="24"/>
              </w:rPr>
              <w:t>）从设备上看，实际工程</w:t>
            </w:r>
            <w:r w:rsidRPr="00251820">
              <w:rPr>
                <w:rFonts w:hAnsi="宋体" w:hint="eastAsia"/>
                <w:sz w:val="24"/>
              </w:rPr>
              <w:t>与原环评</w:t>
            </w:r>
            <w:r w:rsidRPr="00251820">
              <w:rPr>
                <w:rFonts w:hAnsi="宋体"/>
                <w:sz w:val="24"/>
              </w:rPr>
              <w:t>一致</w:t>
            </w:r>
            <w:r w:rsidRPr="00251820">
              <w:rPr>
                <w:rFonts w:hAnsi="宋体" w:hint="eastAsia"/>
                <w:sz w:val="24"/>
              </w:rPr>
              <w:t>；</w:t>
            </w:r>
            <w:r w:rsidRPr="00251820">
              <w:rPr>
                <w:rFonts w:hAnsi="宋体"/>
                <w:sz w:val="24"/>
              </w:rPr>
              <w:t>（</w:t>
            </w:r>
            <w:r w:rsidRPr="00251820">
              <w:rPr>
                <w:sz w:val="24"/>
              </w:rPr>
              <w:t>4</w:t>
            </w:r>
            <w:r w:rsidRPr="00251820">
              <w:rPr>
                <w:rFonts w:hAnsi="宋体"/>
                <w:sz w:val="24"/>
              </w:rPr>
              <w:t>）</w:t>
            </w:r>
            <w:r w:rsidRPr="00251820">
              <w:rPr>
                <w:rFonts w:hAnsi="宋体" w:hint="eastAsia"/>
                <w:sz w:val="24"/>
              </w:rPr>
              <w:t>从原辅材料用量上看，实际工程与原环评基本一致；</w:t>
            </w:r>
            <w:r w:rsidRPr="00251820">
              <w:rPr>
                <w:rFonts w:hAnsi="宋体"/>
                <w:sz w:val="24"/>
              </w:rPr>
              <w:t>（</w:t>
            </w:r>
            <w:r w:rsidRPr="00251820">
              <w:rPr>
                <w:sz w:val="24"/>
              </w:rPr>
              <w:t>5</w:t>
            </w:r>
            <w:r w:rsidRPr="00251820">
              <w:rPr>
                <w:rFonts w:hAnsi="宋体"/>
                <w:sz w:val="24"/>
              </w:rPr>
              <w:t>）从工艺上看，实际工程与原环评一致</w:t>
            </w:r>
            <w:r w:rsidRPr="00251820">
              <w:rPr>
                <w:rFonts w:hAnsi="宋体" w:hint="eastAsia"/>
                <w:sz w:val="24"/>
              </w:rPr>
              <w:t>；（</w:t>
            </w:r>
            <w:r w:rsidRPr="00251820">
              <w:rPr>
                <w:rFonts w:hAnsi="宋体" w:hint="eastAsia"/>
                <w:sz w:val="24"/>
              </w:rPr>
              <w:t>6</w:t>
            </w:r>
            <w:r w:rsidRPr="00251820">
              <w:rPr>
                <w:rFonts w:hAnsi="宋体" w:hint="eastAsia"/>
                <w:sz w:val="24"/>
              </w:rPr>
              <w:t>）</w:t>
            </w:r>
            <w:r w:rsidRPr="00251820">
              <w:rPr>
                <w:rFonts w:hAnsi="宋体"/>
                <w:sz w:val="24"/>
              </w:rPr>
              <w:t>从配套环保措施看，实际工程与原环评一致。</w:t>
            </w:r>
          </w:p>
          <w:p w:rsidR="00981DA0" w:rsidRPr="00251820" w:rsidRDefault="008974D8">
            <w:pPr>
              <w:spacing w:line="360" w:lineRule="auto"/>
              <w:jc w:val="center"/>
              <w:rPr>
                <w:b/>
              </w:rPr>
            </w:pPr>
            <w:r w:rsidRPr="00251820">
              <w:rPr>
                <w:rFonts w:hAnsi="宋体"/>
                <w:b/>
              </w:rPr>
              <w:t>表</w:t>
            </w:r>
            <w:r w:rsidRPr="00251820">
              <w:rPr>
                <w:b/>
              </w:rPr>
              <w:t xml:space="preserve">2-4 </w:t>
            </w:r>
            <w:r w:rsidRPr="00251820">
              <w:rPr>
                <w:rFonts w:hAnsi="宋体" w:hint="eastAsia"/>
                <w:b/>
              </w:rPr>
              <w:t>项目建设变化情况</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49"/>
              <w:gridCol w:w="449"/>
              <w:gridCol w:w="3215"/>
              <w:gridCol w:w="3402"/>
              <w:gridCol w:w="883"/>
            </w:tblGrid>
            <w:tr w:rsidR="00251820" w:rsidRPr="00251820" w:rsidTr="00D27D87">
              <w:trPr>
                <w:trHeight w:val="297"/>
                <w:jc w:val="center"/>
              </w:trPr>
              <w:tc>
                <w:tcPr>
                  <w:tcW w:w="1526" w:type="dxa"/>
                  <w:gridSpan w:val="3"/>
                  <w:vAlign w:val="center"/>
                </w:tcPr>
                <w:p w:rsidR="00981DA0" w:rsidRPr="00251820" w:rsidRDefault="008974D8">
                  <w:pPr>
                    <w:jc w:val="center"/>
                    <w:rPr>
                      <w:szCs w:val="21"/>
                    </w:rPr>
                  </w:pPr>
                  <w:r w:rsidRPr="00251820">
                    <w:rPr>
                      <w:rFonts w:hAnsi="宋体"/>
                      <w:szCs w:val="21"/>
                    </w:rPr>
                    <w:t>工程建设内容</w:t>
                  </w:r>
                </w:p>
              </w:tc>
              <w:tc>
                <w:tcPr>
                  <w:tcW w:w="3215" w:type="dxa"/>
                  <w:vAlign w:val="center"/>
                </w:tcPr>
                <w:p w:rsidR="00981DA0" w:rsidRPr="00251820" w:rsidRDefault="008974D8">
                  <w:pPr>
                    <w:jc w:val="center"/>
                    <w:rPr>
                      <w:szCs w:val="21"/>
                    </w:rPr>
                  </w:pPr>
                  <w:r w:rsidRPr="00251820">
                    <w:rPr>
                      <w:rFonts w:hAnsi="宋体"/>
                      <w:szCs w:val="21"/>
                    </w:rPr>
                    <w:t>环评设计情况</w:t>
                  </w:r>
                </w:p>
              </w:tc>
              <w:tc>
                <w:tcPr>
                  <w:tcW w:w="3402" w:type="dxa"/>
                  <w:vAlign w:val="center"/>
                </w:tcPr>
                <w:p w:rsidR="00981DA0" w:rsidRPr="00251820" w:rsidRDefault="008974D8">
                  <w:pPr>
                    <w:jc w:val="center"/>
                    <w:rPr>
                      <w:szCs w:val="21"/>
                    </w:rPr>
                  </w:pPr>
                  <w:r w:rsidRPr="00251820">
                    <w:rPr>
                      <w:rFonts w:hAnsi="宋体"/>
                      <w:szCs w:val="21"/>
                    </w:rPr>
                    <w:t>实际建设情况</w:t>
                  </w:r>
                </w:p>
              </w:tc>
              <w:tc>
                <w:tcPr>
                  <w:tcW w:w="883" w:type="dxa"/>
                  <w:vAlign w:val="center"/>
                </w:tcPr>
                <w:p w:rsidR="00981DA0" w:rsidRPr="00251820" w:rsidRDefault="008974D8">
                  <w:pPr>
                    <w:jc w:val="center"/>
                    <w:rPr>
                      <w:szCs w:val="21"/>
                    </w:rPr>
                  </w:pPr>
                  <w:r w:rsidRPr="00251820">
                    <w:rPr>
                      <w:rFonts w:hAnsi="宋体"/>
                      <w:szCs w:val="21"/>
                    </w:rPr>
                    <w:t>备注</w:t>
                  </w:r>
                </w:p>
              </w:tc>
            </w:tr>
            <w:tr w:rsidR="00251820" w:rsidRPr="00251820" w:rsidTr="00D27D87">
              <w:trPr>
                <w:trHeight w:val="297"/>
                <w:jc w:val="center"/>
              </w:trPr>
              <w:tc>
                <w:tcPr>
                  <w:tcW w:w="628" w:type="dxa"/>
                  <w:vMerge w:val="restart"/>
                  <w:vAlign w:val="center"/>
                </w:tcPr>
                <w:p w:rsidR="00981DA0" w:rsidRPr="00251820" w:rsidRDefault="008974D8">
                  <w:pPr>
                    <w:jc w:val="center"/>
                    <w:rPr>
                      <w:szCs w:val="21"/>
                    </w:rPr>
                  </w:pPr>
                  <w:r w:rsidRPr="00251820">
                    <w:rPr>
                      <w:rFonts w:hAnsi="宋体"/>
                      <w:szCs w:val="21"/>
                    </w:rPr>
                    <w:t>建</w:t>
                  </w:r>
                </w:p>
                <w:p w:rsidR="00981DA0" w:rsidRPr="00251820" w:rsidRDefault="008974D8">
                  <w:pPr>
                    <w:jc w:val="center"/>
                    <w:rPr>
                      <w:szCs w:val="21"/>
                    </w:rPr>
                  </w:pPr>
                  <w:r w:rsidRPr="00251820">
                    <w:rPr>
                      <w:rFonts w:hAnsi="宋体"/>
                      <w:szCs w:val="21"/>
                    </w:rPr>
                    <w:t>设</w:t>
                  </w:r>
                </w:p>
                <w:p w:rsidR="00981DA0" w:rsidRPr="00251820" w:rsidRDefault="008974D8">
                  <w:pPr>
                    <w:jc w:val="center"/>
                    <w:rPr>
                      <w:szCs w:val="21"/>
                    </w:rPr>
                  </w:pPr>
                  <w:r w:rsidRPr="00251820">
                    <w:rPr>
                      <w:rFonts w:hAnsi="宋体"/>
                      <w:szCs w:val="21"/>
                    </w:rPr>
                    <w:t>内</w:t>
                  </w:r>
                </w:p>
                <w:p w:rsidR="00981DA0" w:rsidRPr="00251820" w:rsidRDefault="008974D8">
                  <w:pPr>
                    <w:jc w:val="center"/>
                    <w:rPr>
                      <w:rFonts w:hAnsi="宋体"/>
                      <w:szCs w:val="21"/>
                    </w:rPr>
                  </w:pPr>
                  <w:r w:rsidRPr="00251820">
                    <w:rPr>
                      <w:rFonts w:hAnsi="宋体"/>
                      <w:szCs w:val="21"/>
                    </w:rPr>
                    <w:t>容</w:t>
                  </w:r>
                </w:p>
              </w:tc>
              <w:tc>
                <w:tcPr>
                  <w:tcW w:w="898" w:type="dxa"/>
                  <w:gridSpan w:val="2"/>
                  <w:vAlign w:val="center"/>
                </w:tcPr>
                <w:p w:rsidR="00981DA0" w:rsidRPr="00251820" w:rsidRDefault="008974D8">
                  <w:pPr>
                    <w:jc w:val="center"/>
                    <w:rPr>
                      <w:rFonts w:hAnsi="宋体"/>
                      <w:szCs w:val="21"/>
                    </w:rPr>
                  </w:pPr>
                  <w:r w:rsidRPr="00251820">
                    <w:rPr>
                      <w:rFonts w:hAnsi="宋体" w:hint="eastAsia"/>
                      <w:szCs w:val="21"/>
                    </w:rPr>
                    <w:t>主体工程</w:t>
                  </w:r>
                </w:p>
              </w:tc>
              <w:tc>
                <w:tcPr>
                  <w:tcW w:w="3215" w:type="dxa"/>
                  <w:vAlign w:val="center"/>
                </w:tcPr>
                <w:p w:rsidR="00981DA0" w:rsidRPr="00251820" w:rsidRDefault="009F475D">
                  <w:pPr>
                    <w:jc w:val="center"/>
                    <w:rPr>
                      <w:rFonts w:hAnsi="宋体"/>
                      <w:szCs w:val="21"/>
                    </w:rPr>
                  </w:pPr>
                  <w:r>
                    <w:rPr>
                      <w:rFonts w:hint="eastAsia"/>
                      <w:bCs/>
                      <w:szCs w:val="21"/>
                    </w:rPr>
                    <w:t>租赁</w:t>
                  </w:r>
                  <w:r w:rsidR="008974D8" w:rsidRPr="00251820">
                    <w:rPr>
                      <w:rFonts w:hint="eastAsia"/>
                      <w:bCs/>
                      <w:szCs w:val="21"/>
                    </w:rPr>
                    <w:t>位于</w:t>
                  </w:r>
                  <w:r w:rsidR="00080481" w:rsidRPr="00080481">
                    <w:rPr>
                      <w:rFonts w:hint="eastAsia"/>
                      <w:bCs/>
                      <w:szCs w:val="21"/>
                    </w:rPr>
                    <w:t>宁波市鄞州区瞻岐镇大嵩盐场鄞东南路</w:t>
                  </w:r>
                  <w:r w:rsidR="00080481" w:rsidRPr="00080481">
                    <w:rPr>
                      <w:rFonts w:hint="eastAsia"/>
                      <w:bCs/>
                      <w:szCs w:val="21"/>
                    </w:rPr>
                    <w:t>505</w:t>
                  </w:r>
                  <w:r w:rsidR="00080481" w:rsidRPr="00080481">
                    <w:rPr>
                      <w:rFonts w:hint="eastAsia"/>
                      <w:bCs/>
                      <w:szCs w:val="21"/>
                    </w:rPr>
                    <w:t>号</w:t>
                  </w:r>
                  <w:r w:rsidR="00080481" w:rsidRPr="00080481">
                    <w:rPr>
                      <w:rFonts w:hint="eastAsia"/>
                      <w:bCs/>
                      <w:szCs w:val="21"/>
                    </w:rPr>
                    <w:t>2</w:t>
                  </w:r>
                  <w:r w:rsidR="00080481" w:rsidRPr="00080481">
                    <w:rPr>
                      <w:rFonts w:hint="eastAsia"/>
                      <w:bCs/>
                      <w:szCs w:val="21"/>
                    </w:rPr>
                    <w:t>号楼</w:t>
                  </w:r>
                  <w:r w:rsidR="008974D8" w:rsidRPr="00251820">
                    <w:rPr>
                      <w:rFonts w:hint="eastAsia"/>
                      <w:bCs/>
                      <w:szCs w:val="21"/>
                    </w:rPr>
                    <w:t>闲置厂房，实施</w:t>
                  </w:r>
                  <w:r w:rsidR="001C6A16">
                    <w:rPr>
                      <w:rFonts w:hint="eastAsia"/>
                      <w:bCs/>
                      <w:szCs w:val="21"/>
                    </w:rPr>
                    <w:t>宁波诺歌休闲用品有限公司年产</w:t>
                  </w:r>
                  <w:r w:rsidR="001C6A16">
                    <w:rPr>
                      <w:rFonts w:hint="eastAsia"/>
                      <w:bCs/>
                      <w:szCs w:val="21"/>
                    </w:rPr>
                    <w:t>10</w:t>
                  </w:r>
                  <w:r w:rsidR="001C6A16">
                    <w:rPr>
                      <w:rFonts w:hint="eastAsia"/>
                      <w:bCs/>
                      <w:szCs w:val="21"/>
                    </w:rPr>
                    <w:t>万套户外家具项目</w:t>
                  </w:r>
                </w:p>
              </w:tc>
              <w:tc>
                <w:tcPr>
                  <w:tcW w:w="3402" w:type="dxa"/>
                  <w:vAlign w:val="center"/>
                </w:tcPr>
                <w:p w:rsidR="00981DA0" w:rsidRPr="00251820" w:rsidRDefault="007A7107">
                  <w:pPr>
                    <w:jc w:val="center"/>
                    <w:rPr>
                      <w:rFonts w:hAnsi="宋体"/>
                      <w:szCs w:val="21"/>
                    </w:rPr>
                  </w:pPr>
                  <w:r>
                    <w:rPr>
                      <w:rFonts w:hint="eastAsia"/>
                      <w:bCs/>
                      <w:szCs w:val="21"/>
                    </w:rPr>
                    <w:t>租赁</w:t>
                  </w:r>
                  <w:r w:rsidR="008974D8" w:rsidRPr="00251820">
                    <w:rPr>
                      <w:rFonts w:hint="eastAsia"/>
                      <w:bCs/>
                      <w:szCs w:val="21"/>
                    </w:rPr>
                    <w:t>位于</w:t>
                  </w:r>
                  <w:r w:rsidR="00080481" w:rsidRPr="00080481">
                    <w:rPr>
                      <w:rFonts w:hint="eastAsia"/>
                      <w:bCs/>
                      <w:szCs w:val="21"/>
                    </w:rPr>
                    <w:t>宁波市鄞州区瞻岐镇大嵩盐场鄞东南路</w:t>
                  </w:r>
                  <w:r w:rsidR="00080481" w:rsidRPr="00080481">
                    <w:rPr>
                      <w:rFonts w:hint="eastAsia"/>
                      <w:bCs/>
                      <w:szCs w:val="21"/>
                    </w:rPr>
                    <w:t>505</w:t>
                  </w:r>
                  <w:r w:rsidR="00080481" w:rsidRPr="00080481">
                    <w:rPr>
                      <w:rFonts w:hint="eastAsia"/>
                      <w:bCs/>
                      <w:szCs w:val="21"/>
                    </w:rPr>
                    <w:t>号</w:t>
                  </w:r>
                  <w:r w:rsidR="00080481" w:rsidRPr="00080481">
                    <w:rPr>
                      <w:rFonts w:hint="eastAsia"/>
                      <w:bCs/>
                      <w:szCs w:val="21"/>
                    </w:rPr>
                    <w:t>2</w:t>
                  </w:r>
                  <w:r w:rsidR="00080481" w:rsidRPr="00080481">
                    <w:rPr>
                      <w:rFonts w:hint="eastAsia"/>
                      <w:bCs/>
                      <w:szCs w:val="21"/>
                    </w:rPr>
                    <w:t>号楼</w:t>
                  </w:r>
                  <w:r w:rsidR="008974D8" w:rsidRPr="00251820">
                    <w:rPr>
                      <w:rFonts w:hint="eastAsia"/>
                      <w:bCs/>
                      <w:szCs w:val="21"/>
                    </w:rPr>
                    <w:t>的</w:t>
                  </w:r>
                  <w:r w:rsidR="008974D8" w:rsidRPr="00251820">
                    <w:rPr>
                      <w:bCs/>
                      <w:szCs w:val="21"/>
                    </w:rPr>
                    <w:t>闲置厂房</w:t>
                  </w:r>
                  <w:r w:rsidR="008974D8" w:rsidRPr="00251820">
                    <w:rPr>
                      <w:rFonts w:hint="eastAsia"/>
                      <w:bCs/>
                      <w:szCs w:val="21"/>
                    </w:rPr>
                    <w:t>，实施</w:t>
                  </w:r>
                  <w:r w:rsidR="001C6A16">
                    <w:rPr>
                      <w:rFonts w:hint="eastAsia"/>
                      <w:bCs/>
                      <w:szCs w:val="21"/>
                    </w:rPr>
                    <w:t>宁波诺歌休闲用品有限公司年产</w:t>
                  </w:r>
                  <w:r w:rsidR="001C6A16">
                    <w:rPr>
                      <w:rFonts w:hint="eastAsia"/>
                      <w:bCs/>
                      <w:szCs w:val="21"/>
                    </w:rPr>
                    <w:t>10</w:t>
                  </w:r>
                  <w:r w:rsidR="001C6A16">
                    <w:rPr>
                      <w:rFonts w:hint="eastAsia"/>
                      <w:bCs/>
                      <w:szCs w:val="21"/>
                    </w:rPr>
                    <w:t>万套户外家具项目</w:t>
                  </w:r>
                </w:p>
              </w:tc>
              <w:tc>
                <w:tcPr>
                  <w:tcW w:w="883" w:type="dxa"/>
                  <w:vAlign w:val="center"/>
                </w:tcPr>
                <w:p w:rsidR="00981DA0" w:rsidRPr="00251820" w:rsidRDefault="008974D8">
                  <w:pPr>
                    <w:jc w:val="center"/>
                    <w:rPr>
                      <w:rFonts w:hAnsi="宋体"/>
                      <w:szCs w:val="21"/>
                    </w:rPr>
                  </w:pPr>
                  <w:r w:rsidRPr="00251820">
                    <w:rPr>
                      <w:rFonts w:hAnsi="宋体" w:hint="eastAsia"/>
                      <w:szCs w:val="21"/>
                    </w:rPr>
                    <w:t>与环评一致</w:t>
                  </w:r>
                </w:p>
              </w:tc>
            </w:tr>
            <w:tr w:rsidR="00251820" w:rsidRPr="00251820" w:rsidTr="00D27D87">
              <w:trPr>
                <w:cantSplit/>
                <w:trHeight w:val="3368"/>
                <w:jc w:val="center"/>
              </w:trPr>
              <w:tc>
                <w:tcPr>
                  <w:tcW w:w="628" w:type="dxa"/>
                  <w:vMerge/>
                  <w:vAlign w:val="center"/>
                </w:tcPr>
                <w:p w:rsidR="00981DA0" w:rsidRPr="00251820" w:rsidRDefault="00981DA0">
                  <w:pPr>
                    <w:jc w:val="center"/>
                    <w:rPr>
                      <w:szCs w:val="21"/>
                    </w:rPr>
                  </w:pPr>
                </w:p>
              </w:tc>
              <w:tc>
                <w:tcPr>
                  <w:tcW w:w="898" w:type="dxa"/>
                  <w:gridSpan w:val="2"/>
                  <w:vAlign w:val="center"/>
                </w:tcPr>
                <w:p w:rsidR="00981DA0" w:rsidRPr="00251820" w:rsidRDefault="008974D8">
                  <w:pPr>
                    <w:jc w:val="center"/>
                    <w:rPr>
                      <w:szCs w:val="21"/>
                    </w:rPr>
                  </w:pPr>
                  <w:r w:rsidRPr="00251820">
                    <w:rPr>
                      <w:rFonts w:hAnsi="宋体"/>
                      <w:szCs w:val="21"/>
                    </w:rPr>
                    <w:t>公用</w:t>
                  </w:r>
                </w:p>
                <w:p w:rsidR="00981DA0" w:rsidRPr="00251820" w:rsidRDefault="008974D8">
                  <w:pPr>
                    <w:jc w:val="center"/>
                    <w:rPr>
                      <w:szCs w:val="21"/>
                    </w:rPr>
                  </w:pPr>
                  <w:r w:rsidRPr="00251820">
                    <w:rPr>
                      <w:rFonts w:hAnsi="宋体"/>
                      <w:szCs w:val="21"/>
                    </w:rPr>
                    <w:t>工程</w:t>
                  </w:r>
                </w:p>
              </w:tc>
              <w:tc>
                <w:tcPr>
                  <w:tcW w:w="3215" w:type="dxa"/>
                  <w:vAlign w:val="center"/>
                </w:tcPr>
                <w:p w:rsidR="00981DA0" w:rsidRPr="00251820" w:rsidRDefault="008974D8">
                  <w:pPr>
                    <w:rPr>
                      <w:szCs w:val="21"/>
                    </w:rPr>
                  </w:pPr>
                  <w:r w:rsidRPr="00251820">
                    <w:rPr>
                      <w:rFonts w:hAnsi="Arial" w:hint="eastAsia"/>
                      <w:szCs w:val="21"/>
                    </w:rPr>
                    <w:t>1</w:t>
                  </w:r>
                  <w:r w:rsidRPr="00251820">
                    <w:rPr>
                      <w:rFonts w:hAnsi="Arial" w:hint="eastAsia"/>
                      <w:szCs w:val="21"/>
                    </w:rPr>
                    <w:t>、</w:t>
                  </w:r>
                  <w:r w:rsidRPr="00251820">
                    <w:rPr>
                      <w:rFonts w:hAnsi="Arial"/>
                      <w:szCs w:val="21"/>
                    </w:rPr>
                    <w:t>给水</w:t>
                  </w:r>
                  <w:r w:rsidRPr="00251820">
                    <w:rPr>
                      <w:rFonts w:hAnsi="Arial" w:hint="eastAsia"/>
                      <w:szCs w:val="21"/>
                    </w:rPr>
                    <w:t>：</w:t>
                  </w:r>
                  <w:r w:rsidRPr="00251820">
                    <w:rPr>
                      <w:rFonts w:hAnsi="Arial"/>
                      <w:szCs w:val="21"/>
                    </w:rPr>
                    <w:t>由</w:t>
                  </w:r>
                  <w:r w:rsidRPr="00251820">
                    <w:rPr>
                      <w:rFonts w:hAnsi="Arial" w:hint="eastAsia"/>
                      <w:szCs w:val="21"/>
                    </w:rPr>
                    <w:t>当地自来水管网接入</w:t>
                  </w:r>
                  <w:r w:rsidRPr="00251820">
                    <w:rPr>
                      <w:rFonts w:hAnsi="Arial"/>
                      <w:szCs w:val="21"/>
                    </w:rPr>
                    <w:t>。</w:t>
                  </w:r>
                </w:p>
                <w:p w:rsidR="00981DA0" w:rsidRPr="00251820" w:rsidRDefault="008974D8">
                  <w:pPr>
                    <w:rPr>
                      <w:szCs w:val="21"/>
                    </w:rPr>
                  </w:pPr>
                  <w:r w:rsidRPr="00251820">
                    <w:rPr>
                      <w:rFonts w:hAnsi="Arial" w:hint="eastAsia"/>
                      <w:szCs w:val="21"/>
                    </w:rPr>
                    <w:t>2</w:t>
                  </w:r>
                  <w:r w:rsidRPr="00251820">
                    <w:rPr>
                      <w:rFonts w:hAnsi="Arial" w:hint="eastAsia"/>
                      <w:szCs w:val="21"/>
                    </w:rPr>
                    <w:t>、</w:t>
                  </w:r>
                  <w:r w:rsidRPr="00251820">
                    <w:rPr>
                      <w:rFonts w:hAnsi="Arial"/>
                      <w:szCs w:val="21"/>
                    </w:rPr>
                    <w:t>供电</w:t>
                  </w:r>
                  <w:r w:rsidRPr="00251820">
                    <w:rPr>
                      <w:rFonts w:hAnsi="Arial" w:hint="eastAsia"/>
                      <w:szCs w:val="21"/>
                    </w:rPr>
                    <w:t>：</w:t>
                  </w:r>
                  <w:r w:rsidRPr="00251820">
                    <w:rPr>
                      <w:rFonts w:hAnsi="Arial"/>
                      <w:szCs w:val="21"/>
                    </w:rPr>
                    <w:t>由</w:t>
                  </w:r>
                  <w:r w:rsidRPr="00251820">
                    <w:rPr>
                      <w:szCs w:val="21"/>
                    </w:rPr>
                    <w:t>当地市政供电系统供应。</w:t>
                  </w:r>
                </w:p>
                <w:p w:rsidR="00981DA0" w:rsidRPr="00251820" w:rsidRDefault="008974D8">
                  <w:pPr>
                    <w:rPr>
                      <w:szCs w:val="21"/>
                    </w:rPr>
                  </w:pPr>
                  <w:r w:rsidRPr="00251820">
                    <w:rPr>
                      <w:rFonts w:hAnsi="Arial" w:hint="eastAsia"/>
                      <w:szCs w:val="21"/>
                    </w:rPr>
                    <w:t>3</w:t>
                  </w:r>
                  <w:r w:rsidRPr="00251820">
                    <w:rPr>
                      <w:rFonts w:hint="eastAsia"/>
                    </w:rPr>
                    <w:t>、</w:t>
                  </w:r>
                  <w:r w:rsidRPr="00251820">
                    <w:t>排水</w:t>
                  </w:r>
                  <w:r w:rsidRPr="00251820">
                    <w:rPr>
                      <w:rFonts w:hint="eastAsia"/>
                    </w:rPr>
                    <w:t>：</w:t>
                  </w:r>
                  <w:r w:rsidRPr="00251820">
                    <w:t>厂区排水采用雨、污分流制。雨水经地沟汇集后排入附近河道。</w:t>
                  </w:r>
                  <w:r w:rsidR="00516B8B" w:rsidRPr="00516B8B">
                    <w:rPr>
                      <w:rFonts w:hint="eastAsia"/>
                    </w:rPr>
                    <w:t>项目</w:t>
                  </w:r>
                  <w:r w:rsidR="007A7107" w:rsidRPr="007A7107">
                    <w:rPr>
                      <w:rFonts w:hint="eastAsia"/>
                    </w:rPr>
                    <w:t>生活污水经化粪池预处理</w:t>
                  </w:r>
                  <w:r w:rsidR="007A7107">
                    <w:rPr>
                      <w:rFonts w:hint="eastAsia"/>
                    </w:rPr>
                    <w:t>、</w:t>
                  </w:r>
                  <w:r w:rsidR="007A7107">
                    <w:t>生产废水经厂内污水处理设施处理</w:t>
                  </w:r>
                  <w:r w:rsidR="007A7107" w:rsidRPr="007A7107">
                    <w:rPr>
                      <w:rFonts w:hint="eastAsia"/>
                    </w:rPr>
                    <w:t>达《污水综合排放标准》（</w:t>
                  </w:r>
                  <w:r w:rsidR="007A7107" w:rsidRPr="007A7107">
                    <w:rPr>
                      <w:rFonts w:hint="eastAsia"/>
                    </w:rPr>
                    <w:t>GB8978-1996</w:t>
                  </w:r>
                  <w:r w:rsidR="007A7107" w:rsidRPr="007A7107">
                    <w:rPr>
                      <w:rFonts w:hint="eastAsia"/>
                    </w:rPr>
                    <w:t>）的三级标准后纳管排放，最终经鄞州滨海污水处理厂处理后外排，外排废水满足《城镇污水处理厂污染物排放标准》（</w:t>
                  </w:r>
                  <w:r w:rsidR="007A7107" w:rsidRPr="007A7107">
                    <w:rPr>
                      <w:rFonts w:hint="eastAsia"/>
                    </w:rPr>
                    <w:t>GB18918-2002</w:t>
                  </w:r>
                  <w:r w:rsidR="007A7107" w:rsidRPr="007A7107">
                    <w:rPr>
                      <w:rFonts w:hint="eastAsia"/>
                    </w:rPr>
                    <w:t>）一级</w:t>
                  </w:r>
                  <w:r w:rsidR="007A7107" w:rsidRPr="007A7107">
                    <w:rPr>
                      <w:rFonts w:hint="eastAsia"/>
                    </w:rPr>
                    <w:t>A</w:t>
                  </w:r>
                  <w:r w:rsidR="007A7107" w:rsidRPr="007A7107">
                    <w:rPr>
                      <w:rFonts w:hint="eastAsia"/>
                    </w:rPr>
                    <w:t>标准</w:t>
                  </w:r>
                  <w:r w:rsidRPr="00251820">
                    <w:rPr>
                      <w:rFonts w:hint="eastAsia"/>
                    </w:rPr>
                    <w:t>。</w:t>
                  </w:r>
                </w:p>
              </w:tc>
              <w:tc>
                <w:tcPr>
                  <w:tcW w:w="3402" w:type="dxa"/>
                  <w:vAlign w:val="center"/>
                </w:tcPr>
                <w:p w:rsidR="00981DA0" w:rsidRPr="00251820" w:rsidRDefault="008974D8">
                  <w:pPr>
                    <w:rPr>
                      <w:szCs w:val="21"/>
                    </w:rPr>
                  </w:pPr>
                  <w:r w:rsidRPr="00251820">
                    <w:rPr>
                      <w:rFonts w:hAnsi="Arial" w:hint="eastAsia"/>
                      <w:szCs w:val="21"/>
                    </w:rPr>
                    <w:t>1</w:t>
                  </w:r>
                  <w:r w:rsidRPr="00251820">
                    <w:rPr>
                      <w:rFonts w:hAnsi="Arial" w:hint="eastAsia"/>
                      <w:szCs w:val="21"/>
                    </w:rPr>
                    <w:t>、</w:t>
                  </w:r>
                  <w:r w:rsidRPr="00251820">
                    <w:rPr>
                      <w:rFonts w:hAnsi="Arial"/>
                      <w:szCs w:val="21"/>
                    </w:rPr>
                    <w:t>给水</w:t>
                  </w:r>
                  <w:r w:rsidRPr="00251820">
                    <w:rPr>
                      <w:rFonts w:hAnsi="Arial" w:hint="eastAsia"/>
                      <w:szCs w:val="21"/>
                    </w:rPr>
                    <w:t>：</w:t>
                  </w:r>
                  <w:r w:rsidRPr="00251820">
                    <w:rPr>
                      <w:rFonts w:hAnsi="Arial"/>
                      <w:szCs w:val="21"/>
                    </w:rPr>
                    <w:t>由</w:t>
                  </w:r>
                  <w:r w:rsidRPr="00251820">
                    <w:rPr>
                      <w:rFonts w:hAnsi="Arial" w:hint="eastAsia"/>
                      <w:szCs w:val="21"/>
                    </w:rPr>
                    <w:t>当地自来水管网接入</w:t>
                  </w:r>
                  <w:r w:rsidRPr="00251820">
                    <w:rPr>
                      <w:rFonts w:hAnsi="Arial"/>
                      <w:szCs w:val="21"/>
                    </w:rPr>
                    <w:t>。</w:t>
                  </w:r>
                </w:p>
                <w:p w:rsidR="00981DA0" w:rsidRPr="00251820" w:rsidRDefault="008974D8">
                  <w:pPr>
                    <w:rPr>
                      <w:szCs w:val="21"/>
                    </w:rPr>
                  </w:pPr>
                  <w:r w:rsidRPr="00251820">
                    <w:rPr>
                      <w:rFonts w:hAnsi="Arial" w:hint="eastAsia"/>
                      <w:szCs w:val="21"/>
                    </w:rPr>
                    <w:t>2</w:t>
                  </w:r>
                  <w:r w:rsidRPr="00251820">
                    <w:rPr>
                      <w:rFonts w:hAnsi="Arial" w:hint="eastAsia"/>
                      <w:szCs w:val="21"/>
                    </w:rPr>
                    <w:t>、</w:t>
                  </w:r>
                  <w:r w:rsidRPr="00251820">
                    <w:rPr>
                      <w:rFonts w:hAnsi="Arial"/>
                      <w:szCs w:val="21"/>
                    </w:rPr>
                    <w:t>供电</w:t>
                  </w:r>
                  <w:r w:rsidRPr="00251820">
                    <w:rPr>
                      <w:rFonts w:hAnsi="Arial" w:hint="eastAsia"/>
                      <w:szCs w:val="21"/>
                    </w:rPr>
                    <w:t>：</w:t>
                  </w:r>
                  <w:r w:rsidRPr="00251820">
                    <w:rPr>
                      <w:rFonts w:hAnsi="Arial"/>
                      <w:szCs w:val="21"/>
                    </w:rPr>
                    <w:t>由</w:t>
                  </w:r>
                  <w:r w:rsidRPr="00251820">
                    <w:rPr>
                      <w:szCs w:val="21"/>
                    </w:rPr>
                    <w:t>当地市政供电系统供应。</w:t>
                  </w:r>
                </w:p>
                <w:p w:rsidR="00981DA0" w:rsidRPr="00251820" w:rsidRDefault="008974D8" w:rsidP="008A3FF7">
                  <w:pPr>
                    <w:rPr>
                      <w:szCs w:val="21"/>
                    </w:rPr>
                  </w:pPr>
                  <w:r w:rsidRPr="00251820">
                    <w:rPr>
                      <w:rFonts w:hAnsi="Arial" w:hint="eastAsia"/>
                      <w:szCs w:val="21"/>
                    </w:rPr>
                    <w:t>3</w:t>
                  </w:r>
                  <w:r w:rsidRPr="00251820">
                    <w:rPr>
                      <w:rFonts w:hAnsi="Arial" w:hint="eastAsia"/>
                      <w:szCs w:val="21"/>
                    </w:rPr>
                    <w:t>、</w:t>
                  </w:r>
                  <w:r w:rsidRPr="00251820">
                    <w:rPr>
                      <w:rFonts w:hAnsi="Arial"/>
                      <w:szCs w:val="21"/>
                    </w:rPr>
                    <w:t>排水</w:t>
                  </w:r>
                  <w:r w:rsidRPr="00251820">
                    <w:rPr>
                      <w:rFonts w:hAnsi="Arial" w:hint="eastAsia"/>
                      <w:szCs w:val="21"/>
                    </w:rPr>
                    <w:t>：</w:t>
                  </w:r>
                  <w:r w:rsidRPr="00251820">
                    <w:t>厂区排水采用雨、污分流制。雨水经地沟汇集后排入附近河道。</w:t>
                  </w:r>
                  <w:r w:rsidR="007A7107" w:rsidRPr="007A7107">
                    <w:rPr>
                      <w:rFonts w:hint="eastAsia"/>
                    </w:rPr>
                    <w:t>项目生活污水经化粪池预处理、生产废水经厂内污水处理设施处理达《污水综合排放标准》（</w:t>
                  </w:r>
                  <w:r w:rsidR="007A7107" w:rsidRPr="007A7107">
                    <w:rPr>
                      <w:rFonts w:hint="eastAsia"/>
                    </w:rPr>
                    <w:t>GB8978-</w:t>
                  </w:r>
                  <w:r w:rsidR="004145F9">
                    <w:t xml:space="preserve"> </w:t>
                  </w:r>
                  <w:r w:rsidR="007A7107" w:rsidRPr="007A7107">
                    <w:rPr>
                      <w:rFonts w:hint="eastAsia"/>
                    </w:rPr>
                    <w:t>1996</w:t>
                  </w:r>
                  <w:r w:rsidR="007A7107" w:rsidRPr="007A7107">
                    <w:rPr>
                      <w:rFonts w:hint="eastAsia"/>
                    </w:rPr>
                    <w:t>）的三级标准后纳管排放，最终经鄞州滨海污水处理厂处理后外排，外排废水满足《城镇污水处理厂污染物排放标准》（</w:t>
                  </w:r>
                  <w:r w:rsidR="007A7107" w:rsidRPr="007A7107">
                    <w:rPr>
                      <w:rFonts w:hint="eastAsia"/>
                    </w:rPr>
                    <w:t>GB18918-2002</w:t>
                  </w:r>
                  <w:r w:rsidR="007A7107" w:rsidRPr="007A7107">
                    <w:rPr>
                      <w:rFonts w:hint="eastAsia"/>
                    </w:rPr>
                    <w:t>）一级</w:t>
                  </w:r>
                  <w:r w:rsidR="007A7107" w:rsidRPr="007A7107">
                    <w:rPr>
                      <w:rFonts w:hint="eastAsia"/>
                    </w:rPr>
                    <w:t>A</w:t>
                  </w:r>
                  <w:r w:rsidR="007A7107" w:rsidRPr="007A7107">
                    <w:rPr>
                      <w:rFonts w:hint="eastAsia"/>
                    </w:rPr>
                    <w:t>标准。</w:t>
                  </w:r>
                </w:p>
              </w:tc>
              <w:tc>
                <w:tcPr>
                  <w:tcW w:w="883" w:type="dxa"/>
                  <w:vAlign w:val="center"/>
                </w:tcPr>
                <w:p w:rsidR="00981DA0" w:rsidRPr="00251820" w:rsidRDefault="008974D8">
                  <w:pPr>
                    <w:jc w:val="center"/>
                    <w:rPr>
                      <w:szCs w:val="21"/>
                    </w:rPr>
                  </w:pPr>
                  <w:r w:rsidRPr="00251820">
                    <w:rPr>
                      <w:rFonts w:hAnsi="宋体"/>
                      <w:szCs w:val="21"/>
                    </w:rPr>
                    <w:t>与环评一致</w:t>
                  </w:r>
                </w:p>
              </w:tc>
            </w:tr>
            <w:tr w:rsidR="00251820" w:rsidRPr="00251820" w:rsidTr="00D27D87">
              <w:trPr>
                <w:cantSplit/>
                <w:trHeight w:val="1435"/>
                <w:jc w:val="center"/>
              </w:trPr>
              <w:tc>
                <w:tcPr>
                  <w:tcW w:w="628" w:type="dxa"/>
                  <w:vMerge/>
                  <w:vAlign w:val="center"/>
                </w:tcPr>
                <w:p w:rsidR="00981DA0" w:rsidRPr="00251820" w:rsidRDefault="00981DA0">
                  <w:pPr>
                    <w:jc w:val="center"/>
                    <w:rPr>
                      <w:szCs w:val="21"/>
                    </w:rPr>
                  </w:pPr>
                </w:p>
              </w:tc>
              <w:tc>
                <w:tcPr>
                  <w:tcW w:w="449" w:type="dxa"/>
                  <w:vMerge w:val="restart"/>
                  <w:vAlign w:val="center"/>
                </w:tcPr>
                <w:p w:rsidR="00981DA0" w:rsidRPr="00251820" w:rsidRDefault="008974D8">
                  <w:pPr>
                    <w:jc w:val="center"/>
                    <w:rPr>
                      <w:szCs w:val="21"/>
                    </w:rPr>
                  </w:pPr>
                  <w:r w:rsidRPr="00251820">
                    <w:rPr>
                      <w:rFonts w:hAnsi="宋体"/>
                      <w:szCs w:val="21"/>
                    </w:rPr>
                    <w:t>环保</w:t>
                  </w:r>
                  <w:r w:rsidRPr="00251820">
                    <w:rPr>
                      <w:rFonts w:hAnsi="宋体" w:hint="eastAsia"/>
                      <w:szCs w:val="21"/>
                    </w:rPr>
                    <w:t>工程</w:t>
                  </w:r>
                </w:p>
              </w:tc>
              <w:tc>
                <w:tcPr>
                  <w:tcW w:w="449" w:type="dxa"/>
                  <w:vAlign w:val="center"/>
                </w:tcPr>
                <w:p w:rsidR="00981DA0" w:rsidRPr="00251820" w:rsidRDefault="008974D8">
                  <w:pPr>
                    <w:jc w:val="center"/>
                    <w:rPr>
                      <w:szCs w:val="21"/>
                    </w:rPr>
                  </w:pPr>
                  <w:r w:rsidRPr="00251820">
                    <w:rPr>
                      <w:rFonts w:hAnsi="宋体" w:hint="eastAsia"/>
                      <w:szCs w:val="21"/>
                    </w:rPr>
                    <w:t>废水</w:t>
                  </w:r>
                </w:p>
              </w:tc>
              <w:tc>
                <w:tcPr>
                  <w:tcW w:w="3215" w:type="dxa"/>
                  <w:vAlign w:val="center"/>
                </w:tcPr>
                <w:p w:rsidR="00981DA0" w:rsidRPr="00251820" w:rsidRDefault="007A7107">
                  <w:pPr>
                    <w:rPr>
                      <w:szCs w:val="21"/>
                    </w:rPr>
                  </w:pPr>
                  <w:r w:rsidRPr="007A7107">
                    <w:rPr>
                      <w:rFonts w:hint="eastAsia"/>
                    </w:rPr>
                    <w:t>生活污水经化粪池预处理、生产废水经厂内污水处理设施处理达《污水综合排放标准》（</w:t>
                  </w:r>
                  <w:r w:rsidRPr="007A7107">
                    <w:rPr>
                      <w:rFonts w:hint="eastAsia"/>
                    </w:rPr>
                    <w:t>GB8978-1996</w:t>
                  </w:r>
                  <w:r w:rsidRPr="007A7107">
                    <w:rPr>
                      <w:rFonts w:hint="eastAsia"/>
                    </w:rPr>
                    <w:t>）的三级标准后纳管排放，最终经鄞州滨海污水处理厂处理后外排，外排废水满足《城镇污水处理厂污染物排放标准》（</w:t>
                  </w:r>
                  <w:r w:rsidRPr="007A7107">
                    <w:rPr>
                      <w:rFonts w:hint="eastAsia"/>
                    </w:rPr>
                    <w:t>GB18918-2002</w:t>
                  </w:r>
                  <w:r w:rsidRPr="007A7107">
                    <w:rPr>
                      <w:rFonts w:hint="eastAsia"/>
                    </w:rPr>
                    <w:t>）一级</w:t>
                  </w:r>
                  <w:r w:rsidRPr="007A7107">
                    <w:rPr>
                      <w:rFonts w:hint="eastAsia"/>
                    </w:rPr>
                    <w:t>A</w:t>
                  </w:r>
                  <w:r w:rsidRPr="007A7107">
                    <w:rPr>
                      <w:rFonts w:hint="eastAsia"/>
                    </w:rPr>
                    <w:t>标准。</w:t>
                  </w:r>
                </w:p>
              </w:tc>
              <w:tc>
                <w:tcPr>
                  <w:tcW w:w="3402" w:type="dxa"/>
                  <w:vAlign w:val="center"/>
                </w:tcPr>
                <w:p w:rsidR="00981DA0" w:rsidRPr="00251820" w:rsidRDefault="007A7107">
                  <w:pPr>
                    <w:rPr>
                      <w:szCs w:val="21"/>
                    </w:rPr>
                  </w:pPr>
                  <w:r w:rsidRPr="007A7107">
                    <w:rPr>
                      <w:rFonts w:hint="eastAsia"/>
                    </w:rPr>
                    <w:t>生活污水经化粪池预处理、生产废水经厂内污水处理设施处理达《污水综合排放标准》（</w:t>
                  </w:r>
                  <w:r w:rsidRPr="007A7107">
                    <w:rPr>
                      <w:rFonts w:hint="eastAsia"/>
                    </w:rPr>
                    <w:t>GB8978-1996</w:t>
                  </w:r>
                  <w:r w:rsidRPr="007A7107">
                    <w:rPr>
                      <w:rFonts w:hint="eastAsia"/>
                    </w:rPr>
                    <w:t>）的三级标准后纳管排放，最终经鄞州滨海污水处理厂处理后外排，外排废水满足《城镇污水处理厂污染物排放标准》（</w:t>
                  </w:r>
                  <w:r w:rsidRPr="007A7107">
                    <w:rPr>
                      <w:rFonts w:hint="eastAsia"/>
                    </w:rPr>
                    <w:t>GB18918-2002</w:t>
                  </w:r>
                  <w:r w:rsidRPr="007A7107">
                    <w:rPr>
                      <w:rFonts w:hint="eastAsia"/>
                    </w:rPr>
                    <w:t>）一级</w:t>
                  </w:r>
                  <w:r w:rsidRPr="007A7107">
                    <w:rPr>
                      <w:rFonts w:hint="eastAsia"/>
                    </w:rPr>
                    <w:t>A</w:t>
                  </w:r>
                  <w:r w:rsidRPr="007A7107">
                    <w:rPr>
                      <w:rFonts w:hint="eastAsia"/>
                    </w:rPr>
                    <w:t>标准。</w:t>
                  </w:r>
                </w:p>
              </w:tc>
              <w:tc>
                <w:tcPr>
                  <w:tcW w:w="883" w:type="dxa"/>
                  <w:vAlign w:val="center"/>
                </w:tcPr>
                <w:p w:rsidR="00981DA0" w:rsidRPr="00251820" w:rsidRDefault="008974D8">
                  <w:pPr>
                    <w:jc w:val="center"/>
                    <w:rPr>
                      <w:szCs w:val="21"/>
                    </w:rPr>
                  </w:pPr>
                  <w:r w:rsidRPr="00251820">
                    <w:rPr>
                      <w:rFonts w:hAnsi="宋体"/>
                      <w:szCs w:val="21"/>
                    </w:rPr>
                    <w:t>与环评一致</w:t>
                  </w:r>
                </w:p>
              </w:tc>
            </w:tr>
            <w:tr w:rsidR="00251820" w:rsidRPr="00251820" w:rsidTr="00D27D87">
              <w:trPr>
                <w:cantSplit/>
                <w:trHeight w:val="1378"/>
                <w:jc w:val="center"/>
              </w:trPr>
              <w:tc>
                <w:tcPr>
                  <w:tcW w:w="628" w:type="dxa"/>
                  <w:vMerge/>
                  <w:vAlign w:val="center"/>
                </w:tcPr>
                <w:p w:rsidR="00981DA0" w:rsidRPr="00251820" w:rsidRDefault="00981DA0">
                  <w:pPr>
                    <w:jc w:val="center"/>
                    <w:rPr>
                      <w:szCs w:val="21"/>
                    </w:rPr>
                  </w:pPr>
                </w:p>
              </w:tc>
              <w:tc>
                <w:tcPr>
                  <w:tcW w:w="449" w:type="dxa"/>
                  <w:vMerge/>
                  <w:vAlign w:val="center"/>
                </w:tcPr>
                <w:p w:rsidR="00981DA0" w:rsidRPr="00251820" w:rsidRDefault="00981DA0">
                  <w:pPr>
                    <w:jc w:val="center"/>
                    <w:rPr>
                      <w:rFonts w:hAnsi="宋体"/>
                      <w:szCs w:val="21"/>
                    </w:rPr>
                  </w:pPr>
                </w:p>
              </w:tc>
              <w:tc>
                <w:tcPr>
                  <w:tcW w:w="449" w:type="dxa"/>
                  <w:vAlign w:val="center"/>
                </w:tcPr>
                <w:p w:rsidR="00981DA0" w:rsidRPr="00251820" w:rsidRDefault="008974D8">
                  <w:pPr>
                    <w:jc w:val="center"/>
                    <w:rPr>
                      <w:rFonts w:hAnsi="宋体"/>
                      <w:szCs w:val="21"/>
                    </w:rPr>
                  </w:pPr>
                  <w:r w:rsidRPr="00251820">
                    <w:rPr>
                      <w:rFonts w:hAnsi="宋体" w:hint="eastAsia"/>
                      <w:szCs w:val="21"/>
                    </w:rPr>
                    <w:t>废气</w:t>
                  </w:r>
                </w:p>
              </w:tc>
              <w:tc>
                <w:tcPr>
                  <w:tcW w:w="3215" w:type="dxa"/>
                  <w:vAlign w:val="center"/>
                </w:tcPr>
                <w:p w:rsidR="008A3FF7" w:rsidRDefault="007A7107">
                  <w:pPr>
                    <w:rPr>
                      <w:szCs w:val="21"/>
                    </w:rPr>
                  </w:pPr>
                  <w:r>
                    <w:rPr>
                      <w:rFonts w:hint="eastAsia"/>
                      <w:szCs w:val="21"/>
                    </w:rPr>
                    <w:t>打磨</w:t>
                  </w:r>
                  <w:r w:rsidR="008A3FF7">
                    <w:rPr>
                      <w:rFonts w:hint="eastAsia"/>
                      <w:szCs w:val="21"/>
                    </w:rPr>
                    <w:t>粉尘</w:t>
                  </w:r>
                  <w:r w:rsidR="008A3FF7">
                    <w:rPr>
                      <w:szCs w:val="21"/>
                    </w:rPr>
                    <w:t>：</w:t>
                  </w:r>
                  <w:r w:rsidRPr="007A7107">
                    <w:rPr>
                      <w:rFonts w:hint="eastAsia"/>
                      <w:szCs w:val="21"/>
                    </w:rPr>
                    <w:t>通过布袋除尘装置处理后于</w:t>
                  </w:r>
                  <w:r w:rsidRPr="007A7107">
                    <w:rPr>
                      <w:rFonts w:hint="eastAsia"/>
                      <w:szCs w:val="21"/>
                    </w:rPr>
                    <w:t>15m</w:t>
                  </w:r>
                  <w:r w:rsidRPr="007A7107">
                    <w:rPr>
                      <w:rFonts w:hint="eastAsia"/>
                      <w:szCs w:val="21"/>
                    </w:rPr>
                    <w:t>高排气筒排放</w:t>
                  </w:r>
                  <w:r w:rsidR="008A3FF7">
                    <w:rPr>
                      <w:szCs w:val="21"/>
                    </w:rPr>
                    <w:t>；</w:t>
                  </w:r>
                </w:p>
                <w:p w:rsidR="00777F39" w:rsidRDefault="007A7107" w:rsidP="00777F39">
                  <w:pPr>
                    <w:pStyle w:val="a0"/>
                  </w:pPr>
                  <w:r>
                    <w:rPr>
                      <w:rFonts w:hint="eastAsia"/>
                    </w:rPr>
                    <w:t>喷塑</w:t>
                  </w:r>
                  <w:r w:rsidR="00516B8B">
                    <w:rPr>
                      <w:rFonts w:hint="eastAsia"/>
                    </w:rPr>
                    <w:t>粉尘</w:t>
                  </w:r>
                  <w:r w:rsidR="00777F39">
                    <w:rPr>
                      <w:rFonts w:hint="eastAsia"/>
                    </w:rPr>
                    <w:t>：</w:t>
                  </w:r>
                  <w:r w:rsidR="00777F39" w:rsidRPr="00777F39">
                    <w:rPr>
                      <w:rFonts w:hint="eastAsia"/>
                    </w:rPr>
                    <w:t>通过布袋除尘装置处理后于15m高排气筒排放</w:t>
                  </w:r>
                  <w:r w:rsidR="00777F39">
                    <w:rPr>
                      <w:rFonts w:hint="eastAsia"/>
                    </w:rPr>
                    <w:t>；</w:t>
                  </w:r>
                </w:p>
                <w:p w:rsidR="00777F39" w:rsidRDefault="007A7107" w:rsidP="00777F39">
                  <w:pPr>
                    <w:pStyle w:val="a0"/>
                  </w:pPr>
                  <w:r>
                    <w:rPr>
                      <w:rFonts w:hint="eastAsia"/>
                    </w:rPr>
                    <w:t>固化</w:t>
                  </w:r>
                  <w:r w:rsidR="008A3FF7">
                    <w:rPr>
                      <w:rFonts w:hint="eastAsia"/>
                    </w:rPr>
                    <w:t>废气</w:t>
                  </w:r>
                  <w:r w:rsidR="00777F39">
                    <w:rPr>
                      <w:rFonts w:hint="eastAsia"/>
                    </w:rPr>
                    <w:t>：</w:t>
                  </w:r>
                  <w:r w:rsidR="00777F39" w:rsidRPr="00777F39">
                    <w:rPr>
                      <w:rFonts w:hint="eastAsia"/>
                    </w:rPr>
                    <w:t>通过活性炭吸附装置处理后于15m高排气筒排放</w:t>
                  </w:r>
                  <w:r w:rsidR="00777F39">
                    <w:rPr>
                      <w:rFonts w:hint="eastAsia"/>
                    </w:rPr>
                    <w:t>；</w:t>
                  </w:r>
                </w:p>
                <w:p w:rsidR="00981DA0" w:rsidRPr="008A3FF7" w:rsidRDefault="007A7107" w:rsidP="00892758">
                  <w:pPr>
                    <w:pStyle w:val="a0"/>
                  </w:pPr>
                  <w:r>
                    <w:rPr>
                      <w:rFonts w:hint="eastAsia"/>
                    </w:rPr>
                    <w:t>涂油及</w:t>
                  </w:r>
                  <w:r w:rsidR="00892758">
                    <w:rPr>
                      <w:rFonts w:hint="eastAsia"/>
                    </w:rPr>
                    <w:t>晾干</w:t>
                  </w:r>
                  <w:r>
                    <w:rPr>
                      <w:rFonts w:hint="eastAsia"/>
                    </w:rPr>
                    <w:t>废气</w:t>
                  </w:r>
                  <w:r>
                    <w:t>、涂漆及</w:t>
                  </w:r>
                  <w:r w:rsidR="00892758">
                    <w:rPr>
                      <w:rFonts w:hint="eastAsia"/>
                    </w:rPr>
                    <w:t>晾干</w:t>
                  </w:r>
                  <w:r>
                    <w:t>废气</w:t>
                  </w:r>
                  <w:r w:rsidR="008974D8" w:rsidRPr="00251820">
                    <w:rPr>
                      <w:rFonts w:hint="eastAsia"/>
                    </w:rPr>
                    <w:t>：</w:t>
                  </w:r>
                  <w:r>
                    <w:rPr>
                      <w:rFonts w:hint="eastAsia"/>
                    </w:rPr>
                    <w:t>分类</w:t>
                  </w:r>
                  <w:r>
                    <w:t>收集后通过活性炭装置处理后经过</w:t>
                  </w:r>
                  <w:r>
                    <w:rPr>
                      <w:rFonts w:hint="eastAsia"/>
                    </w:rPr>
                    <w:t>15</w:t>
                  </w:r>
                  <w:r>
                    <w:t>m高排气筒排放</w:t>
                  </w:r>
                  <w:r w:rsidR="008A3FF7">
                    <w:rPr>
                      <w:rFonts w:hint="eastAsia"/>
                    </w:rPr>
                    <w:t>。</w:t>
                  </w:r>
                </w:p>
              </w:tc>
              <w:tc>
                <w:tcPr>
                  <w:tcW w:w="3402" w:type="dxa"/>
                  <w:vAlign w:val="center"/>
                </w:tcPr>
                <w:p w:rsidR="00777F39" w:rsidRPr="00777F39" w:rsidRDefault="00777F39" w:rsidP="00777F39">
                  <w:pPr>
                    <w:rPr>
                      <w:szCs w:val="21"/>
                    </w:rPr>
                  </w:pPr>
                  <w:r w:rsidRPr="00777F39">
                    <w:rPr>
                      <w:rFonts w:hint="eastAsia"/>
                      <w:szCs w:val="21"/>
                    </w:rPr>
                    <w:t>打磨粉尘：实际</w:t>
                  </w:r>
                  <w:r w:rsidRPr="00777F39">
                    <w:rPr>
                      <w:szCs w:val="21"/>
                    </w:rPr>
                    <w:t>需要打磨的产品量</w:t>
                  </w:r>
                  <w:r w:rsidRPr="00777F39">
                    <w:rPr>
                      <w:rFonts w:hint="eastAsia"/>
                      <w:szCs w:val="21"/>
                    </w:rPr>
                    <w:t>较少</w:t>
                  </w:r>
                  <w:r w:rsidRPr="00777F39">
                    <w:rPr>
                      <w:szCs w:val="21"/>
                    </w:rPr>
                    <w:t>，打磨粉尘产生量极少，加强</w:t>
                  </w:r>
                  <w:r w:rsidRPr="00777F39">
                    <w:rPr>
                      <w:rFonts w:hint="eastAsia"/>
                      <w:szCs w:val="21"/>
                    </w:rPr>
                    <w:t>车间</w:t>
                  </w:r>
                  <w:r w:rsidRPr="00777F39">
                    <w:rPr>
                      <w:szCs w:val="21"/>
                    </w:rPr>
                    <w:t>通风</w:t>
                  </w:r>
                  <w:r w:rsidRPr="00777F39">
                    <w:rPr>
                      <w:rFonts w:hint="eastAsia"/>
                      <w:szCs w:val="21"/>
                    </w:rPr>
                    <w:t>；</w:t>
                  </w:r>
                </w:p>
                <w:p w:rsidR="00981DA0" w:rsidRPr="00251820" w:rsidRDefault="00777F39" w:rsidP="000C36BC">
                  <w:pPr>
                    <w:rPr>
                      <w:rFonts w:hAnsi="宋体"/>
                      <w:szCs w:val="21"/>
                    </w:rPr>
                  </w:pPr>
                  <w:r w:rsidRPr="00777F39">
                    <w:rPr>
                      <w:rFonts w:hint="eastAsia"/>
                      <w:szCs w:val="21"/>
                    </w:rPr>
                    <w:t>喷塑粉尘、固化废气、涂油及</w:t>
                  </w:r>
                  <w:r w:rsidR="00892758">
                    <w:rPr>
                      <w:rFonts w:hint="eastAsia"/>
                      <w:szCs w:val="21"/>
                    </w:rPr>
                    <w:t>晾干</w:t>
                  </w:r>
                  <w:r w:rsidRPr="00777F39">
                    <w:rPr>
                      <w:rFonts w:hint="eastAsia"/>
                      <w:szCs w:val="21"/>
                    </w:rPr>
                    <w:t>废气、涂漆及</w:t>
                  </w:r>
                  <w:r w:rsidR="00892758">
                    <w:rPr>
                      <w:rFonts w:hint="eastAsia"/>
                      <w:szCs w:val="21"/>
                    </w:rPr>
                    <w:t>晾干</w:t>
                  </w:r>
                  <w:r w:rsidRPr="00777F39">
                    <w:rPr>
                      <w:rFonts w:hint="eastAsia"/>
                      <w:szCs w:val="21"/>
                    </w:rPr>
                    <w:t>废气：分类收集后通过</w:t>
                  </w:r>
                  <w:r>
                    <w:rPr>
                      <w:rFonts w:hint="eastAsia"/>
                      <w:szCs w:val="21"/>
                    </w:rPr>
                    <w:t>1</w:t>
                  </w:r>
                  <w:r>
                    <w:rPr>
                      <w:rFonts w:hint="eastAsia"/>
                      <w:szCs w:val="21"/>
                    </w:rPr>
                    <w:t>套</w:t>
                  </w:r>
                  <w:r w:rsidRPr="00777F39">
                    <w:rPr>
                      <w:rFonts w:hint="eastAsia"/>
                      <w:szCs w:val="21"/>
                    </w:rPr>
                    <w:t>水喷淋</w:t>
                  </w:r>
                  <w:r w:rsidRPr="00777F39">
                    <w:rPr>
                      <w:rFonts w:hint="eastAsia"/>
                      <w:szCs w:val="21"/>
                    </w:rPr>
                    <w:t>+</w:t>
                  </w:r>
                  <w:r w:rsidRPr="00777F39">
                    <w:rPr>
                      <w:rFonts w:hint="eastAsia"/>
                      <w:szCs w:val="21"/>
                    </w:rPr>
                    <w:t>干式过滤</w:t>
                  </w:r>
                  <w:r w:rsidRPr="00777F39">
                    <w:rPr>
                      <w:rFonts w:hint="eastAsia"/>
                      <w:szCs w:val="21"/>
                    </w:rPr>
                    <w:t>+UV</w:t>
                  </w:r>
                  <w:r w:rsidRPr="00777F39">
                    <w:rPr>
                      <w:rFonts w:hint="eastAsia"/>
                      <w:szCs w:val="21"/>
                    </w:rPr>
                    <w:t>光解</w:t>
                  </w:r>
                  <w:r w:rsidRPr="00777F39">
                    <w:rPr>
                      <w:rFonts w:hint="eastAsia"/>
                      <w:szCs w:val="21"/>
                    </w:rPr>
                    <w:t>+</w:t>
                  </w:r>
                  <w:r w:rsidRPr="00777F39">
                    <w:rPr>
                      <w:rFonts w:hint="eastAsia"/>
                      <w:szCs w:val="21"/>
                    </w:rPr>
                    <w:t>活性炭装置处理后经过</w:t>
                  </w:r>
                  <w:r w:rsidRPr="00777F39">
                    <w:rPr>
                      <w:rFonts w:hint="eastAsia"/>
                      <w:szCs w:val="21"/>
                    </w:rPr>
                    <w:t>15m</w:t>
                  </w:r>
                  <w:r w:rsidRPr="00777F39">
                    <w:rPr>
                      <w:rFonts w:hint="eastAsia"/>
                      <w:szCs w:val="21"/>
                    </w:rPr>
                    <w:t>高排气筒排放。</w:t>
                  </w:r>
                </w:p>
              </w:tc>
              <w:tc>
                <w:tcPr>
                  <w:tcW w:w="883" w:type="dxa"/>
                  <w:vAlign w:val="center"/>
                </w:tcPr>
                <w:p w:rsidR="00981DA0" w:rsidRPr="00251820" w:rsidRDefault="00DE63CC" w:rsidP="00BD5D14">
                  <w:pPr>
                    <w:jc w:val="center"/>
                    <w:rPr>
                      <w:rFonts w:hAnsi="宋体"/>
                      <w:szCs w:val="21"/>
                    </w:rPr>
                  </w:pPr>
                  <w:r w:rsidRPr="00DE63CC">
                    <w:rPr>
                      <w:rFonts w:hAnsi="宋体" w:hint="eastAsia"/>
                      <w:szCs w:val="21"/>
                    </w:rPr>
                    <w:t>喷塑粉尘、固化废气、涂油及晾干废气、涂漆及晾干废气</w:t>
                  </w:r>
                  <w:r w:rsidR="00277569">
                    <w:rPr>
                      <w:rFonts w:hAnsi="宋体" w:hint="eastAsia"/>
                      <w:szCs w:val="21"/>
                    </w:rPr>
                    <w:t>经</w:t>
                  </w:r>
                  <w:r w:rsidR="008B2170">
                    <w:rPr>
                      <w:rFonts w:hAnsi="宋体" w:hint="eastAsia"/>
                      <w:szCs w:val="21"/>
                    </w:rPr>
                    <w:t>水喷淋</w:t>
                  </w:r>
                  <w:r w:rsidR="008B2170">
                    <w:rPr>
                      <w:rFonts w:hAnsi="宋体"/>
                      <w:szCs w:val="21"/>
                    </w:rPr>
                    <w:t>+</w:t>
                  </w:r>
                  <w:r>
                    <w:rPr>
                      <w:rFonts w:hAnsi="宋体" w:hint="eastAsia"/>
                      <w:szCs w:val="21"/>
                    </w:rPr>
                    <w:t>干式过滤</w:t>
                  </w:r>
                  <w:r>
                    <w:rPr>
                      <w:rFonts w:hAnsi="宋体"/>
                      <w:szCs w:val="21"/>
                    </w:rPr>
                    <w:t>+</w:t>
                  </w:r>
                  <w:r w:rsidR="00BD5D14">
                    <w:rPr>
                      <w:rFonts w:hAnsi="宋体"/>
                      <w:szCs w:val="21"/>
                    </w:rPr>
                    <w:t>UV</w:t>
                  </w:r>
                  <w:r w:rsidR="00BD5D14">
                    <w:rPr>
                      <w:rFonts w:hAnsi="宋体" w:hint="eastAsia"/>
                      <w:szCs w:val="21"/>
                    </w:rPr>
                    <w:t>光解</w:t>
                  </w:r>
                  <w:r w:rsidR="00BD5D14">
                    <w:rPr>
                      <w:rFonts w:hAnsi="宋体" w:hint="eastAsia"/>
                      <w:szCs w:val="21"/>
                    </w:rPr>
                    <w:t>+</w:t>
                  </w:r>
                  <w:r w:rsidR="00277569">
                    <w:rPr>
                      <w:rFonts w:hAnsi="宋体"/>
                      <w:szCs w:val="21"/>
                    </w:rPr>
                    <w:t>活性炭处理</w:t>
                  </w:r>
                </w:p>
              </w:tc>
            </w:tr>
            <w:tr w:rsidR="00251820" w:rsidRPr="00251820" w:rsidTr="00D27D87">
              <w:trPr>
                <w:cantSplit/>
                <w:trHeight w:val="1435"/>
                <w:jc w:val="center"/>
              </w:trPr>
              <w:tc>
                <w:tcPr>
                  <w:tcW w:w="628" w:type="dxa"/>
                  <w:vMerge/>
                  <w:vAlign w:val="center"/>
                </w:tcPr>
                <w:p w:rsidR="00981DA0" w:rsidRPr="00251820" w:rsidRDefault="00981DA0">
                  <w:pPr>
                    <w:jc w:val="center"/>
                    <w:rPr>
                      <w:szCs w:val="21"/>
                    </w:rPr>
                  </w:pPr>
                </w:p>
              </w:tc>
              <w:tc>
                <w:tcPr>
                  <w:tcW w:w="449" w:type="dxa"/>
                  <w:vMerge/>
                  <w:vAlign w:val="center"/>
                </w:tcPr>
                <w:p w:rsidR="00981DA0" w:rsidRPr="00251820" w:rsidRDefault="00981DA0">
                  <w:pPr>
                    <w:jc w:val="center"/>
                    <w:rPr>
                      <w:rFonts w:hAnsi="宋体"/>
                      <w:szCs w:val="21"/>
                    </w:rPr>
                  </w:pPr>
                </w:p>
              </w:tc>
              <w:tc>
                <w:tcPr>
                  <w:tcW w:w="449" w:type="dxa"/>
                  <w:vAlign w:val="center"/>
                </w:tcPr>
                <w:p w:rsidR="00981DA0" w:rsidRPr="00251820" w:rsidRDefault="008974D8">
                  <w:pPr>
                    <w:jc w:val="center"/>
                    <w:rPr>
                      <w:rFonts w:hAnsi="宋体"/>
                      <w:szCs w:val="21"/>
                    </w:rPr>
                  </w:pPr>
                  <w:r w:rsidRPr="00251820">
                    <w:rPr>
                      <w:rFonts w:hAnsi="宋体" w:hint="eastAsia"/>
                      <w:szCs w:val="21"/>
                    </w:rPr>
                    <w:t>固废</w:t>
                  </w:r>
                </w:p>
              </w:tc>
              <w:tc>
                <w:tcPr>
                  <w:tcW w:w="3215" w:type="dxa"/>
                  <w:vAlign w:val="center"/>
                </w:tcPr>
                <w:p w:rsidR="00981DA0" w:rsidRPr="008C2F9B" w:rsidRDefault="008974D8" w:rsidP="007B0D49">
                  <w:pPr>
                    <w:rPr>
                      <w:rFonts w:hAnsi="宋体"/>
                      <w:szCs w:val="21"/>
                    </w:rPr>
                  </w:pPr>
                  <w:r w:rsidRPr="008C2F9B">
                    <w:rPr>
                      <w:rFonts w:hint="eastAsia"/>
                    </w:rPr>
                    <w:t>本项目</w:t>
                  </w:r>
                  <w:r w:rsidR="007B0D49" w:rsidRPr="008C2F9B">
                    <w:rPr>
                      <w:rFonts w:hint="eastAsia"/>
                    </w:rPr>
                    <w:t>废</w:t>
                  </w:r>
                  <w:r w:rsidR="007B0D49" w:rsidRPr="008C2F9B">
                    <w:t>藤条</w:t>
                  </w:r>
                  <w:r w:rsidR="00277569" w:rsidRPr="008C2F9B">
                    <w:rPr>
                      <w:rFonts w:hint="eastAsia"/>
                    </w:rPr>
                    <w:t>统一收集后外卖处理</w:t>
                  </w:r>
                  <w:r w:rsidRPr="008C2F9B">
                    <w:rPr>
                      <w:rFonts w:hint="eastAsia"/>
                    </w:rPr>
                    <w:t>；</w:t>
                  </w:r>
                  <w:r w:rsidR="00277569" w:rsidRPr="008C2F9B">
                    <w:rPr>
                      <w:rFonts w:hint="eastAsia"/>
                    </w:rPr>
                    <w:t>废包装桶</w:t>
                  </w:r>
                  <w:r w:rsidR="00277569" w:rsidRPr="008C2F9B">
                    <w:t>、</w:t>
                  </w:r>
                  <w:r w:rsidR="008A3FF7" w:rsidRPr="008C2F9B">
                    <w:rPr>
                      <w:rFonts w:hint="eastAsia"/>
                    </w:rPr>
                    <w:t>废活性炭收集后委托有资质单位处理</w:t>
                  </w:r>
                  <w:r w:rsidRPr="008C2F9B">
                    <w:t>；</w:t>
                  </w:r>
                  <w:r w:rsidRPr="008C2F9B">
                    <w:rPr>
                      <w:rFonts w:hint="eastAsia"/>
                    </w:rPr>
                    <w:t>生活垃圾收集后委托环卫部门统一清运</w:t>
                  </w:r>
                  <w:r w:rsidRPr="008C2F9B">
                    <w:t>。</w:t>
                  </w:r>
                </w:p>
              </w:tc>
              <w:tc>
                <w:tcPr>
                  <w:tcW w:w="3402" w:type="dxa"/>
                  <w:vAlign w:val="center"/>
                </w:tcPr>
                <w:p w:rsidR="00981DA0" w:rsidRPr="008C2F9B" w:rsidRDefault="008C2F9B" w:rsidP="00D27A74">
                  <w:pPr>
                    <w:rPr>
                      <w:rFonts w:hAnsi="宋体"/>
                      <w:szCs w:val="21"/>
                    </w:rPr>
                  </w:pPr>
                  <w:r w:rsidRPr="00DE63CC">
                    <w:rPr>
                      <w:rFonts w:hint="eastAsia"/>
                    </w:rPr>
                    <w:t>本项目废藤条统一收集后外卖处理；废活性炭收集后委托宁波市北仑环保固废处置</w:t>
                  </w:r>
                  <w:r w:rsidRPr="00DE63CC">
                    <w:t>有限</w:t>
                  </w:r>
                  <w:r w:rsidRPr="00DE63CC">
                    <w:rPr>
                      <w:rFonts w:hint="eastAsia"/>
                    </w:rPr>
                    <w:t>公司</w:t>
                  </w:r>
                  <w:r w:rsidRPr="00DE63CC">
                    <w:t>处理</w:t>
                  </w:r>
                  <w:r w:rsidRPr="00DE63CC">
                    <w:rPr>
                      <w:rFonts w:hint="eastAsia"/>
                    </w:rPr>
                    <w:t>；生活垃圾收集后委托环卫部门统一清运</w:t>
                  </w:r>
                  <w:r w:rsidR="00261BFB">
                    <w:rPr>
                      <w:rFonts w:hint="eastAsia"/>
                    </w:rPr>
                    <w:t>。</w:t>
                  </w:r>
                </w:p>
              </w:tc>
              <w:tc>
                <w:tcPr>
                  <w:tcW w:w="883" w:type="dxa"/>
                  <w:vAlign w:val="center"/>
                </w:tcPr>
                <w:p w:rsidR="00981DA0" w:rsidRPr="00251820" w:rsidRDefault="008974D8">
                  <w:pPr>
                    <w:jc w:val="center"/>
                    <w:rPr>
                      <w:rFonts w:hAnsi="宋体"/>
                      <w:szCs w:val="21"/>
                    </w:rPr>
                  </w:pPr>
                  <w:r w:rsidRPr="00251820">
                    <w:rPr>
                      <w:rFonts w:hAnsi="宋体" w:hint="eastAsia"/>
                      <w:szCs w:val="21"/>
                    </w:rPr>
                    <w:t>与环评一致</w:t>
                  </w:r>
                </w:p>
              </w:tc>
            </w:tr>
            <w:tr w:rsidR="00251820" w:rsidRPr="00251820" w:rsidTr="00D27D87">
              <w:trPr>
                <w:cantSplit/>
                <w:trHeight w:val="769"/>
                <w:jc w:val="center"/>
              </w:trPr>
              <w:tc>
                <w:tcPr>
                  <w:tcW w:w="628" w:type="dxa"/>
                  <w:vMerge/>
                  <w:vAlign w:val="center"/>
                </w:tcPr>
                <w:p w:rsidR="00981DA0" w:rsidRPr="00251820" w:rsidRDefault="00981DA0">
                  <w:pPr>
                    <w:jc w:val="center"/>
                    <w:rPr>
                      <w:szCs w:val="21"/>
                    </w:rPr>
                  </w:pPr>
                </w:p>
              </w:tc>
              <w:tc>
                <w:tcPr>
                  <w:tcW w:w="449" w:type="dxa"/>
                  <w:vMerge/>
                  <w:vAlign w:val="center"/>
                </w:tcPr>
                <w:p w:rsidR="00981DA0" w:rsidRPr="00251820" w:rsidRDefault="00981DA0">
                  <w:pPr>
                    <w:jc w:val="center"/>
                    <w:rPr>
                      <w:rFonts w:hAnsi="宋体"/>
                      <w:szCs w:val="21"/>
                    </w:rPr>
                  </w:pPr>
                </w:p>
              </w:tc>
              <w:tc>
                <w:tcPr>
                  <w:tcW w:w="449" w:type="dxa"/>
                  <w:vAlign w:val="center"/>
                </w:tcPr>
                <w:p w:rsidR="00981DA0" w:rsidRPr="00251820" w:rsidRDefault="008974D8">
                  <w:pPr>
                    <w:jc w:val="center"/>
                    <w:rPr>
                      <w:rFonts w:hAnsi="宋体"/>
                      <w:szCs w:val="21"/>
                    </w:rPr>
                  </w:pPr>
                  <w:r w:rsidRPr="00251820">
                    <w:rPr>
                      <w:rFonts w:hAnsi="宋体" w:hint="eastAsia"/>
                      <w:szCs w:val="21"/>
                    </w:rPr>
                    <w:t>噪声</w:t>
                  </w:r>
                </w:p>
              </w:tc>
              <w:tc>
                <w:tcPr>
                  <w:tcW w:w="3215" w:type="dxa"/>
                  <w:vAlign w:val="center"/>
                </w:tcPr>
                <w:p w:rsidR="00981DA0" w:rsidRPr="00251820" w:rsidRDefault="008974D8">
                  <w:pPr>
                    <w:jc w:val="center"/>
                    <w:rPr>
                      <w:rFonts w:hAnsi="宋体"/>
                      <w:szCs w:val="21"/>
                    </w:rPr>
                  </w:pPr>
                  <w:r w:rsidRPr="00251820">
                    <w:rPr>
                      <w:rFonts w:hAnsi="宋体" w:hint="eastAsia"/>
                      <w:szCs w:val="21"/>
                    </w:rPr>
                    <w:t>各类噪声减震措施</w:t>
                  </w:r>
                </w:p>
              </w:tc>
              <w:tc>
                <w:tcPr>
                  <w:tcW w:w="3402" w:type="dxa"/>
                  <w:vAlign w:val="center"/>
                </w:tcPr>
                <w:p w:rsidR="00981DA0" w:rsidRPr="00251820" w:rsidRDefault="008974D8">
                  <w:pPr>
                    <w:jc w:val="center"/>
                    <w:rPr>
                      <w:rFonts w:hAnsi="宋体"/>
                      <w:szCs w:val="21"/>
                    </w:rPr>
                  </w:pPr>
                  <w:r w:rsidRPr="00251820">
                    <w:rPr>
                      <w:rFonts w:hAnsi="宋体" w:hint="eastAsia"/>
                      <w:szCs w:val="21"/>
                    </w:rPr>
                    <w:t>各类噪声减震措施</w:t>
                  </w:r>
                </w:p>
              </w:tc>
              <w:tc>
                <w:tcPr>
                  <w:tcW w:w="883" w:type="dxa"/>
                  <w:vAlign w:val="center"/>
                </w:tcPr>
                <w:p w:rsidR="00981DA0" w:rsidRPr="00251820" w:rsidRDefault="008974D8">
                  <w:pPr>
                    <w:jc w:val="center"/>
                    <w:rPr>
                      <w:rFonts w:hAnsi="宋体"/>
                      <w:szCs w:val="21"/>
                    </w:rPr>
                  </w:pPr>
                  <w:r w:rsidRPr="00251820">
                    <w:rPr>
                      <w:rFonts w:hAnsi="宋体" w:hint="eastAsia"/>
                      <w:szCs w:val="21"/>
                    </w:rPr>
                    <w:t>与环评一致</w:t>
                  </w:r>
                </w:p>
              </w:tc>
            </w:tr>
            <w:tr w:rsidR="00251820" w:rsidRPr="00251820" w:rsidTr="00D27D87">
              <w:trPr>
                <w:trHeight w:val="481"/>
                <w:jc w:val="center"/>
              </w:trPr>
              <w:tc>
                <w:tcPr>
                  <w:tcW w:w="1526" w:type="dxa"/>
                  <w:gridSpan w:val="3"/>
                  <w:vAlign w:val="center"/>
                </w:tcPr>
                <w:p w:rsidR="00981DA0" w:rsidRPr="00251820" w:rsidRDefault="008974D8">
                  <w:pPr>
                    <w:jc w:val="center"/>
                    <w:rPr>
                      <w:szCs w:val="21"/>
                    </w:rPr>
                  </w:pPr>
                  <w:r w:rsidRPr="00251820">
                    <w:rPr>
                      <w:rFonts w:hAnsi="宋体" w:hint="eastAsia"/>
                      <w:szCs w:val="21"/>
                    </w:rPr>
                    <w:t>劳动</w:t>
                  </w:r>
                  <w:r w:rsidRPr="00251820">
                    <w:rPr>
                      <w:rFonts w:hAnsi="宋体"/>
                      <w:szCs w:val="21"/>
                    </w:rPr>
                    <w:t>定员</w:t>
                  </w:r>
                </w:p>
              </w:tc>
              <w:tc>
                <w:tcPr>
                  <w:tcW w:w="3215" w:type="dxa"/>
                  <w:vAlign w:val="center"/>
                </w:tcPr>
                <w:p w:rsidR="00981DA0" w:rsidRPr="00251820" w:rsidRDefault="008C2F9B">
                  <w:pPr>
                    <w:jc w:val="center"/>
                    <w:rPr>
                      <w:szCs w:val="21"/>
                    </w:rPr>
                  </w:pPr>
                  <w:r>
                    <w:rPr>
                      <w:szCs w:val="21"/>
                    </w:rPr>
                    <w:t>3</w:t>
                  </w:r>
                  <w:r w:rsidR="008974D8" w:rsidRPr="00251820">
                    <w:rPr>
                      <w:szCs w:val="21"/>
                    </w:rPr>
                    <w:t>0</w:t>
                  </w:r>
                  <w:r w:rsidR="008974D8" w:rsidRPr="00251820">
                    <w:rPr>
                      <w:rFonts w:hAnsi="宋体"/>
                      <w:szCs w:val="21"/>
                    </w:rPr>
                    <w:t>人</w:t>
                  </w:r>
                </w:p>
              </w:tc>
              <w:tc>
                <w:tcPr>
                  <w:tcW w:w="3402" w:type="dxa"/>
                  <w:vAlign w:val="center"/>
                </w:tcPr>
                <w:p w:rsidR="00981DA0" w:rsidRPr="00251820" w:rsidRDefault="008C2F9B">
                  <w:pPr>
                    <w:jc w:val="center"/>
                    <w:rPr>
                      <w:szCs w:val="21"/>
                    </w:rPr>
                  </w:pPr>
                  <w:r>
                    <w:rPr>
                      <w:szCs w:val="21"/>
                    </w:rPr>
                    <w:t>3</w:t>
                  </w:r>
                  <w:r w:rsidR="008974D8" w:rsidRPr="00251820">
                    <w:rPr>
                      <w:szCs w:val="21"/>
                    </w:rPr>
                    <w:t>0</w:t>
                  </w:r>
                  <w:r w:rsidR="008974D8" w:rsidRPr="00251820">
                    <w:rPr>
                      <w:szCs w:val="21"/>
                    </w:rPr>
                    <w:t>人</w:t>
                  </w:r>
                </w:p>
              </w:tc>
              <w:tc>
                <w:tcPr>
                  <w:tcW w:w="883" w:type="dxa"/>
                  <w:vAlign w:val="center"/>
                </w:tcPr>
                <w:p w:rsidR="00981DA0" w:rsidRPr="00251820" w:rsidRDefault="008974D8">
                  <w:pPr>
                    <w:jc w:val="center"/>
                    <w:rPr>
                      <w:szCs w:val="21"/>
                    </w:rPr>
                  </w:pPr>
                  <w:r w:rsidRPr="00251820">
                    <w:rPr>
                      <w:szCs w:val="21"/>
                    </w:rPr>
                    <w:t>—</w:t>
                  </w:r>
                </w:p>
              </w:tc>
            </w:tr>
            <w:tr w:rsidR="00251820" w:rsidRPr="00251820" w:rsidTr="00D27D87">
              <w:trPr>
                <w:trHeight w:val="383"/>
                <w:jc w:val="center"/>
              </w:trPr>
              <w:tc>
                <w:tcPr>
                  <w:tcW w:w="1526" w:type="dxa"/>
                  <w:gridSpan w:val="3"/>
                  <w:vAlign w:val="center"/>
                </w:tcPr>
                <w:p w:rsidR="00981DA0" w:rsidRPr="00251820" w:rsidRDefault="008974D8">
                  <w:pPr>
                    <w:jc w:val="center"/>
                    <w:rPr>
                      <w:szCs w:val="21"/>
                    </w:rPr>
                  </w:pPr>
                  <w:r w:rsidRPr="00251820">
                    <w:rPr>
                      <w:rFonts w:hAnsi="宋体"/>
                      <w:szCs w:val="21"/>
                    </w:rPr>
                    <w:t>年工作时间</w:t>
                  </w:r>
                </w:p>
              </w:tc>
              <w:tc>
                <w:tcPr>
                  <w:tcW w:w="3215" w:type="dxa"/>
                  <w:vAlign w:val="center"/>
                </w:tcPr>
                <w:p w:rsidR="00981DA0" w:rsidRPr="00251820" w:rsidRDefault="008974D8">
                  <w:pPr>
                    <w:jc w:val="center"/>
                    <w:rPr>
                      <w:szCs w:val="21"/>
                    </w:rPr>
                  </w:pPr>
                  <w:r w:rsidRPr="00251820">
                    <w:rPr>
                      <w:rFonts w:hAnsi="宋体"/>
                      <w:szCs w:val="21"/>
                    </w:rPr>
                    <w:t>项目</w:t>
                  </w:r>
                  <w:r w:rsidRPr="00251820">
                    <w:rPr>
                      <w:rFonts w:hAnsi="宋体" w:hint="eastAsia"/>
                      <w:szCs w:val="21"/>
                    </w:rPr>
                    <w:t>采用，年工作日为</w:t>
                  </w:r>
                  <w:r w:rsidRPr="00251820">
                    <w:rPr>
                      <w:rFonts w:hAnsi="宋体"/>
                      <w:szCs w:val="21"/>
                    </w:rPr>
                    <w:t>3</w:t>
                  </w:r>
                  <w:r w:rsidRPr="00251820">
                    <w:rPr>
                      <w:rFonts w:hAnsi="宋体" w:hint="eastAsia"/>
                      <w:szCs w:val="21"/>
                    </w:rPr>
                    <w:t>00</w:t>
                  </w:r>
                  <w:r w:rsidRPr="00251820">
                    <w:rPr>
                      <w:rFonts w:hAnsi="宋体" w:hint="eastAsia"/>
                      <w:szCs w:val="21"/>
                    </w:rPr>
                    <w:t>天，</w:t>
                  </w:r>
                  <w:r w:rsidRPr="00251820">
                    <w:rPr>
                      <w:rFonts w:hAnsi="宋体" w:hint="eastAsia"/>
                      <w:szCs w:val="21"/>
                    </w:rPr>
                    <w:t>8</w:t>
                  </w:r>
                  <w:r w:rsidRPr="00251820">
                    <w:rPr>
                      <w:rFonts w:hAnsi="宋体" w:hint="eastAsia"/>
                      <w:szCs w:val="21"/>
                    </w:rPr>
                    <w:t>小时制</w:t>
                  </w:r>
                </w:p>
              </w:tc>
              <w:tc>
                <w:tcPr>
                  <w:tcW w:w="3402" w:type="dxa"/>
                  <w:vAlign w:val="center"/>
                </w:tcPr>
                <w:p w:rsidR="00981DA0" w:rsidRPr="00251820" w:rsidRDefault="008974D8">
                  <w:pPr>
                    <w:jc w:val="center"/>
                    <w:rPr>
                      <w:szCs w:val="21"/>
                    </w:rPr>
                  </w:pPr>
                  <w:r w:rsidRPr="00251820">
                    <w:rPr>
                      <w:rFonts w:hint="eastAsia"/>
                      <w:szCs w:val="21"/>
                    </w:rPr>
                    <w:t>项目采用，年工作日为</w:t>
                  </w:r>
                  <w:r w:rsidRPr="00251820">
                    <w:rPr>
                      <w:szCs w:val="21"/>
                    </w:rPr>
                    <w:t>3</w:t>
                  </w:r>
                  <w:r w:rsidRPr="00251820">
                    <w:rPr>
                      <w:rFonts w:hint="eastAsia"/>
                      <w:szCs w:val="21"/>
                    </w:rPr>
                    <w:t>00</w:t>
                  </w:r>
                  <w:r w:rsidRPr="00251820">
                    <w:rPr>
                      <w:rFonts w:hint="eastAsia"/>
                      <w:szCs w:val="21"/>
                    </w:rPr>
                    <w:t>天，</w:t>
                  </w:r>
                  <w:r w:rsidRPr="00251820">
                    <w:rPr>
                      <w:rFonts w:hint="eastAsia"/>
                      <w:szCs w:val="21"/>
                    </w:rPr>
                    <w:t>8</w:t>
                  </w:r>
                  <w:r w:rsidRPr="00251820">
                    <w:rPr>
                      <w:rFonts w:hint="eastAsia"/>
                      <w:szCs w:val="21"/>
                    </w:rPr>
                    <w:t>小时制</w:t>
                  </w:r>
                </w:p>
              </w:tc>
              <w:tc>
                <w:tcPr>
                  <w:tcW w:w="883" w:type="dxa"/>
                  <w:vAlign w:val="center"/>
                </w:tcPr>
                <w:p w:rsidR="00981DA0" w:rsidRPr="00251820" w:rsidRDefault="008974D8">
                  <w:pPr>
                    <w:jc w:val="center"/>
                    <w:rPr>
                      <w:szCs w:val="21"/>
                    </w:rPr>
                  </w:pPr>
                  <w:r w:rsidRPr="00251820">
                    <w:rPr>
                      <w:rFonts w:hAnsi="宋体"/>
                      <w:szCs w:val="21"/>
                    </w:rPr>
                    <w:t>与环评一致</w:t>
                  </w:r>
                </w:p>
              </w:tc>
            </w:tr>
          </w:tbl>
          <w:p w:rsidR="00981DA0" w:rsidRDefault="008974D8" w:rsidP="00277569">
            <w:pPr>
              <w:spacing w:line="360" w:lineRule="auto"/>
              <w:ind w:firstLineChars="200" w:firstLine="480"/>
              <w:rPr>
                <w:sz w:val="24"/>
              </w:rPr>
            </w:pPr>
            <w:r w:rsidRPr="00251820">
              <w:rPr>
                <w:rFonts w:hint="eastAsia"/>
                <w:sz w:val="24"/>
              </w:rPr>
              <w:t>从上表可以看出，本项目</w:t>
            </w:r>
            <w:r w:rsidR="00277569">
              <w:rPr>
                <w:rFonts w:hint="eastAsia"/>
                <w:sz w:val="24"/>
              </w:rPr>
              <w:t>建设内容</w:t>
            </w:r>
            <w:r w:rsidR="00277569">
              <w:rPr>
                <w:sz w:val="24"/>
              </w:rPr>
              <w:t>除喷漆废气治理设施</w:t>
            </w:r>
            <w:r w:rsidR="00277569">
              <w:rPr>
                <w:rFonts w:hint="eastAsia"/>
                <w:sz w:val="24"/>
              </w:rPr>
              <w:t>外均</w:t>
            </w:r>
            <w:r w:rsidRPr="00251820">
              <w:rPr>
                <w:rFonts w:hint="eastAsia"/>
                <w:sz w:val="24"/>
              </w:rPr>
              <w:t>符合环评的要求</w:t>
            </w:r>
            <w:r w:rsidR="00A312C6" w:rsidRPr="00251820">
              <w:rPr>
                <w:rFonts w:hint="eastAsia"/>
                <w:sz w:val="24"/>
              </w:rPr>
              <w:t>。</w:t>
            </w:r>
            <w:r w:rsidR="00277569">
              <w:rPr>
                <w:rFonts w:hint="eastAsia"/>
                <w:sz w:val="24"/>
              </w:rPr>
              <w:t>项目</w:t>
            </w:r>
            <w:r w:rsidR="00277569">
              <w:rPr>
                <w:sz w:val="24"/>
              </w:rPr>
              <w:t>喷漆废气</w:t>
            </w:r>
            <w:r w:rsidR="00277569">
              <w:rPr>
                <w:rFonts w:hint="eastAsia"/>
                <w:sz w:val="24"/>
              </w:rPr>
              <w:t>实际</w:t>
            </w:r>
            <w:r w:rsidR="00277569">
              <w:rPr>
                <w:sz w:val="24"/>
              </w:rPr>
              <w:t>经</w:t>
            </w:r>
            <w:r w:rsidR="008B2170">
              <w:rPr>
                <w:rFonts w:hint="eastAsia"/>
                <w:sz w:val="24"/>
              </w:rPr>
              <w:t>水喷淋</w:t>
            </w:r>
            <w:r w:rsidR="008B2170">
              <w:rPr>
                <w:sz w:val="24"/>
              </w:rPr>
              <w:t>+</w:t>
            </w:r>
            <w:r w:rsidR="00D3683B">
              <w:rPr>
                <w:sz w:val="24"/>
              </w:rPr>
              <w:t>UV</w:t>
            </w:r>
            <w:r w:rsidR="00D3683B">
              <w:rPr>
                <w:rFonts w:hint="eastAsia"/>
                <w:sz w:val="24"/>
              </w:rPr>
              <w:t>光解</w:t>
            </w:r>
            <w:r w:rsidR="00D3683B">
              <w:rPr>
                <w:sz w:val="24"/>
              </w:rPr>
              <w:t>+</w:t>
            </w:r>
            <w:r w:rsidR="00277569">
              <w:rPr>
                <w:rFonts w:hint="eastAsia"/>
                <w:sz w:val="24"/>
              </w:rPr>
              <w:t>活性炭</w:t>
            </w:r>
            <w:r w:rsidR="00277569">
              <w:rPr>
                <w:sz w:val="24"/>
              </w:rPr>
              <w:t>装置处理后通过</w:t>
            </w:r>
            <w:r w:rsidR="00277569">
              <w:rPr>
                <w:rFonts w:hint="eastAsia"/>
                <w:sz w:val="24"/>
              </w:rPr>
              <w:t>15</w:t>
            </w:r>
            <w:r w:rsidR="00277569">
              <w:rPr>
                <w:sz w:val="24"/>
              </w:rPr>
              <w:t>m</w:t>
            </w:r>
            <w:r w:rsidR="00277569">
              <w:rPr>
                <w:sz w:val="24"/>
              </w:rPr>
              <w:t>高排气筒排放，</w:t>
            </w:r>
            <w:r w:rsidR="00277569">
              <w:rPr>
                <w:rFonts w:hint="eastAsia"/>
                <w:sz w:val="24"/>
              </w:rPr>
              <w:t>根据</w:t>
            </w:r>
            <w:r w:rsidR="00277569">
              <w:rPr>
                <w:sz w:val="24"/>
              </w:rPr>
              <w:t>废气监测结果</w:t>
            </w:r>
            <w:r w:rsidR="00277569">
              <w:rPr>
                <w:rFonts w:hint="eastAsia"/>
                <w:sz w:val="24"/>
              </w:rPr>
              <w:t>，</w:t>
            </w:r>
            <w:r w:rsidR="00277569" w:rsidRPr="00277569">
              <w:rPr>
                <w:rFonts w:hint="eastAsia"/>
                <w:sz w:val="24"/>
              </w:rPr>
              <w:t>非甲烷总烃</w:t>
            </w:r>
            <w:r w:rsidR="00DE63CC">
              <w:rPr>
                <w:rFonts w:hint="eastAsia"/>
                <w:sz w:val="24"/>
              </w:rPr>
              <w:t>、</w:t>
            </w:r>
            <w:r w:rsidR="00DE63CC">
              <w:rPr>
                <w:sz w:val="24"/>
              </w:rPr>
              <w:t>二甲苯、醋酸正丁酯</w:t>
            </w:r>
            <w:r w:rsidR="00277569" w:rsidRPr="00277569">
              <w:rPr>
                <w:rFonts w:hint="eastAsia"/>
                <w:sz w:val="24"/>
              </w:rPr>
              <w:t>排放浓度符合《工业涂装工序大气污染物排放标准》（</w:t>
            </w:r>
            <w:r w:rsidR="00277569" w:rsidRPr="00277569">
              <w:rPr>
                <w:rFonts w:hint="eastAsia"/>
                <w:sz w:val="24"/>
              </w:rPr>
              <w:t>DB33/2146-</w:t>
            </w:r>
            <w:r w:rsidR="00277569">
              <w:rPr>
                <w:sz w:val="24"/>
              </w:rPr>
              <w:t xml:space="preserve"> </w:t>
            </w:r>
            <w:r w:rsidR="00277569" w:rsidRPr="00277569">
              <w:rPr>
                <w:rFonts w:hint="eastAsia"/>
                <w:sz w:val="24"/>
              </w:rPr>
              <w:t>2018</w:t>
            </w:r>
            <w:r w:rsidR="00277569" w:rsidRPr="00277569">
              <w:rPr>
                <w:rFonts w:hint="eastAsia"/>
                <w:sz w:val="24"/>
              </w:rPr>
              <w:t>）</w:t>
            </w:r>
            <w:r w:rsidR="00277569">
              <w:rPr>
                <w:rFonts w:hint="eastAsia"/>
                <w:sz w:val="24"/>
              </w:rPr>
              <w:t>，</w:t>
            </w:r>
            <w:r w:rsidR="00277569" w:rsidRPr="00277569">
              <w:rPr>
                <w:rFonts w:hint="eastAsia"/>
                <w:sz w:val="24"/>
              </w:rPr>
              <w:t>现状废气排放方式可行。上述变动，不属于重大变动。</w:t>
            </w:r>
          </w:p>
          <w:p w:rsidR="00277569" w:rsidRDefault="00277569" w:rsidP="00277569">
            <w:pPr>
              <w:pStyle w:val="a0"/>
            </w:pPr>
          </w:p>
          <w:p w:rsidR="00277569" w:rsidRDefault="00277569" w:rsidP="00277569">
            <w:pPr>
              <w:pStyle w:val="a0"/>
            </w:pPr>
          </w:p>
          <w:p w:rsidR="00277569" w:rsidRDefault="00277569" w:rsidP="00277569">
            <w:pPr>
              <w:pStyle w:val="a0"/>
            </w:pPr>
          </w:p>
          <w:p w:rsidR="00277569" w:rsidRDefault="00277569" w:rsidP="00277569">
            <w:pPr>
              <w:pStyle w:val="a0"/>
            </w:pPr>
          </w:p>
          <w:p w:rsidR="00277569" w:rsidRDefault="00277569" w:rsidP="00277569">
            <w:pPr>
              <w:pStyle w:val="a0"/>
            </w:pPr>
          </w:p>
          <w:p w:rsidR="00277569" w:rsidRDefault="00277569" w:rsidP="00277569">
            <w:pPr>
              <w:pStyle w:val="a0"/>
            </w:pPr>
          </w:p>
          <w:p w:rsidR="00277569" w:rsidRDefault="00277569" w:rsidP="00277569">
            <w:pPr>
              <w:pStyle w:val="a0"/>
            </w:pPr>
          </w:p>
          <w:p w:rsidR="00277569" w:rsidRDefault="00277569" w:rsidP="00277569">
            <w:pPr>
              <w:pStyle w:val="a0"/>
            </w:pPr>
          </w:p>
          <w:p w:rsidR="00277569" w:rsidRDefault="00277569" w:rsidP="00277569">
            <w:pPr>
              <w:pStyle w:val="a0"/>
            </w:pPr>
          </w:p>
          <w:p w:rsidR="00277569" w:rsidRDefault="00277569" w:rsidP="00277569">
            <w:pPr>
              <w:pStyle w:val="a0"/>
            </w:pPr>
          </w:p>
          <w:p w:rsidR="00277569" w:rsidRPr="00277569" w:rsidRDefault="00277569" w:rsidP="008C2F9B">
            <w:pPr>
              <w:pStyle w:val="a0"/>
            </w:pPr>
          </w:p>
        </w:tc>
      </w:tr>
    </w:tbl>
    <w:p w:rsidR="00981DA0" w:rsidRPr="00323E1A" w:rsidRDefault="008974D8">
      <w:pPr>
        <w:pStyle w:val="1"/>
      </w:pPr>
      <w:r w:rsidRPr="00251820">
        <w:rPr>
          <w:rFonts w:hint="eastAsia"/>
        </w:rPr>
        <w:lastRenderedPageBreak/>
        <w:t>表三</w:t>
      </w:r>
      <w:r w:rsidRPr="00251820">
        <w:rPr>
          <w:rFonts w:hint="eastAsia"/>
        </w:rPr>
        <w:t xml:space="preserve"> </w:t>
      </w:r>
      <w:r w:rsidRPr="00323E1A">
        <w:rPr>
          <w:rFonts w:hint="eastAsia"/>
        </w:rPr>
        <w:t>主要污染源、污染物处理和排放</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51820" w:rsidRPr="00251820">
        <w:trPr>
          <w:trHeight w:val="13135"/>
          <w:jc w:val="center"/>
        </w:trPr>
        <w:tc>
          <w:tcPr>
            <w:tcW w:w="9356" w:type="dxa"/>
          </w:tcPr>
          <w:p w:rsidR="00981DA0" w:rsidRPr="00251820" w:rsidRDefault="008974D8">
            <w:pPr>
              <w:spacing w:line="360" w:lineRule="auto"/>
              <w:rPr>
                <w:rFonts w:hAnsi="宋体"/>
                <w:b/>
                <w:sz w:val="24"/>
              </w:rPr>
            </w:pPr>
            <w:r w:rsidRPr="00251820">
              <w:rPr>
                <w:b/>
                <w:sz w:val="24"/>
              </w:rPr>
              <w:t>3.1</w:t>
            </w:r>
            <w:r w:rsidRPr="00251820">
              <w:rPr>
                <w:rFonts w:hAnsi="宋体"/>
                <w:b/>
                <w:sz w:val="24"/>
              </w:rPr>
              <w:t>废气</w:t>
            </w:r>
          </w:p>
          <w:p w:rsidR="00981DA0" w:rsidRPr="00251820" w:rsidRDefault="008974D8">
            <w:pPr>
              <w:spacing w:line="360" w:lineRule="auto"/>
              <w:ind w:firstLineChars="200" w:firstLine="480"/>
              <w:textAlignment w:val="baseline"/>
              <w:rPr>
                <w:rFonts w:hAnsi="宋体"/>
                <w:bCs/>
                <w:sz w:val="24"/>
              </w:rPr>
            </w:pPr>
            <w:r w:rsidRPr="00251820">
              <w:rPr>
                <w:rFonts w:hAnsi="宋体" w:hint="eastAsia"/>
                <w:bCs/>
                <w:sz w:val="24"/>
              </w:rPr>
              <w:t>本项目产生的废气主要为</w:t>
            </w:r>
            <w:r w:rsidR="008C2F9B">
              <w:rPr>
                <w:rFonts w:hint="eastAsia"/>
                <w:bCs/>
                <w:sz w:val="24"/>
              </w:rPr>
              <w:t>打磨</w:t>
            </w:r>
            <w:r w:rsidR="00323E1A">
              <w:rPr>
                <w:rFonts w:hint="eastAsia"/>
                <w:bCs/>
                <w:sz w:val="24"/>
              </w:rPr>
              <w:t>粉尘、</w:t>
            </w:r>
            <w:r w:rsidR="008C2F9B">
              <w:rPr>
                <w:rFonts w:hint="eastAsia"/>
                <w:bCs/>
                <w:sz w:val="24"/>
              </w:rPr>
              <w:t>喷塑</w:t>
            </w:r>
            <w:r w:rsidR="003B0753">
              <w:rPr>
                <w:rFonts w:hint="eastAsia"/>
                <w:bCs/>
                <w:sz w:val="24"/>
              </w:rPr>
              <w:t>粉尘</w:t>
            </w:r>
            <w:r w:rsidR="008C2F9B">
              <w:rPr>
                <w:rFonts w:hint="eastAsia"/>
                <w:bCs/>
                <w:sz w:val="24"/>
              </w:rPr>
              <w:t>、</w:t>
            </w:r>
            <w:r w:rsidR="008C2F9B">
              <w:rPr>
                <w:bCs/>
                <w:sz w:val="24"/>
              </w:rPr>
              <w:t>固化废气</w:t>
            </w:r>
            <w:r w:rsidR="008C2F9B">
              <w:rPr>
                <w:rFonts w:hint="eastAsia"/>
                <w:bCs/>
                <w:sz w:val="24"/>
              </w:rPr>
              <w:t>、涂油、</w:t>
            </w:r>
            <w:r w:rsidR="00A46E91">
              <w:rPr>
                <w:rFonts w:hint="eastAsia"/>
                <w:bCs/>
                <w:sz w:val="24"/>
              </w:rPr>
              <w:t>晾干</w:t>
            </w:r>
            <w:r w:rsidR="008C2F9B">
              <w:rPr>
                <w:rFonts w:hint="eastAsia"/>
                <w:bCs/>
                <w:sz w:val="24"/>
              </w:rPr>
              <w:t>废气</w:t>
            </w:r>
            <w:r w:rsidRPr="00251820">
              <w:rPr>
                <w:rFonts w:hint="eastAsia"/>
                <w:bCs/>
                <w:sz w:val="24"/>
              </w:rPr>
              <w:t>和</w:t>
            </w:r>
            <w:r w:rsidR="008C2F9B">
              <w:rPr>
                <w:rFonts w:hint="eastAsia"/>
                <w:bCs/>
                <w:sz w:val="24"/>
              </w:rPr>
              <w:t>涂漆、</w:t>
            </w:r>
            <w:r w:rsidR="00A46E91">
              <w:rPr>
                <w:rFonts w:hint="eastAsia"/>
                <w:bCs/>
                <w:sz w:val="24"/>
              </w:rPr>
              <w:t>晾干</w:t>
            </w:r>
            <w:r w:rsidR="003B0753">
              <w:rPr>
                <w:rFonts w:hint="eastAsia"/>
                <w:bCs/>
                <w:sz w:val="24"/>
              </w:rPr>
              <w:t>废气</w:t>
            </w:r>
            <w:r w:rsidRPr="00251820">
              <w:rPr>
                <w:bCs/>
                <w:sz w:val="24"/>
              </w:rPr>
              <w:t>。</w:t>
            </w:r>
            <w:r w:rsidRPr="00251820">
              <w:rPr>
                <w:rFonts w:hAnsi="宋体" w:hint="eastAsia"/>
                <w:bCs/>
                <w:sz w:val="24"/>
              </w:rPr>
              <w:t>主要废气污染源</w:t>
            </w:r>
            <w:r w:rsidRPr="00251820">
              <w:rPr>
                <w:rFonts w:hAnsi="宋体"/>
                <w:bCs/>
                <w:sz w:val="24"/>
              </w:rPr>
              <w:t>、污染物及排放情况见表</w:t>
            </w:r>
            <w:r w:rsidRPr="00251820">
              <w:rPr>
                <w:rFonts w:hAnsi="宋体" w:hint="eastAsia"/>
                <w:bCs/>
                <w:sz w:val="24"/>
              </w:rPr>
              <w:t>3-1</w:t>
            </w:r>
            <w:r w:rsidRPr="00251820">
              <w:rPr>
                <w:rFonts w:hAnsi="宋体" w:hint="eastAsia"/>
                <w:bCs/>
                <w:sz w:val="24"/>
              </w:rPr>
              <w:t>。</w:t>
            </w:r>
          </w:p>
          <w:p w:rsidR="00981DA0" w:rsidRPr="00251820" w:rsidRDefault="008974D8">
            <w:pPr>
              <w:pStyle w:val="a0"/>
              <w:jc w:val="center"/>
              <w:rPr>
                <w:rFonts w:ascii="Times New Roman" w:hAnsi="Times New Roman" w:cs="Times New Roman"/>
                <w:b/>
              </w:rPr>
            </w:pPr>
            <w:r w:rsidRPr="00251820">
              <w:rPr>
                <w:rFonts w:ascii="Times New Roman" w:hAnsi="Times New Roman" w:cs="Times New Roman"/>
                <w:b/>
              </w:rPr>
              <w:t>表</w:t>
            </w:r>
            <w:r w:rsidRPr="00251820">
              <w:rPr>
                <w:rFonts w:ascii="Times New Roman" w:hAnsi="Times New Roman" w:cs="Times New Roman"/>
                <w:b/>
              </w:rPr>
              <w:t xml:space="preserve">3-1 </w:t>
            </w:r>
            <w:r w:rsidRPr="00251820">
              <w:rPr>
                <w:rFonts w:ascii="Times New Roman" w:hAnsi="Times New Roman" w:cs="Times New Roman"/>
                <w:b/>
              </w:rPr>
              <w:t>废气污染源、污染物及排放情况</w:t>
            </w:r>
          </w:p>
          <w:tbl>
            <w:tblPr>
              <w:tblStyle w:val="af2"/>
              <w:tblW w:w="8780" w:type="dxa"/>
              <w:jc w:val="center"/>
              <w:tblLayout w:type="fixed"/>
              <w:tblLook w:val="04A0" w:firstRow="1" w:lastRow="0" w:firstColumn="1" w:lastColumn="0" w:noHBand="0" w:noVBand="1"/>
            </w:tblPr>
            <w:tblGrid>
              <w:gridCol w:w="1499"/>
              <w:gridCol w:w="1560"/>
              <w:gridCol w:w="1337"/>
              <w:gridCol w:w="1498"/>
              <w:gridCol w:w="1701"/>
              <w:gridCol w:w="1185"/>
            </w:tblGrid>
            <w:tr w:rsidR="00251820" w:rsidRPr="00251820" w:rsidTr="00BA3341">
              <w:trPr>
                <w:trHeight w:hRule="exact" w:val="454"/>
                <w:jc w:val="center"/>
              </w:trPr>
              <w:tc>
                <w:tcPr>
                  <w:tcW w:w="1499" w:type="dxa"/>
                  <w:vAlign w:val="center"/>
                </w:tcPr>
                <w:p w:rsidR="00981DA0" w:rsidRPr="00251820" w:rsidRDefault="008974D8">
                  <w:pPr>
                    <w:pStyle w:val="a0"/>
                    <w:jc w:val="center"/>
                    <w:rPr>
                      <w:rFonts w:ascii="Times New Roman" w:hAnsi="Times New Roman" w:cs="Times New Roman"/>
                    </w:rPr>
                  </w:pPr>
                  <w:r w:rsidRPr="00251820">
                    <w:rPr>
                      <w:rFonts w:ascii="Times New Roman" w:hAnsi="Times New Roman" w:cs="Times New Roman"/>
                    </w:rPr>
                    <w:t>污染源</w:t>
                  </w:r>
                </w:p>
              </w:tc>
              <w:tc>
                <w:tcPr>
                  <w:tcW w:w="1560" w:type="dxa"/>
                  <w:vAlign w:val="center"/>
                </w:tcPr>
                <w:p w:rsidR="00981DA0" w:rsidRPr="00251820" w:rsidRDefault="008974D8">
                  <w:pPr>
                    <w:pStyle w:val="a0"/>
                    <w:jc w:val="center"/>
                    <w:rPr>
                      <w:rFonts w:ascii="Times New Roman" w:hAnsi="Times New Roman" w:cs="Times New Roman"/>
                    </w:rPr>
                  </w:pPr>
                  <w:r w:rsidRPr="00251820">
                    <w:rPr>
                      <w:rFonts w:ascii="Times New Roman" w:hAnsi="Times New Roman" w:cs="Times New Roman"/>
                    </w:rPr>
                    <w:t>污染物名称</w:t>
                  </w:r>
                </w:p>
              </w:tc>
              <w:tc>
                <w:tcPr>
                  <w:tcW w:w="1337" w:type="dxa"/>
                  <w:vAlign w:val="center"/>
                </w:tcPr>
                <w:p w:rsidR="00981DA0" w:rsidRPr="00251820" w:rsidRDefault="008974D8">
                  <w:pPr>
                    <w:pStyle w:val="a0"/>
                    <w:jc w:val="center"/>
                    <w:rPr>
                      <w:rFonts w:ascii="Times New Roman" w:hAnsi="Times New Roman" w:cs="Times New Roman"/>
                    </w:rPr>
                  </w:pPr>
                  <w:r w:rsidRPr="00251820">
                    <w:rPr>
                      <w:rFonts w:ascii="Times New Roman" w:hAnsi="Times New Roman" w:cs="Times New Roman"/>
                    </w:rPr>
                    <w:t>排放规律</w:t>
                  </w:r>
                </w:p>
              </w:tc>
              <w:tc>
                <w:tcPr>
                  <w:tcW w:w="1498" w:type="dxa"/>
                  <w:vAlign w:val="center"/>
                </w:tcPr>
                <w:p w:rsidR="00981DA0" w:rsidRPr="00251820" w:rsidRDefault="008974D8">
                  <w:pPr>
                    <w:pStyle w:val="a0"/>
                    <w:jc w:val="center"/>
                    <w:rPr>
                      <w:rFonts w:ascii="Times New Roman" w:hAnsi="Times New Roman" w:cs="Times New Roman"/>
                    </w:rPr>
                  </w:pPr>
                  <w:r w:rsidRPr="00251820">
                    <w:rPr>
                      <w:rFonts w:ascii="Times New Roman" w:hAnsi="Times New Roman" w:cs="Times New Roman"/>
                    </w:rPr>
                    <w:t>废气收集方式</w:t>
                  </w:r>
                </w:p>
              </w:tc>
              <w:tc>
                <w:tcPr>
                  <w:tcW w:w="1701" w:type="dxa"/>
                  <w:vAlign w:val="center"/>
                </w:tcPr>
                <w:p w:rsidR="00981DA0" w:rsidRPr="00251820" w:rsidRDefault="008974D8">
                  <w:pPr>
                    <w:pStyle w:val="a0"/>
                    <w:jc w:val="center"/>
                    <w:rPr>
                      <w:rFonts w:ascii="Times New Roman" w:hAnsi="Times New Roman" w:cs="Times New Roman"/>
                    </w:rPr>
                  </w:pPr>
                  <w:r w:rsidRPr="00251820">
                    <w:rPr>
                      <w:rFonts w:ascii="Times New Roman" w:hAnsi="Times New Roman" w:cs="Times New Roman"/>
                    </w:rPr>
                    <w:t>废气处理方式</w:t>
                  </w:r>
                </w:p>
              </w:tc>
              <w:tc>
                <w:tcPr>
                  <w:tcW w:w="1185" w:type="dxa"/>
                  <w:vAlign w:val="center"/>
                </w:tcPr>
                <w:p w:rsidR="00981DA0" w:rsidRPr="00251820" w:rsidRDefault="008974D8">
                  <w:pPr>
                    <w:pStyle w:val="a0"/>
                    <w:jc w:val="center"/>
                    <w:rPr>
                      <w:rFonts w:ascii="Times New Roman" w:hAnsi="Times New Roman" w:cs="Times New Roman"/>
                    </w:rPr>
                  </w:pPr>
                  <w:r w:rsidRPr="00251820">
                    <w:rPr>
                      <w:rFonts w:ascii="Times New Roman" w:hAnsi="Times New Roman" w:cs="Times New Roman"/>
                    </w:rPr>
                    <w:t>排放去向</w:t>
                  </w:r>
                </w:p>
              </w:tc>
            </w:tr>
            <w:tr w:rsidR="00BA3341" w:rsidRPr="00251820" w:rsidTr="00BA3341">
              <w:trPr>
                <w:trHeight w:hRule="exact" w:val="454"/>
                <w:jc w:val="center"/>
              </w:trPr>
              <w:tc>
                <w:tcPr>
                  <w:tcW w:w="1499" w:type="dxa"/>
                  <w:tcBorders>
                    <w:top w:val="single" w:sz="4" w:space="0" w:color="000000"/>
                    <w:left w:val="single" w:sz="4" w:space="0" w:color="000000"/>
                    <w:right w:val="single" w:sz="4" w:space="0" w:color="000000"/>
                  </w:tcBorders>
                  <w:vAlign w:val="center"/>
                </w:tcPr>
                <w:p w:rsidR="00BA3341" w:rsidRPr="00605113" w:rsidRDefault="008C2F9B" w:rsidP="00BA3341">
                  <w:pPr>
                    <w:adjustRightInd w:val="0"/>
                    <w:snapToGrid w:val="0"/>
                    <w:spacing w:line="360" w:lineRule="exact"/>
                    <w:jc w:val="center"/>
                    <w:rPr>
                      <w:snapToGrid w:val="0"/>
                      <w:kern w:val="0"/>
                      <w:szCs w:val="21"/>
                    </w:rPr>
                  </w:pPr>
                  <w:r>
                    <w:rPr>
                      <w:rFonts w:hint="eastAsia"/>
                      <w:snapToGrid w:val="0"/>
                      <w:kern w:val="0"/>
                      <w:szCs w:val="21"/>
                    </w:rPr>
                    <w:t>打磨</w:t>
                  </w:r>
                  <w:r w:rsidR="00BA3341" w:rsidRPr="00605113">
                    <w:rPr>
                      <w:rFonts w:hint="eastAsia"/>
                      <w:snapToGrid w:val="0"/>
                      <w:kern w:val="0"/>
                      <w:szCs w:val="21"/>
                    </w:rPr>
                    <w:t>粉尘</w:t>
                  </w:r>
                </w:p>
              </w:tc>
              <w:tc>
                <w:tcPr>
                  <w:tcW w:w="1560" w:type="dxa"/>
                  <w:vAlign w:val="center"/>
                </w:tcPr>
                <w:p w:rsidR="00BA3341" w:rsidRPr="00251820" w:rsidRDefault="00BA3341" w:rsidP="00BA3341">
                  <w:pPr>
                    <w:pStyle w:val="a0"/>
                    <w:jc w:val="center"/>
                    <w:rPr>
                      <w:rFonts w:ascii="Times New Roman" w:hAnsi="Times New Roman" w:cs="Times New Roman"/>
                    </w:rPr>
                  </w:pPr>
                  <w:r>
                    <w:rPr>
                      <w:rFonts w:ascii="Times New Roman" w:hAnsi="Times New Roman" w:cs="Times New Roman" w:hint="eastAsia"/>
                    </w:rPr>
                    <w:t>颗粒物</w:t>
                  </w:r>
                </w:p>
              </w:tc>
              <w:tc>
                <w:tcPr>
                  <w:tcW w:w="1337" w:type="dxa"/>
                  <w:vAlign w:val="center"/>
                </w:tcPr>
                <w:p w:rsidR="00BA3341" w:rsidRPr="00251820" w:rsidRDefault="00BA3341" w:rsidP="00BA3341">
                  <w:pPr>
                    <w:pStyle w:val="a0"/>
                    <w:jc w:val="center"/>
                    <w:rPr>
                      <w:rFonts w:ascii="Times New Roman" w:hAnsi="Times New Roman" w:cs="Times New Roman"/>
                    </w:rPr>
                  </w:pPr>
                  <w:r w:rsidRPr="00323E1A">
                    <w:rPr>
                      <w:rFonts w:ascii="Times New Roman" w:hAnsi="Times New Roman" w:cs="Times New Roman" w:hint="eastAsia"/>
                    </w:rPr>
                    <w:t>间歇（</w:t>
                  </w:r>
                  <w:r w:rsidRPr="00323E1A">
                    <w:rPr>
                      <w:rFonts w:ascii="Times New Roman" w:hAnsi="Times New Roman" w:cs="Times New Roman" w:hint="eastAsia"/>
                    </w:rPr>
                    <w:t>8h/d</w:t>
                  </w:r>
                  <w:r w:rsidRPr="00323E1A">
                    <w:rPr>
                      <w:rFonts w:ascii="Times New Roman" w:hAnsi="Times New Roman" w:cs="Times New Roman" w:hint="eastAsia"/>
                    </w:rPr>
                    <w:t>）</w:t>
                  </w:r>
                </w:p>
              </w:tc>
              <w:tc>
                <w:tcPr>
                  <w:tcW w:w="1498" w:type="dxa"/>
                  <w:vAlign w:val="center"/>
                </w:tcPr>
                <w:p w:rsidR="00BA3341" w:rsidRPr="00251820" w:rsidRDefault="00970DD7" w:rsidP="00BA3341">
                  <w:pPr>
                    <w:pStyle w:val="a0"/>
                    <w:jc w:val="center"/>
                    <w:rPr>
                      <w:rFonts w:ascii="Times New Roman" w:hAnsi="Times New Roman" w:cs="Times New Roman"/>
                    </w:rPr>
                  </w:pPr>
                  <w:r>
                    <w:rPr>
                      <w:rFonts w:ascii="Times New Roman" w:hAnsi="Times New Roman" w:cs="Times New Roman" w:hint="eastAsia"/>
                    </w:rPr>
                    <w:t>/</w:t>
                  </w:r>
                </w:p>
              </w:tc>
              <w:tc>
                <w:tcPr>
                  <w:tcW w:w="1701" w:type="dxa"/>
                  <w:vAlign w:val="center"/>
                </w:tcPr>
                <w:p w:rsidR="00BA3341" w:rsidRPr="00251820" w:rsidRDefault="00970DD7" w:rsidP="00BA3341">
                  <w:pPr>
                    <w:pStyle w:val="a0"/>
                    <w:jc w:val="center"/>
                    <w:rPr>
                      <w:rFonts w:ascii="Times New Roman" w:hAnsi="Times New Roman" w:cs="Times New Roman"/>
                    </w:rPr>
                  </w:pPr>
                  <w:r>
                    <w:rPr>
                      <w:rFonts w:ascii="Times New Roman" w:hAnsi="Times New Roman" w:cs="Times New Roman" w:hint="eastAsia"/>
                    </w:rPr>
                    <w:t>无</w:t>
                  </w:r>
                  <w:r w:rsidR="00BA3341">
                    <w:rPr>
                      <w:rFonts w:ascii="Times New Roman" w:hAnsi="Times New Roman" w:cs="Times New Roman" w:hint="eastAsia"/>
                    </w:rPr>
                    <w:t>组织排放</w:t>
                  </w:r>
                </w:p>
              </w:tc>
              <w:tc>
                <w:tcPr>
                  <w:tcW w:w="1185" w:type="dxa"/>
                  <w:vAlign w:val="center"/>
                </w:tcPr>
                <w:p w:rsidR="00BA3341" w:rsidRPr="00251820" w:rsidRDefault="00BA3341" w:rsidP="00BA3341">
                  <w:pPr>
                    <w:pStyle w:val="a0"/>
                    <w:jc w:val="center"/>
                    <w:rPr>
                      <w:rFonts w:ascii="Times New Roman" w:hAnsi="Times New Roman" w:cs="Times New Roman"/>
                    </w:rPr>
                  </w:pPr>
                  <w:r w:rsidRPr="00323E1A">
                    <w:rPr>
                      <w:rFonts w:ascii="Times New Roman" w:hAnsi="Times New Roman" w:cs="Times New Roman" w:hint="eastAsia"/>
                    </w:rPr>
                    <w:t>大气</w:t>
                  </w:r>
                </w:p>
              </w:tc>
            </w:tr>
            <w:tr w:rsidR="00BA3341" w:rsidRPr="00251820" w:rsidTr="00BA3341">
              <w:trPr>
                <w:trHeight w:hRule="exact" w:val="454"/>
                <w:jc w:val="center"/>
              </w:trPr>
              <w:tc>
                <w:tcPr>
                  <w:tcW w:w="1499" w:type="dxa"/>
                  <w:tcBorders>
                    <w:left w:val="single" w:sz="4" w:space="0" w:color="000000"/>
                    <w:right w:val="single" w:sz="4" w:space="0" w:color="000000"/>
                  </w:tcBorders>
                  <w:vAlign w:val="center"/>
                </w:tcPr>
                <w:p w:rsidR="00BA3341" w:rsidRPr="00605113" w:rsidRDefault="008C2F9B" w:rsidP="00BA3341">
                  <w:pPr>
                    <w:adjustRightInd w:val="0"/>
                    <w:snapToGrid w:val="0"/>
                    <w:jc w:val="center"/>
                    <w:rPr>
                      <w:snapToGrid w:val="0"/>
                      <w:kern w:val="0"/>
                      <w:szCs w:val="21"/>
                    </w:rPr>
                  </w:pPr>
                  <w:r>
                    <w:rPr>
                      <w:rFonts w:hint="eastAsia"/>
                      <w:snapToGrid w:val="0"/>
                      <w:kern w:val="0"/>
                      <w:szCs w:val="21"/>
                    </w:rPr>
                    <w:t>喷塑</w:t>
                  </w:r>
                  <w:r w:rsidR="00BA3341" w:rsidRPr="00605113">
                    <w:rPr>
                      <w:rFonts w:hint="eastAsia"/>
                      <w:snapToGrid w:val="0"/>
                      <w:kern w:val="0"/>
                      <w:szCs w:val="21"/>
                    </w:rPr>
                    <w:t>粉尘</w:t>
                  </w:r>
                </w:p>
              </w:tc>
              <w:tc>
                <w:tcPr>
                  <w:tcW w:w="1560" w:type="dxa"/>
                  <w:vAlign w:val="center"/>
                </w:tcPr>
                <w:p w:rsidR="00BA3341" w:rsidRPr="00251820" w:rsidRDefault="00BA3341" w:rsidP="00BA3341">
                  <w:pPr>
                    <w:pStyle w:val="af9"/>
                    <w:spacing w:line="240" w:lineRule="auto"/>
                    <w:rPr>
                      <w:rFonts w:ascii="Times New Roman" w:hAnsi="Times New Roman" w:cs="Times New Roman"/>
                    </w:rPr>
                  </w:pPr>
                  <w:r>
                    <w:rPr>
                      <w:rFonts w:ascii="Times New Roman" w:hAnsi="Times New Roman" w:hint="eastAsia"/>
                      <w:szCs w:val="21"/>
                    </w:rPr>
                    <w:t>颗粒物</w:t>
                  </w:r>
                </w:p>
              </w:tc>
              <w:tc>
                <w:tcPr>
                  <w:tcW w:w="1337" w:type="dxa"/>
                  <w:vAlign w:val="center"/>
                </w:tcPr>
                <w:p w:rsidR="00BA3341" w:rsidRPr="00251820" w:rsidRDefault="00BA3341" w:rsidP="00BA3341">
                  <w:pPr>
                    <w:pStyle w:val="a0"/>
                    <w:jc w:val="center"/>
                    <w:rPr>
                      <w:rFonts w:ascii="Times New Roman" w:hAnsi="Times New Roman" w:cs="Times New Roman"/>
                    </w:rPr>
                  </w:pPr>
                  <w:r w:rsidRPr="00251820">
                    <w:rPr>
                      <w:rFonts w:ascii="Times New Roman" w:hAnsi="Times New Roman" w:cs="Times New Roman" w:hint="eastAsia"/>
                    </w:rPr>
                    <w:t>连续（</w:t>
                  </w:r>
                  <w:r w:rsidRPr="00251820">
                    <w:rPr>
                      <w:rFonts w:ascii="Times New Roman" w:hAnsi="Times New Roman" w:cs="Times New Roman" w:hint="eastAsia"/>
                    </w:rPr>
                    <w:t>8</w:t>
                  </w:r>
                  <w:r w:rsidRPr="00251820">
                    <w:rPr>
                      <w:rFonts w:ascii="Times New Roman" w:hAnsi="Times New Roman" w:cs="Times New Roman"/>
                    </w:rPr>
                    <w:t>h/d</w:t>
                  </w:r>
                  <w:r w:rsidRPr="00251820">
                    <w:rPr>
                      <w:rFonts w:ascii="Times New Roman" w:hAnsi="Times New Roman" w:cs="Times New Roman" w:hint="eastAsia"/>
                    </w:rPr>
                    <w:t>）</w:t>
                  </w:r>
                </w:p>
              </w:tc>
              <w:tc>
                <w:tcPr>
                  <w:tcW w:w="1498" w:type="dxa"/>
                  <w:vAlign w:val="center"/>
                </w:tcPr>
                <w:p w:rsidR="00BA3341" w:rsidRPr="00251820" w:rsidRDefault="00D3683B" w:rsidP="00BA3341">
                  <w:pPr>
                    <w:pStyle w:val="a0"/>
                    <w:jc w:val="center"/>
                    <w:rPr>
                      <w:rFonts w:ascii="Times New Roman" w:hAnsi="Times New Roman" w:cs="Times New Roman"/>
                    </w:rPr>
                  </w:pPr>
                  <w:r>
                    <w:rPr>
                      <w:rFonts w:ascii="Times New Roman" w:hAnsi="Times New Roman" w:cs="Times New Roman" w:hint="eastAsia"/>
                    </w:rPr>
                    <w:t>集气罩收集</w:t>
                  </w:r>
                </w:p>
              </w:tc>
              <w:tc>
                <w:tcPr>
                  <w:tcW w:w="1701" w:type="dxa"/>
                  <w:vAlign w:val="center"/>
                </w:tcPr>
                <w:p w:rsidR="00BA3341" w:rsidRPr="00251820" w:rsidRDefault="008C2F9B" w:rsidP="00BA3341">
                  <w:pPr>
                    <w:pStyle w:val="a0"/>
                    <w:jc w:val="center"/>
                    <w:rPr>
                      <w:rFonts w:ascii="Times New Roman" w:hAnsi="Times New Roman" w:cs="Times New Roman"/>
                    </w:rPr>
                  </w:pPr>
                  <w:r>
                    <w:rPr>
                      <w:rFonts w:ascii="Times New Roman" w:hAnsi="Times New Roman" w:cs="Times New Roman" w:hint="eastAsia"/>
                    </w:rPr>
                    <w:t>有</w:t>
                  </w:r>
                  <w:r w:rsidR="00BA3341">
                    <w:rPr>
                      <w:rFonts w:ascii="Times New Roman" w:hAnsi="Times New Roman" w:cs="Times New Roman" w:hint="eastAsia"/>
                    </w:rPr>
                    <w:t>组织排放</w:t>
                  </w:r>
                </w:p>
              </w:tc>
              <w:tc>
                <w:tcPr>
                  <w:tcW w:w="1185" w:type="dxa"/>
                  <w:vAlign w:val="center"/>
                </w:tcPr>
                <w:p w:rsidR="00BA3341" w:rsidRPr="00251820" w:rsidRDefault="00BA3341" w:rsidP="00BA3341">
                  <w:pPr>
                    <w:pStyle w:val="a0"/>
                    <w:jc w:val="center"/>
                    <w:rPr>
                      <w:rFonts w:ascii="Times New Roman" w:hAnsi="Times New Roman" w:cs="Times New Roman"/>
                    </w:rPr>
                  </w:pPr>
                  <w:r w:rsidRPr="00251820">
                    <w:rPr>
                      <w:rFonts w:ascii="Times New Roman" w:hAnsi="Times New Roman" w:cs="Times New Roman"/>
                    </w:rPr>
                    <w:t>大气</w:t>
                  </w:r>
                </w:p>
              </w:tc>
            </w:tr>
            <w:tr w:rsidR="005721CC" w:rsidRPr="00251820" w:rsidTr="00BA3341">
              <w:trPr>
                <w:trHeight w:hRule="exact" w:val="454"/>
                <w:jc w:val="center"/>
              </w:trPr>
              <w:tc>
                <w:tcPr>
                  <w:tcW w:w="1499" w:type="dxa"/>
                  <w:tcBorders>
                    <w:left w:val="single" w:sz="4" w:space="0" w:color="000000"/>
                    <w:right w:val="single" w:sz="4" w:space="0" w:color="000000"/>
                  </w:tcBorders>
                  <w:vAlign w:val="center"/>
                </w:tcPr>
                <w:p w:rsidR="005721CC" w:rsidRDefault="005721CC" w:rsidP="005721CC">
                  <w:pPr>
                    <w:adjustRightInd w:val="0"/>
                    <w:snapToGrid w:val="0"/>
                    <w:jc w:val="center"/>
                    <w:rPr>
                      <w:snapToGrid w:val="0"/>
                      <w:kern w:val="0"/>
                      <w:szCs w:val="21"/>
                    </w:rPr>
                  </w:pPr>
                  <w:r>
                    <w:rPr>
                      <w:rFonts w:hint="eastAsia"/>
                      <w:snapToGrid w:val="0"/>
                      <w:kern w:val="0"/>
                      <w:szCs w:val="21"/>
                    </w:rPr>
                    <w:t>固化废气</w:t>
                  </w:r>
                </w:p>
              </w:tc>
              <w:tc>
                <w:tcPr>
                  <w:tcW w:w="1560" w:type="dxa"/>
                  <w:vAlign w:val="center"/>
                </w:tcPr>
                <w:p w:rsidR="005721CC" w:rsidRDefault="005721CC" w:rsidP="005721CC">
                  <w:pPr>
                    <w:pStyle w:val="af9"/>
                    <w:spacing w:line="240" w:lineRule="auto"/>
                    <w:rPr>
                      <w:rFonts w:ascii="Times New Roman" w:hAnsi="Times New Roman"/>
                      <w:szCs w:val="21"/>
                    </w:rPr>
                  </w:pPr>
                  <w:r w:rsidRPr="005721CC">
                    <w:rPr>
                      <w:rFonts w:ascii="Times New Roman" w:hAnsi="Times New Roman" w:hint="eastAsia"/>
                      <w:szCs w:val="21"/>
                    </w:rPr>
                    <w:t>非甲烷总烃</w:t>
                  </w:r>
                </w:p>
              </w:tc>
              <w:tc>
                <w:tcPr>
                  <w:tcW w:w="1337" w:type="dxa"/>
                  <w:vAlign w:val="center"/>
                </w:tcPr>
                <w:p w:rsidR="005721CC" w:rsidRPr="00251820" w:rsidRDefault="005721CC" w:rsidP="005721CC">
                  <w:pPr>
                    <w:pStyle w:val="a0"/>
                    <w:jc w:val="center"/>
                    <w:rPr>
                      <w:rFonts w:ascii="Times New Roman" w:hAnsi="Times New Roman" w:cs="Times New Roman"/>
                    </w:rPr>
                  </w:pPr>
                  <w:r w:rsidRPr="00251820">
                    <w:rPr>
                      <w:rFonts w:ascii="Times New Roman" w:hAnsi="Times New Roman" w:cs="Times New Roman" w:hint="eastAsia"/>
                    </w:rPr>
                    <w:t>连续（</w:t>
                  </w:r>
                  <w:r w:rsidRPr="00251820">
                    <w:rPr>
                      <w:rFonts w:ascii="Times New Roman" w:hAnsi="Times New Roman" w:cs="Times New Roman" w:hint="eastAsia"/>
                    </w:rPr>
                    <w:t>8</w:t>
                  </w:r>
                  <w:r w:rsidRPr="00251820">
                    <w:rPr>
                      <w:rFonts w:ascii="Times New Roman" w:hAnsi="Times New Roman" w:cs="Times New Roman"/>
                    </w:rPr>
                    <w:t>h/d</w:t>
                  </w:r>
                  <w:r w:rsidRPr="00251820">
                    <w:rPr>
                      <w:rFonts w:ascii="Times New Roman" w:hAnsi="Times New Roman" w:cs="Times New Roman" w:hint="eastAsia"/>
                    </w:rPr>
                    <w:t>）</w:t>
                  </w:r>
                </w:p>
              </w:tc>
              <w:tc>
                <w:tcPr>
                  <w:tcW w:w="1498" w:type="dxa"/>
                  <w:vAlign w:val="center"/>
                </w:tcPr>
                <w:p w:rsidR="005721CC" w:rsidRPr="00251820" w:rsidRDefault="005721CC" w:rsidP="005721CC">
                  <w:pPr>
                    <w:pStyle w:val="a0"/>
                    <w:jc w:val="center"/>
                    <w:rPr>
                      <w:rFonts w:ascii="Times New Roman" w:hAnsi="Times New Roman" w:cs="Times New Roman"/>
                    </w:rPr>
                  </w:pPr>
                  <w:r>
                    <w:rPr>
                      <w:rFonts w:ascii="Times New Roman" w:hAnsi="Times New Roman" w:cs="Times New Roman" w:hint="eastAsia"/>
                    </w:rPr>
                    <w:t>集气罩收集</w:t>
                  </w:r>
                </w:p>
              </w:tc>
              <w:tc>
                <w:tcPr>
                  <w:tcW w:w="1701" w:type="dxa"/>
                  <w:vAlign w:val="center"/>
                </w:tcPr>
                <w:p w:rsidR="005721CC" w:rsidRPr="00251820" w:rsidRDefault="005721CC" w:rsidP="005721CC">
                  <w:pPr>
                    <w:pStyle w:val="a0"/>
                    <w:jc w:val="center"/>
                    <w:rPr>
                      <w:rFonts w:ascii="Times New Roman" w:hAnsi="Times New Roman" w:cs="Times New Roman"/>
                    </w:rPr>
                  </w:pPr>
                  <w:r>
                    <w:rPr>
                      <w:rFonts w:ascii="Times New Roman" w:hAnsi="Times New Roman" w:cs="Times New Roman" w:hint="eastAsia"/>
                    </w:rPr>
                    <w:t>有组织排放</w:t>
                  </w:r>
                </w:p>
              </w:tc>
              <w:tc>
                <w:tcPr>
                  <w:tcW w:w="1185" w:type="dxa"/>
                  <w:vAlign w:val="center"/>
                </w:tcPr>
                <w:p w:rsidR="005721CC" w:rsidRPr="00251820" w:rsidRDefault="005721CC" w:rsidP="005721CC">
                  <w:pPr>
                    <w:pStyle w:val="a0"/>
                    <w:jc w:val="center"/>
                    <w:rPr>
                      <w:rFonts w:ascii="Times New Roman" w:hAnsi="Times New Roman" w:cs="Times New Roman"/>
                    </w:rPr>
                  </w:pPr>
                  <w:r w:rsidRPr="00251820">
                    <w:rPr>
                      <w:rFonts w:ascii="Times New Roman" w:hAnsi="Times New Roman" w:cs="Times New Roman"/>
                    </w:rPr>
                    <w:t>大气</w:t>
                  </w:r>
                </w:p>
              </w:tc>
            </w:tr>
            <w:tr w:rsidR="005721CC" w:rsidRPr="00251820" w:rsidTr="00BA3341">
              <w:trPr>
                <w:trHeight w:hRule="exact" w:val="454"/>
                <w:jc w:val="center"/>
              </w:trPr>
              <w:tc>
                <w:tcPr>
                  <w:tcW w:w="1499" w:type="dxa"/>
                  <w:tcBorders>
                    <w:left w:val="single" w:sz="4" w:space="0" w:color="000000"/>
                    <w:right w:val="single" w:sz="4" w:space="0" w:color="000000"/>
                  </w:tcBorders>
                  <w:vAlign w:val="center"/>
                </w:tcPr>
                <w:p w:rsidR="005721CC" w:rsidRDefault="005721CC" w:rsidP="005721CC">
                  <w:pPr>
                    <w:adjustRightInd w:val="0"/>
                    <w:snapToGrid w:val="0"/>
                    <w:jc w:val="center"/>
                    <w:rPr>
                      <w:snapToGrid w:val="0"/>
                      <w:kern w:val="0"/>
                      <w:szCs w:val="21"/>
                    </w:rPr>
                  </w:pPr>
                  <w:r>
                    <w:rPr>
                      <w:rFonts w:hint="eastAsia"/>
                      <w:snapToGrid w:val="0"/>
                      <w:kern w:val="0"/>
                      <w:szCs w:val="21"/>
                    </w:rPr>
                    <w:t>涂油废气</w:t>
                  </w:r>
                </w:p>
              </w:tc>
              <w:tc>
                <w:tcPr>
                  <w:tcW w:w="1560" w:type="dxa"/>
                  <w:vAlign w:val="center"/>
                </w:tcPr>
                <w:p w:rsidR="005721CC" w:rsidRDefault="005721CC" w:rsidP="005721CC">
                  <w:pPr>
                    <w:pStyle w:val="af9"/>
                    <w:spacing w:line="240" w:lineRule="auto"/>
                    <w:rPr>
                      <w:rFonts w:ascii="Times New Roman" w:hAnsi="Times New Roman"/>
                      <w:szCs w:val="21"/>
                    </w:rPr>
                  </w:pPr>
                  <w:r w:rsidRPr="005721CC">
                    <w:rPr>
                      <w:rFonts w:ascii="Times New Roman" w:hAnsi="Times New Roman" w:hint="eastAsia"/>
                      <w:szCs w:val="21"/>
                    </w:rPr>
                    <w:t>非甲烷总烃</w:t>
                  </w:r>
                </w:p>
              </w:tc>
              <w:tc>
                <w:tcPr>
                  <w:tcW w:w="1337" w:type="dxa"/>
                  <w:vAlign w:val="center"/>
                </w:tcPr>
                <w:p w:rsidR="005721CC" w:rsidRPr="00251820" w:rsidRDefault="005721CC" w:rsidP="005721CC">
                  <w:pPr>
                    <w:pStyle w:val="a0"/>
                    <w:jc w:val="center"/>
                    <w:rPr>
                      <w:rFonts w:ascii="Times New Roman" w:hAnsi="Times New Roman" w:cs="Times New Roman"/>
                    </w:rPr>
                  </w:pPr>
                  <w:r w:rsidRPr="00251820">
                    <w:rPr>
                      <w:rFonts w:ascii="Times New Roman" w:hAnsi="Times New Roman" w:cs="Times New Roman" w:hint="eastAsia"/>
                    </w:rPr>
                    <w:t>间歇</w:t>
                  </w:r>
                  <w:r w:rsidRPr="00251820">
                    <w:rPr>
                      <w:rFonts w:ascii="Times New Roman" w:hAnsi="Times New Roman" w:cs="Times New Roman"/>
                    </w:rPr>
                    <w:t>（</w:t>
                  </w:r>
                  <w:r w:rsidRPr="00251820">
                    <w:rPr>
                      <w:rFonts w:ascii="Times New Roman" w:hAnsi="Times New Roman" w:cs="Times New Roman"/>
                    </w:rPr>
                    <w:t>8h/d</w:t>
                  </w:r>
                  <w:r w:rsidRPr="00251820">
                    <w:rPr>
                      <w:rFonts w:ascii="Times New Roman" w:hAnsi="Times New Roman" w:cs="Times New Roman"/>
                    </w:rPr>
                    <w:t>）</w:t>
                  </w:r>
                </w:p>
              </w:tc>
              <w:tc>
                <w:tcPr>
                  <w:tcW w:w="1498" w:type="dxa"/>
                  <w:vAlign w:val="center"/>
                </w:tcPr>
                <w:p w:rsidR="005721CC" w:rsidRPr="00251820" w:rsidRDefault="005721CC" w:rsidP="005721CC">
                  <w:pPr>
                    <w:pStyle w:val="a0"/>
                    <w:jc w:val="center"/>
                    <w:rPr>
                      <w:rFonts w:ascii="Times New Roman" w:hAnsi="Times New Roman" w:cs="Times New Roman"/>
                    </w:rPr>
                  </w:pPr>
                  <w:r>
                    <w:rPr>
                      <w:rFonts w:ascii="Times New Roman" w:hAnsi="Times New Roman" w:cs="Times New Roman" w:hint="eastAsia"/>
                    </w:rPr>
                    <w:t>负压收集</w:t>
                  </w:r>
                </w:p>
              </w:tc>
              <w:tc>
                <w:tcPr>
                  <w:tcW w:w="1701" w:type="dxa"/>
                  <w:vAlign w:val="center"/>
                </w:tcPr>
                <w:p w:rsidR="005721CC" w:rsidRPr="00251820" w:rsidRDefault="005721CC" w:rsidP="005721CC">
                  <w:pPr>
                    <w:pStyle w:val="a0"/>
                    <w:jc w:val="center"/>
                    <w:rPr>
                      <w:rFonts w:ascii="Times New Roman" w:hAnsi="Times New Roman" w:cs="Times New Roman"/>
                    </w:rPr>
                  </w:pPr>
                  <w:r>
                    <w:rPr>
                      <w:rFonts w:ascii="Times New Roman" w:hAnsi="Times New Roman" w:cs="Times New Roman" w:hint="eastAsia"/>
                    </w:rPr>
                    <w:t>有组织排放</w:t>
                  </w:r>
                </w:p>
              </w:tc>
              <w:tc>
                <w:tcPr>
                  <w:tcW w:w="1185" w:type="dxa"/>
                  <w:vAlign w:val="center"/>
                </w:tcPr>
                <w:p w:rsidR="005721CC" w:rsidRPr="00251820" w:rsidRDefault="005721CC" w:rsidP="005721CC">
                  <w:pPr>
                    <w:pStyle w:val="a0"/>
                    <w:jc w:val="center"/>
                    <w:rPr>
                      <w:rFonts w:ascii="Times New Roman" w:hAnsi="Times New Roman" w:cs="Times New Roman"/>
                    </w:rPr>
                  </w:pPr>
                  <w:r w:rsidRPr="00251820">
                    <w:rPr>
                      <w:rFonts w:ascii="Times New Roman" w:hAnsi="Times New Roman" w:cs="Times New Roman"/>
                    </w:rPr>
                    <w:t>大气</w:t>
                  </w:r>
                </w:p>
              </w:tc>
            </w:tr>
            <w:tr w:rsidR="005721CC" w:rsidRPr="00251820" w:rsidTr="005721CC">
              <w:trPr>
                <w:trHeight w:hRule="exact" w:val="1063"/>
                <w:jc w:val="center"/>
              </w:trPr>
              <w:tc>
                <w:tcPr>
                  <w:tcW w:w="1499" w:type="dxa"/>
                  <w:tcBorders>
                    <w:left w:val="single" w:sz="4" w:space="0" w:color="000000"/>
                    <w:right w:val="single" w:sz="4" w:space="0" w:color="000000"/>
                  </w:tcBorders>
                  <w:vAlign w:val="center"/>
                </w:tcPr>
                <w:p w:rsidR="005721CC" w:rsidRPr="00605113" w:rsidRDefault="005721CC" w:rsidP="005721CC">
                  <w:pPr>
                    <w:adjustRightInd w:val="0"/>
                    <w:snapToGrid w:val="0"/>
                    <w:spacing w:line="360" w:lineRule="exact"/>
                    <w:jc w:val="center"/>
                    <w:rPr>
                      <w:snapToGrid w:val="0"/>
                      <w:kern w:val="0"/>
                      <w:szCs w:val="21"/>
                    </w:rPr>
                  </w:pPr>
                  <w:r>
                    <w:rPr>
                      <w:rFonts w:hint="eastAsia"/>
                      <w:snapToGrid w:val="0"/>
                      <w:kern w:val="0"/>
                      <w:szCs w:val="21"/>
                    </w:rPr>
                    <w:t>涂漆</w:t>
                  </w:r>
                  <w:r w:rsidRPr="00605113">
                    <w:rPr>
                      <w:rFonts w:hint="eastAsia"/>
                      <w:snapToGrid w:val="0"/>
                      <w:kern w:val="0"/>
                      <w:szCs w:val="21"/>
                    </w:rPr>
                    <w:t>废气</w:t>
                  </w:r>
                </w:p>
              </w:tc>
              <w:tc>
                <w:tcPr>
                  <w:tcW w:w="1560" w:type="dxa"/>
                  <w:vAlign w:val="center"/>
                </w:tcPr>
                <w:p w:rsidR="005721CC" w:rsidRPr="00251820" w:rsidRDefault="005721CC" w:rsidP="005721CC">
                  <w:pPr>
                    <w:pStyle w:val="af9"/>
                    <w:spacing w:line="240" w:lineRule="auto"/>
                    <w:rPr>
                      <w:rFonts w:ascii="Times New Roman" w:hAnsi="Times New Roman" w:cs="Times New Roman"/>
                    </w:rPr>
                  </w:pPr>
                  <w:r w:rsidRPr="00251820">
                    <w:rPr>
                      <w:rFonts w:ascii="Times New Roman" w:hAnsi="Times New Roman" w:hint="eastAsia"/>
                      <w:szCs w:val="21"/>
                    </w:rPr>
                    <w:t>非甲烷总烃</w:t>
                  </w:r>
                  <w:r>
                    <w:rPr>
                      <w:rFonts w:ascii="Times New Roman" w:hAnsi="Times New Roman" w:hint="eastAsia"/>
                      <w:szCs w:val="21"/>
                    </w:rPr>
                    <w:t>、</w:t>
                  </w:r>
                  <w:r>
                    <w:rPr>
                      <w:rFonts w:ascii="Times New Roman" w:hAnsi="Times New Roman"/>
                      <w:szCs w:val="21"/>
                    </w:rPr>
                    <w:t>二甲苯、醋酸正丁酯</w:t>
                  </w:r>
                </w:p>
              </w:tc>
              <w:tc>
                <w:tcPr>
                  <w:tcW w:w="1337" w:type="dxa"/>
                  <w:vAlign w:val="center"/>
                </w:tcPr>
                <w:p w:rsidR="005721CC" w:rsidRPr="00251820" w:rsidRDefault="005721CC" w:rsidP="005721CC">
                  <w:pPr>
                    <w:pStyle w:val="a0"/>
                    <w:jc w:val="center"/>
                    <w:rPr>
                      <w:rFonts w:ascii="Times New Roman" w:hAnsi="Times New Roman" w:cs="Times New Roman"/>
                    </w:rPr>
                  </w:pPr>
                  <w:r w:rsidRPr="00251820">
                    <w:rPr>
                      <w:rFonts w:ascii="Times New Roman" w:hAnsi="Times New Roman" w:cs="Times New Roman" w:hint="eastAsia"/>
                    </w:rPr>
                    <w:t>间歇</w:t>
                  </w:r>
                  <w:r w:rsidRPr="00251820">
                    <w:rPr>
                      <w:rFonts w:ascii="Times New Roman" w:hAnsi="Times New Roman" w:cs="Times New Roman"/>
                    </w:rPr>
                    <w:t>（</w:t>
                  </w:r>
                  <w:r w:rsidRPr="00251820">
                    <w:rPr>
                      <w:rFonts w:ascii="Times New Roman" w:hAnsi="Times New Roman" w:cs="Times New Roman"/>
                    </w:rPr>
                    <w:t>8h/d</w:t>
                  </w:r>
                  <w:r w:rsidRPr="00251820">
                    <w:rPr>
                      <w:rFonts w:ascii="Times New Roman" w:hAnsi="Times New Roman" w:cs="Times New Roman"/>
                    </w:rPr>
                    <w:t>）</w:t>
                  </w:r>
                </w:p>
              </w:tc>
              <w:tc>
                <w:tcPr>
                  <w:tcW w:w="1498" w:type="dxa"/>
                  <w:vAlign w:val="center"/>
                </w:tcPr>
                <w:p w:rsidR="005721CC" w:rsidRPr="00251820" w:rsidRDefault="005721CC" w:rsidP="005721CC">
                  <w:pPr>
                    <w:pStyle w:val="a0"/>
                    <w:jc w:val="center"/>
                    <w:rPr>
                      <w:rFonts w:ascii="Times New Roman" w:hAnsi="Times New Roman" w:cs="Times New Roman"/>
                    </w:rPr>
                  </w:pPr>
                  <w:r>
                    <w:rPr>
                      <w:rFonts w:ascii="Times New Roman" w:hAnsi="Times New Roman" w:cs="Times New Roman" w:hint="eastAsia"/>
                    </w:rPr>
                    <w:t>负压收集</w:t>
                  </w:r>
                </w:p>
              </w:tc>
              <w:tc>
                <w:tcPr>
                  <w:tcW w:w="1701" w:type="dxa"/>
                  <w:vAlign w:val="center"/>
                </w:tcPr>
                <w:p w:rsidR="005721CC" w:rsidRPr="00251820" w:rsidRDefault="005721CC" w:rsidP="005721CC">
                  <w:pPr>
                    <w:pStyle w:val="a0"/>
                    <w:jc w:val="center"/>
                    <w:rPr>
                      <w:rFonts w:ascii="Times New Roman" w:hAnsi="Times New Roman" w:cs="Times New Roman"/>
                    </w:rPr>
                  </w:pPr>
                  <w:r>
                    <w:rPr>
                      <w:rFonts w:ascii="Times New Roman" w:hAnsi="Times New Roman" w:cs="Times New Roman" w:hint="eastAsia"/>
                    </w:rPr>
                    <w:t>有组织排放</w:t>
                  </w:r>
                </w:p>
              </w:tc>
              <w:tc>
                <w:tcPr>
                  <w:tcW w:w="1185" w:type="dxa"/>
                  <w:vAlign w:val="center"/>
                </w:tcPr>
                <w:p w:rsidR="005721CC" w:rsidRPr="00251820" w:rsidRDefault="005721CC" w:rsidP="005721CC">
                  <w:pPr>
                    <w:pStyle w:val="a0"/>
                    <w:jc w:val="center"/>
                    <w:rPr>
                      <w:rFonts w:ascii="Times New Roman" w:hAnsi="Times New Roman" w:cs="Times New Roman"/>
                    </w:rPr>
                  </w:pPr>
                  <w:r w:rsidRPr="00251820">
                    <w:rPr>
                      <w:rFonts w:ascii="Times New Roman" w:hAnsi="Times New Roman" w:cs="Times New Roman"/>
                    </w:rPr>
                    <w:t>大气</w:t>
                  </w:r>
                </w:p>
              </w:tc>
            </w:tr>
          </w:tbl>
          <w:p w:rsidR="00323E1A" w:rsidRPr="00FB0359" w:rsidRDefault="00323E1A" w:rsidP="00323E1A">
            <w:pPr>
              <w:jc w:val="center"/>
              <w:rPr>
                <w:b/>
                <w:szCs w:val="21"/>
              </w:rPr>
            </w:pPr>
            <w:r w:rsidRPr="00FB0359">
              <w:rPr>
                <w:rFonts w:hint="eastAsia"/>
                <w:b/>
                <w:szCs w:val="21"/>
              </w:rPr>
              <w:t>表</w:t>
            </w:r>
            <w:r w:rsidRPr="00FB0359">
              <w:rPr>
                <w:rFonts w:hint="eastAsia"/>
                <w:b/>
                <w:szCs w:val="21"/>
              </w:rPr>
              <w:t>3-2</w:t>
            </w:r>
            <w:r w:rsidRPr="00FB0359">
              <w:rPr>
                <w:b/>
                <w:szCs w:val="21"/>
              </w:rPr>
              <w:t xml:space="preserve"> </w:t>
            </w:r>
            <w:r w:rsidRPr="00FB0359">
              <w:rPr>
                <w:rFonts w:hint="eastAsia"/>
                <w:b/>
                <w:szCs w:val="21"/>
              </w:rPr>
              <w:t>废气治理设施一览表</w:t>
            </w:r>
          </w:p>
          <w:tbl>
            <w:tblPr>
              <w:tblStyle w:val="af2"/>
              <w:tblW w:w="8762" w:type="dxa"/>
              <w:jc w:val="center"/>
              <w:tblLayout w:type="fixed"/>
              <w:tblLook w:val="04A0" w:firstRow="1" w:lastRow="0" w:firstColumn="1" w:lastColumn="0" w:noHBand="0" w:noVBand="1"/>
            </w:tblPr>
            <w:tblGrid>
              <w:gridCol w:w="1632"/>
              <w:gridCol w:w="2001"/>
              <w:gridCol w:w="1416"/>
              <w:gridCol w:w="1043"/>
              <w:gridCol w:w="1394"/>
              <w:gridCol w:w="1276"/>
            </w:tblGrid>
            <w:tr w:rsidR="00323E1A" w:rsidRPr="00FB0359" w:rsidTr="0044585A">
              <w:trPr>
                <w:jc w:val="center"/>
              </w:trPr>
              <w:tc>
                <w:tcPr>
                  <w:tcW w:w="1632" w:type="dxa"/>
                  <w:vAlign w:val="center"/>
                </w:tcPr>
                <w:p w:rsidR="00323E1A" w:rsidRPr="00FB0359" w:rsidRDefault="00323E1A" w:rsidP="00323E1A">
                  <w:pPr>
                    <w:jc w:val="center"/>
                    <w:rPr>
                      <w:szCs w:val="21"/>
                    </w:rPr>
                  </w:pPr>
                  <w:r w:rsidRPr="00FB0359">
                    <w:rPr>
                      <w:szCs w:val="21"/>
                    </w:rPr>
                    <w:t>污染源</w:t>
                  </w:r>
                </w:p>
              </w:tc>
              <w:tc>
                <w:tcPr>
                  <w:tcW w:w="2001" w:type="dxa"/>
                  <w:vAlign w:val="center"/>
                </w:tcPr>
                <w:p w:rsidR="00323E1A" w:rsidRPr="00FB0359" w:rsidRDefault="00323E1A" w:rsidP="00323E1A">
                  <w:pPr>
                    <w:jc w:val="center"/>
                    <w:rPr>
                      <w:szCs w:val="21"/>
                    </w:rPr>
                  </w:pPr>
                  <w:r w:rsidRPr="00FB0359">
                    <w:rPr>
                      <w:szCs w:val="21"/>
                    </w:rPr>
                    <w:t>废气治理设施</w:t>
                  </w:r>
                </w:p>
              </w:tc>
              <w:tc>
                <w:tcPr>
                  <w:tcW w:w="1416" w:type="dxa"/>
                  <w:vAlign w:val="center"/>
                </w:tcPr>
                <w:p w:rsidR="00323E1A" w:rsidRPr="00FB0359" w:rsidRDefault="00323E1A" w:rsidP="00323E1A">
                  <w:pPr>
                    <w:jc w:val="center"/>
                    <w:rPr>
                      <w:szCs w:val="21"/>
                    </w:rPr>
                  </w:pPr>
                  <w:r w:rsidRPr="00FB0359">
                    <w:rPr>
                      <w:szCs w:val="21"/>
                    </w:rPr>
                    <w:t>排气筒数量</w:t>
                  </w:r>
                </w:p>
              </w:tc>
              <w:tc>
                <w:tcPr>
                  <w:tcW w:w="1043" w:type="dxa"/>
                  <w:vAlign w:val="center"/>
                </w:tcPr>
                <w:p w:rsidR="00323E1A" w:rsidRPr="00FB0359" w:rsidRDefault="00323E1A" w:rsidP="00323E1A">
                  <w:pPr>
                    <w:jc w:val="center"/>
                    <w:rPr>
                      <w:szCs w:val="21"/>
                    </w:rPr>
                  </w:pPr>
                  <w:r w:rsidRPr="00FB0359">
                    <w:rPr>
                      <w:szCs w:val="21"/>
                    </w:rPr>
                    <w:t>高度</w:t>
                  </w:r>
                  <w:r w:rsidRPr="00FB0359">
                    <w:rPr>
                      <w:szCs w:val="21"/>
                    </w:rPr>
                    <w:t>(m)</w:t>
                  </w:r>
                </w:p>
              </w:tc>
              <w:tc>
                <w:tcPr>
                  <w:tcW w:w="1394" w:type="dxa"/>
                  <w:vAlign w:val="center"/>
                </w:tcPr>
                <w:p w:rsidR="00323E1A" w:rsidRPr="00FB0359" w:rsidRDefault="00323E1A" w:rsidP="00323E1A">
                  <w:pPr>
                    <w:jc w:val="center"/>
                    <w:rPr>
                      <w:szCs w:val="21"/>
                    </w:rPr>
                  </w:pPr>
                  <w:r w:rsidRPr="00FB0359">
                    <w:rPr>
                      <w:szCs w:val="21"/>
                    </w:rPr>
                    <w:t>管径（</w:t>
                  </w:r>
                  <w:r w:rsidRPr="00FB0359">
                    <w:rPr>
                      <w:szCs w:val="21"/>
                    </w:rPr>
                    <w:t>cm</w:t>
                  </w:r>
                  <w:r w:rsidRPr="00FB0359">
                    <w:rPr>
                      <w:szCs w:val="21"/>
                    </w:rPr>
                    <w:t>）</w:t>
                  </w:r>
                </w:p>
              </w:tc>
              <w:tc>
                <w:tcPr>
                  <w:tcW w:w="1276" w:type="dxa"/>
                  <w:vAlign w:val="center"/>
                </w:tcPr>
                <w:p w:rsidR="00323E1A" w:rsidRPr="00FB0359" w:rsidRDefault="00323E1A" w:rsidP="00323E1A">
                  <w:pPr>
                    <w:jc w:val="center"/>
                    <w:rPr>
                      <w:szCs w:val="21"/>
                    </w:rPr>
                  </w:pPr>
                  <w:r w:rsidRPr="00FB0359">
                    <w:rPr>
                      <w:szCs w:val="21"/>
                    </w:rPr>
                    <w:t>风量（</w:t>
                  </w:r>
                  <w:r w:rsidRPr="00FB0359">
                    <w:rPr>
                      <w:szCs w:val="21"/>
                    </w:rPr>
                    <w:t>m</w:t>
                  </w:r>
                  <w:r w:rsidRPr="00FB0359">
                    <w:rPr>
                      <w:szCs w:val="21"/>
                      <w:vertAlign w:val="superscript"/>
                    </w:rPr>
                    <w:t>3</w:t>
                  </w:r>
                  <w:r w:rsidRPr="00FB0359">
                    <w:rPr>
                      <w:szCs w:val="21"/>
                    </w:rPr>
                    <w:t>/h</w:t>
                  </w:r>
                  <w:r w:rsidRPr="00FB0359">
                    <w:rPr>
                      <w:szCs w:val="21"/>
                    </w:rPr>
                    <w:t>）</w:t>
                  </w:r>
                </w:p>
              </w:tc>
            </w:tr>
            <w:tr w:rsidR="00B11392" w:rsidRPr="00FB0359" w:rsidTr="0044585A">
              <w:trPr>
                <w:jc w:val="center"/>
              </w:trPr>
              <w:tc>
                <w:tcPr>
                  <w:tcW w:w="1632" w:type="dxa"/>
                  <w:vAlign w:val="center"/>
                </w:tcPr>
                <w:p w:rsidR="00B11392" w:rsidRPr="00251820" w:rsidRDefault="00B11392" w:rsidP="00323E1A">
                  <w:pPr>
                    <w:widowControl/>
                    <w:jc w:val="center"/>
                    <w:rPr>
                      <w:kern w:val="0"/>
                      <w:szCs w:val="21"/>
                    </w:rPr>
                  </w:pPr>
                  <w:r>
                    <w:rPr>
                      <w:rFonts w:hint="eastAsia"/>
                      <w:kern w:val="0"/>
                      <w:szCs w:val="21"/>
                    </w:rPr>
                    <w:t>喷塑粉尘</w:t>
                  </w:r>
                </w:p>
              </w:tc>
              <w:tc>
                <w:tcPr>
                  <w:tcW w:w="2001" w:type="dxa"/>
                  <w:vMerge w:val="restart"/>
                  <w:vAlign w:val="center"/>
                </w:tcPr>
                <w:p w:rsidR="00B11392" w:rsidRPr="00FB0359" w:rsidRDefault="00B11392" w:rsidP="00BD5D14">
                  <w:pPr>
                    <w:jc w:val="center"/>
                    <w:rPr>
                      <w:color w:val="000000"/>
                      <w:szCs w:val="21"/>
                    </w:rPr>
                  </w:pPr>
                  <w:r>
                    <w:rPr>
                      <w:rFonts w:hint="eastAsia"/>
                      <w:color w:val="000000"/>
                      <w:szCs w:val="21"/>
                    </w:rPr>
                    <w:t>水喷淋</w:t>
                  </w:r>
                  <w:r>
                    <w:rPr>
                      <w:color w:val="000000"/>
                      <w:szCs w:val="21"/>
                    </w:rPr>
                    <w:t>+</w:t>
                  </w:r>
                  <w:r>
                    <w:rPr>
                      <w:rFonts w:hint="eastAsia"/>
                      <w:color w:val="000000"/>
                      <w:szCs w:val="21"/>
                    </w:rPr>
                    <w:t>干式过滤</w:t>
                  </w:r>
                  <w:r>
                    <w:rPr>
                      <w:color w:val="000000"/>
                      <w:szCs w:val="21"/>
                    </w:rPr>
                    <w:t>+UV</w:t>
                  </w:r>
                  <w:r>
                    <w:rPr>
                      <w:rFonts w:hint="eastAsia"/>
                      <w:color w:val="000000"/>
                      <w:szCs w:val="21"/>
                    </w:rPr>
                    <w:t>光解</w:t>
                  </w:r>
                  <w:r>
                    <w:rPr>
                      <w:rFonts w:hint="eastAsia"/>
                      <w:color w:val="000000"/>
                      <w:szCs w:val="21"/>
                    </w:rPr>
                    <w:t>+</w:t>
                  </w:r>
                  <w:r w:rsidRPr="0044585A">
                    <w:rPr>
                      <w:rFonts w:hint="eastAsia"/>
                      <w:color w:val="000000"/>
                      <w:szCs w:val="21"/>
                    </w:rPr>
                    <w:t>活性炭装置</w:t>
                  </w:r>
                </w:p>
              </w:tc>
              <w:tc>
                <w:tcPr>
                  <w:tcW w:w="1416" w:type="dxa"/>
                  <w:vMerge w:val="restart"/>
                  <w:vAlign w:val="center"/>
                </w:tcPr>
                <w:p w:rsidR="00B11392" w:rsidRPr="00FB0359" w:rsidRDefault="00B11392" w:rsidP="00323E1A">
                  <w:pPr>
                    <w:jc w:val="center"/>
                    <w:rPr>
                      <w:szCs w:val="21"/>
                    </w:rPr>
                  </w:pPr>
                  <w:r>
                    <w:rPr>
                      <w:szCs w:val="21"/>
                    </w:rPr>
                    <w:t>1</w:t>
                  </w:r>
                </w:p>
              </w:tc>
              <w:tc>
                <w:tcPr>
                  <w:tcW w:w="1043" w:type="dxa"/>
                  <w:vMerge w:val="restart"/>
                  <w:vAlign w:val="center"/>
                </w:tcPr>
                <w:p w:rsidR="00B11392" w:rsidRPr="00FB0359" w:rsidRDefault="00B11392" w:rsidP="00BA3341">
                  <w:pPr>
                    <w:jc w:val="center"/>
                    <w:rPr>
                      <w:szCs w:val="21"/>
                    </w:rPr>
                  </w:pPr>
                  <w:r>
                    <w:rPr>
                      <w:szCs w:val="21"/>
                    </w:rPr>
                    <w:t>15</w:t>
                  </w:r>
                </w:p>
              </w:tc>
              <w:tc>
                <w:tcPr>
                  <w:tcW w:w="1394" w:type="dxa"/>
                  <w:vMerge w:val="restart"/>
                  <w:vAlign w:val="center"/>
                </w:tcPr>
                <w:p w:rsidR="00B11392" w:rsidRPr="00FB0359" w:rsidRDefault="00B11392" w:rsidP="00B11392">
                  <w:pPr>
                    <w:jc w:val="center"/>
                    <w:rPr>
                      <w:szCs w:val="21"/>
                    </w:rPr>
                  </w:pPr>
                  <w:r>
                    <w:rPr>
                      <w:szCs w:val="21"/>
                    </w:rPr>
                    <w:t>0.7</w:t>
                  </w:r>
                </w:p>
              </w:tc>
              <w:tc>
                <w:tcPr>
                  <w:tcW w:w="1276" w:type="dxa"/>
                  <w:vMerge w:val="restart"/>
                  <w:vAlign w:val="center"/>
                </w:tcPr>
                <w:p w:rsidR="00B11392" w:rsidRPr="00FB0359" w:rsidRDefault="00B11392" w:rsidP="00323E1A">
                  <w:pPr>
                    <w:jc w:val="center"/>
                    <w:rPr>
                      <w:szCs w:val="21"/>
                    </w:rPr>
                  </w:pPr>
                  <w:r>
                    <w:rPr>
                      <w:szCs w:val="21"/>
                    </w:rPr>
                    <w:t>10000</w:t>
                  </w:r>
                </w:p>
              </w:tc>
            </w:tr>
            <w:tr w:rsidR="00B11392" w:rsidRPr="00FB0359" w:rsidTr="0044585A">
              <w:trPr>
                <w:jc w:val="center"/>
              </w:trPr>
              <w:tc>
                <w:tcPr>
                  <w:tcW w:w="1632" w:type="dxa"/>
                  <w:vAlign w:val="center"/>
                </w:tcPr>
                <w:p w:rsidR="00B11392" w:rsidRPr="00251820" w:rsidRDefault="00B11392" w:rsidP="00323E1A">
                  <w:pPr>
                    <w:widowControl/>
                    <w:jc w:val="center"/>
                    <w:rPr>
                      <w:kern w:val="0"/>
                      <w:szCs w:val="21"/>
                    </w:rPr>
                  </w:pPr>
                  <w:r>
                    <w:rPr>
                      <w:rFonts w:hint="eastAsia"/>
                      <w:kern w:val="0"/>
                      <w:szCs w:val="21"/>
                    </w:rPr>
                    <w:t>固化废气</w:t>
                  </w:r>
                </w:p>
              </w:tc>
              <w:tc>
                <w:tcPr>
                  <w:tcW w:w="2001" w:type="dxa"/>
                  <w:vMerge/>
                  <w:vAlign w:val="center"/>
                </w:tcPr>
                <w:p w:rsidR="00B11392" w:rsidRPr="00FB0359" w:rsidRDefault="00B11392" w:rsidP="00BD5D14">
                  <w:pPr>
                    <w:jc w:val="center"/>
                    <w:rPr>
                      <w:color w:val="000000"/>
                      <w:szCs w:val="21"/>
                    </w:rPr>
                  </w:pPr>
                </w:p>
              </w:tc>
              <w:tc>
                <w:tcPr>
                  <w:tcW w:w="1416" w:type="dxa"/>
                  <w:vMerge/>
                  <w:vAlign w:val="center"/>
                </w:tcPr>
                <w:p w:rsidR="00B11392" w:rsidRPr="00FB0359" w:rsidRDefault="00B11392" w:rsidP="00323E1A">
                  <w:pPr>
                    <w:jc w:val="center"/>
                    <w:rPr>
                      <w:szCs w:val="21"/>
                    </w:rPr>
                  </w:pPr>
                </w:p>
              </w:tc>
              <w:tc>
                <w:tcPr>
                  <w:tcW w:w="1043" w:type="dxa"/>
                  <w:vMerge/>
                  <w:vAlign w:val="center"/>
                </w:tcPr>
                <w:p w:rsidR="00B11392" w:rsidRPr="00FB0359" w:rsidRDefault="00B11392" w:rsidP="00BA3341">
                  <w:pPr>
                    <w:jc w:val="center"/>
                    <w:rPr>
                      <w:szCs w:val="21"/>
                    </w:rPr>
                  </w:pPr>
                </w:p>
              </w:tc>
              <w:tc>
                <w:tcPr>
                  <w:tcW w:w="1394" w:type="dxa"/>
                  <w:vMerge/>
                  <w:vAlign w:val="center"/>
                </w:tcPr>
                <w:p w:rsidR="00B11392" w:rsidRPr="00FB0359" w:rsidRDefault="00B11392" w:rsidP="0044585A">
                  <w:pPr>
                    <w:jc w:val="center"/>
                    <w:rPr>
                      <w:szCs w:val="21"/>
                    </w:rPr>
                  </w:pPr>
                </w:p>
              </w:tc>
              <w:tc>
                <w:tcPr>
                  <w:tcW w:w="1276" w:type="dxa"/>
                  <w:vMerge/>
                  <w:vAlign w:val="center"/>
                </w:tcPr>
                <w:p w:rsidR="00B11392" w:rsidRPr="00FB0359" w:rsidRDefault="00B11392" w:rsidP="00323E1A">
                  <w:pPr>
                    <w:jc w:val="center"/>
                    <w:rPr>
                      <w:szCs w:val="21"/>
                    </w:rPr>
                  </w:pPr>
                </w:p>
              </w:tc>
            </w:tr>
            <w:tr w:rsidR="00B11392" w:rsidRPr="00FB0359" w:rsidTr="0044585A">
              <w:trPr>
                <w:jc w:val="center"/>
              </w:trPr>
              <w:tc>
                <w:tcPr>
                  <w:tcW w:w="1632" w:type="dxa"/>
                  <w:vAlign w:val="center"/>
                </w:tcPr>
                <w:p w:rsidR="00B11392" w:rsidRDefault="00A46E91" w:rsidP="00B11392">
                  <w:pPr>
                    <w:jc w:val="center"/>
                    <w:rPr>
                      <w:bCs/>
                      <w:szCs w:val="21"/>
                    </w:rPr>
                  </w:pPr>
                  <w:r>
                    <w:rPr>
                      <w:bCs/>
                      <w:szCs w:val="21"/>
                    </w:rPr>
                    <w:t>涂漆</w:t>
                  </w:r>
                  <w:r>
                    <w:rPr>
                      <w:rFonts w:hint="eastAsia"/>
                      <w:bCs/>
                      <w:szCs w:val="21"/>
                    </w:rPr>
                    <w:t>、</w:t>
                  </w:r>
                  <w:r>
                    <w:rPr>
                      <w:bCs/>
                      <w:szCs w:val="21"/>
                    </w:rPr>
                    <w:t>晾干</w:t>
                  </w:r>
                  <w:r w:rsidR="00B11392">
                    <w:rPr>
                      <w:bCs/>
                      <w:szCs w:val="21"/>
                    </w:rPr>
                    <w:t>废气</w:t>
                  </w:r>
                </w:p>
              </w:tc>
              <w:tc>
                <w:tcPr>
                  <w:tcW w:w="2001" w:type="dxa"/>
                  <w:vMerge/>
                  <w:vAlign w:val="center"/>
                </w:tcPr>
                <w:p w:rsidR="00B11392" w:rsidRDefault="00B11392" w:rsidP="00970DD7">
                  <w:pPr>
                    <w:jc w:val="center"/>
                    <w:rPr>
                      <w:color w:val="000000"/>
                      <w:szCs w:val="21"/>
                    </w:rPr>
                  </w:pPr>
                </w:p>
              </w:tc>
              <w:tc>
                <w:tcPr>
                  <w:tcW w:w="1416" w:type="dxa"/>
                  <w:vMerge/>
                  <w:vAlign w:val="center"/>
                </w:tcPr>
                <w:p w:rsidR="00B11392" w:rsidRDefault="00B11392" w:rsidP="00970DD7">
                  <w:pPr>
                    <w:jc w:val="center"/>
                    <w:rPr>
                      <w:szCs w:val="21"/>
                    </w:rPr>
                  </w:pPr>
                </w:p>
              </w:tc>
              <w:tc>
                <w:tcPr>
                  <w:tcW w:w="1043" w:type="dxa"/>
                  <w:vMerge/>
                  <w:vAlign w:val="center"/>
                </w:tcPr>
                <w:p w:rsidR="00B11392" w:rsidRDefault="00B11392" w:rsidP="00970DD7">
                  <w:pPr>
                    <w:jc w:val="center"/>
                    <w:rPr>
                      <w:szCs w:val="21"/>
                    </w:rPr>
                  </w:pPr>
                </w:p>
              </w:tc>
              <w:tc>
                <w:tcPr>
                  <w:tcW w:w="1394" w:type="dxa"/>
                  <w:vMerge/>
                  <w:vAlign w:val="center"/>
                </w:tcPr>
                <w:p w:rsidR="00B11392" w:rsidRDefault="00B11392" w:rsidP="00970DD7">
                  <w:pPr>
                    <w:jc w:val="center"/>
                    <w:rPr>
                      <w:szCs w:val="21"/>
                    </w:rPr>
                  </w:pPr>
                </w:p>
              </w:tc>
              <w:tc>
                <w:tcPr>
                  <w:tcW w:w="1276" w:type="dxa"/>
                  <w:vMerge/>
                  <w:vAlign w:val="center"/>
                </w:tcPr>
                <w:p w:rsidR="00B11392" w:rsidRPr="00FB0359" w:rsidRDefault="00B11392" w:rsidP="00970DD7">
                  <w:pPr>
                    <w:jc w:val="center"/>
                    <w:rPr>
                      <w:szCs w:val="21"/>
                    </w:rPr>
                  </w:pPr>
                </w:p>
              </w:tc>
            </w:tr>
            <w:tr w:rsidR="00B11392" w:rsidRPr="00FB0359" w:rsidTr="0044585A">
              <w:trPr>
                <w:jc w:val="center"/>
              </w:trPr>
              <w:tc>
                <w:tcPr>
                  <w:tcW w:w="1632" w:type="dxa"/>
                  <w:vAlign w:val="center"/>
                </w:tcPr>
                <w:p w:rsidR="00B11392" w:rsidRDefault="00B11392" w:rsidP="00A46E91">
                  <w:pPr>
                    <w:jc w:val="center"/>
                    <w:rPr>
                      <w:bCs/>
                      <w:szCs w:val="21"/>
                    </w:rPr>
                  </w:pPr>
                  <w:r>
                    <w:rPr>
                      <w:bCs/>
                      <w:szCs w:val="21"/>
                    </w:rPr>
                    <w:t>涂油</w:t>
                  </w:r>
                  <w:r w:rsidR="00A46E91">
                    <w:rPr>
                      <w:rFonts w:hint="eastAsia"/>
                      <w:bCs/>
                      <w:szCs w:val="21"/>
                    </w:rPr>
                    <w:t>、晾干</w:t>
                  </w:r>
                  <w:r>
                    <w:rPr>
                      <w:bCs/>
                      <w:szCs w:val="21"/>
                    </w:rPr>
                    <w:t>废气</w:t>
                  </w:r>
                </w:p>
              </w:tc>
              <w:tc>
                <w:tcPr>
                  <w:tcW w:w="2001" w:type="dxa"/>
                  <w:vMerge/>
                  <w:vAlign w:val="center"/>
                </w:tcPr>
                <w:p w:rsidR="00B11392" w:rsidRDefault="00B11392" w:rsidP="00970DD7">
                  <w:pPr>
                    <w:jc w:val="center"/>
                    <w:rPr>
                      <w:color w:val="000000"/>
                      <w:szCs w:val="21"/>
                    </w:rPr>
                  </w:pPr>
                </w:p>
              </w:tc>
              <w:tc>
                <w:tcPr>
                  <w:tcW w:w="1416" w:type="dxa"/>
                  <w:vMerge/>
                  <w:vAlign w:val="center"/>
                </w:tcPr>
                <w:p w:rsidR="00B11392" w:rsidRDefault="00B11392" w:rsidP="00970DD7">
                  <w:pPr>
                    <w:jc w:val="center"/>
                    <w:rPr>
                      <w:szCs w:val="21"/>
                    </w:rPr>
                  </w:pPr>
                </w:p>
              </w:tc>
              <w:tc>
                <w:tcPr>
                  <w:tcW w:w="1043" w:type="dxa"/>
                  <w:vMerge/>
                  <w:vAlign w:val="center"/>
                </w:tcPr>
                <w:p w:rsidR="00B11392" w:rsidRDefault="00B11392" w:rsidP="00970DD7">
                  <w:pPr>
                    <w:jc w:val="center"/>
                    <w:rPr>
                      <w:szCs w:val="21"/>
                    </w:rPr>
                  </w:pPr>
                </w:p>
              </w:tc>
              <w:tc>
                <w:tcPr>
                  <w:tcW w:w="1394" w:type="dxa"/>
                  <w:vMerge/>
                  <w:vAlign w:val="center"/>
                </w:tcPr>
                <w:p w:rsidR="00B11392" w:rsidRDefault="00B11392" w:rsidP="00970DD7">
                  <w:pPr>
                    <w:jc w:val="center"/>
                    <w:rPr>
                      <w:szCs w:val="21"/>
                    </w:rPr>
                  </w:pPr>
                </w:p>
              </w:tc>
              <w:tc>
                <w:tcPr>
                  <w:tcW w:w="1276" w:type="dxa"/>
                  <w:vMerge/>
                  <w:vAlign w:val="center"/>
                </w:tcPr>
                <w:p w:rsidR="00B11392" w:rsidRPr="00FB0359" w:rsidRDefault="00B11392" w:rsidP="00970DD7">
                  <w:pPr>
                    <w:jc w:val="center"/>
                    <w:rPr>
                      <w:szCs w:val="21"/>
                    </w:rPr>
                  </w:pPr>
                </w:p>
              </w:tc>
            </w:tr>
          </w:tbl>
          <w:p w:rsidR="00323E1A" w:rsidRDefault="0044585A" w:rsidP="0044585A">
            <w:pPr>
              <w:spacing w:line="360" w:lineRule="auto"/>
              <w:jc w:val="center"/>
              <w:rPr>
                <w:b/>
                <w:sz w:val="24"/>
              </w:rPr>
            </w:pPr>
            <w:r w:rsidRPr="00EC6762">
              <w:rPr>
                <w:rFonts w:hAnsi="宋体"/>
                <w:bCs/>
                <w:noProof/>
                <w:sz w:val="24"/>
              </w:rPr>
              <mc:AlternateContent>
                <mc:Choice Requires="wpc">
                  <w:drawing>
                    <wp:inline distT="0" distB="0" distL="114300" distR="114300" wp14:anchorId="6CB3EC11" wp14:editId="4D743798">
                      <wp:extent cx="5567514" cy="2380615"/>
                      <wp:effectExtent l="0" t="0" r="0" b="0"/>
                      <wp:docPr id="73" name="画布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文本框 64"/>
                              <wps:cNvSpPr txBox="1"/>
                              <wps:spPr>
                                <a:xfrm>
                                  <a:off x="121147" y="370938"/>
                                  <a:ext cx="1013464" cy="314351"/>
                                </a:xfrm>
                                <a:prstGeom prst="rect">
                                  <a:avLst/>
                                </a:prstGeom>
                                <a:noFill/>
                                <a:ln w="9525" cap="flat" cmpd="sng">
                                  <a:solidFill>
                                    <a:srgbClr val="000000"/>
                                  </a:solidFill>
                                  <a:prstDash val="solid"/>
                                  <a:miter/>
                                  <a:headEnd type="none" w="med" len="med"/>
                                  <a:tailEnd type="none" w="med" len="med"/>
                                </a:ln>
                              </wps:spPr>
                              <wps:txbx>
                                <w:txbxContent>
                                  <w:p w:rsidR="00926F8A" w:rsidRPr="0044585A" w:rsidRDefault="00926F8A" w:rsidP="0044585A">
                                    <w:pPr>
                                      <w:pStyle w:val="a0"/>
                                      <w:jc w:val="center"/>
                                    </w:pPr>
                                    <w:r>
                                      <w:rPr>
                                        <w:rFonts w:hint="eastAsia"/>
                                      </w:rPr>
                                      <w:t>喷塑粉尘</w:t>
                                    </w:r>
                                  </w:p>
                                </w:txbxContent>
                              </wps:txbx>
                              <wps:bodyPr upright="1"/>
                            </wps:wsp>
                            <wps:wsp>
                              <wps:cNvPr id="65" name="文本框 65"/>
                              <wps:cNvSpPr txBox="1"/>
                              <wps:spPr>
                                <a:xfrm>
                                  <a:off x="1555364" y="347042"/>
                                  <a:ext cx="855759" cy="307975"/>
                                </a:xfrm>
                                <a:prstGeom prst="rect">
                                  <a:avLst/>
                                </a:prstGeom>
                                <a:noFill/>
                                <a:ln w="9525" cap="flat" cmpd="sng">
                                  <a:solidFill>
                                    <a:srgbClr val="000000"/>
                                  </a:solidFill>
                                  <a:prstDash val="solid"/>
                                  <a:miter/>
                                  <a:headEnd type="none" w="med" len="med"/>
                                  <a:tailEnd type="none" w="med" len="med"/>
                                </a:ln>
                              </wps:spPr>
                              <wps:txbx>
                                <w:txbxContent>
                                  <w:p w:rsidR="00926F8A" w:rsidRDefault="00926F8A" w:rsidP="0044585A">
                                    <w:pPr>
                                      <w:jc w:val="center"/>
                                    </w:pPr>
                                    <w:r>
                                      <w:rPr>
                                        <w:rFonts w:hint="eastAsia"/>
                                      </w:rPr>
                                      <w:t>集气罩收集</w:t>
                                    </w:r>
                                  </w:p>
                                </w:txbxContent>
                              </wps:txbx>
                              <wps:bodyPr lIns="0" rIns="0" upright="1"/>
                            </wps:wsp>
                            <wps:wsp>
                              <wps:cNvPr id="66" name="直接箭头连接符 66"/>
                              <wps:cNvCnPr/>
                              <wps:spPr>
                                <a:xfrm>
                                  <a:off x="2410380" y="503252"/>
                                  <a:ext cx="400685" cy="635"/>
                                </a:xfrm>
                                <a:prstGeom prst="straightConnector1">
                                  <a:avLst/>
                                </a:prstGeom>
                                <a:ln w="9525" cap="flat" cmpd="sng">
                                  <a:solidFill>
                                    <a:srgbClr val="000000"/>
                                  </a:solidFill>
                                  <a:prstDash val="solid"/>
                                  <a:headEnd type="none" w="med" len="med"/>
                                  <a:tailEnd type="triangle" w="med" len="med"/>
                                </a:ln>
                              </wps:spPr>
                              <wps:bodyPr/>
                            </wps:wsp>
                            <wps:wsp>
                              <wps:cNvPr id="67" name="直接箭头连接符 67"/>
                              <wps:cNvCnPr/>
                              <wps:spPr>
                                <a:xfrm>
                                  <a:off x="1135629" y="518492"/>
                                  <a:ext cx="400685" cy="635"/>
                                </a:xfrm>
                                <a:prstGeom prst="straightConnector1">
                                  <a:avLst/>
                                </a:prstGeom>
                                <a:ln w="9525" cap="flat" cmpd="sng">
                                  <a:solidFill>
                                    <a:srgbClr val="000000"/>
                                  </a:solidFill>
                                  <a:prstDash val="solid"/>
                                  <a:headEnd type="none" w="med" len="med"/>
                                  <a:tailEnd type="triangle" w="med" len="med"/>
                                </a:ln>
                              </wps:spPr>
                              <wps:bodyPr/>
                            </wps:wsp>
                            <wps:wsp>
                              <wps:cNvPr id="77" name="文本框 64"/>
                              <wps:cNvSpPr txBox="1"/>
                              <wps:spPr>
                                <a:xfrm>
                                  <a:off x="110990" y="1044697"/>
                                  <a:ext cx="1013460" cy="313690"/>
                                </a:xfrm>
                                <a:prstGeom prst="rect">
                                  <a:avLst/>
                                </a:prstGeom>
                                <a:noFill/>
                                <a:ln w="9525" cap="flat" cmpd="sng">
                                  <a:solidFill>
                                    <a:srgbClr val="000000"/>
                                  </a:solidFill>
                                  <a:prstDash val="solid"/>
                                  <a:miter/>
                                  <a:headEnd type="none" w="med" len="med"/>
                                  <a:tailEnd type="none" w="med" len="med"/>
                                </a:ln>
                              </wps:spPr>
                              <wps:txbx>
                                <w:txbxContent>
                                  <w:p w:rsidR="00926F8A" w:rsidRDefault="00926F8A" w:rsidP="003E3E17">
                                    <w:pPr>
                                      <w:pStyle w:val="ae"/>
                                      <w:spacing w:before="0" w:beforeAutospacing="0" w:after="0" w:afterAutospacing="0"/>
                                      <w:jc w:val="center"/>
                                    </w:pPr>
                                    <w:r>
                                      <w:rPr>
                                        <w:rFonts w:cs="Courier New" w:hint="eastAsia"/>
                                        <w:kern w:val="2"/>
                                        <w:sz w:val="21"/>
                                        <w:szCs w:val="21"/>
                                      </w:rPr>
                                      <w:t>固化废气</w:t>
                                    </w:r>
                                  </w:p>
                                </w:txbxContent>
                              </wps:txbx>
                              <wps:bodyPr upright="1"/>
                            </wps:wsp>
                            <wps:wsp>
                              <wps:cNvPr id="78" name="文本框 65"/>
                              <wps:cNvSpPr txBox="1"/>
                              <wps:spPr>
                                <a:xfrm>
                                  <a:off x="1536314" y="1051052"/>
                                  <a:ext cx="855345" cy="307340"/>
                                </a:xfrm>
                                <a:prstGeom prst="rect">
                                  <a:avLst/>
                                </a:prstGeom>
                                <a:noFill/>
                                <a:ln w="9525" cap="flat" cmpd="sng">
                                  <a:solidFill>
                                    <a:srgbClr val="000000"/>
                                  </a:solidFill>
                                  <a:prstDash val="solid"/>
                                  <a:miter/>
                                  <a:headEnd type="none" w="med" len="med"/>
                                  <a:tailEnd type="none" w="med" len="med"/>
                                </a:ln>
                              </wps:spPr>
                              <wps:txbx>
                                <w:txbxContent>
                                  <w:p w:rsidR="00926F8A" w:rsidRPr="00A46E91" w:rsidRDefault="00926F8A" w:rsidP="003E3E17">
                                    <w:pPr>
                                      <w:pStyle w:val="ae"/>
                                      <w:spacing w:before="0" w:beforeAutospacing="0" w:after="0" w:afterAutospacing="0"/>
                                      <w:jc w:val="center"/>
                                      <w:rPr>
                                        <w:sz w:val="21"/>
                                        <w:szCs w:val="21"/>
                                      </w:rPr>
                                    </w:pPr>
                                    <w:r w:rsidRPr="00A46E91">
                                      <w:rPr>
                                        <w:rFonts w:hint="eastAsia"/>
                                        <w:sz w:val="21"/>
                                        <w:szCs w:val="21"/>
                                      </w:rPr>
                                      <w:t>集气罩收集</w:t>
                                    </w:r>
                                  </w:p>
                                </w:txbxContent>
                              </wps:txbx>
                              <wps:bodyPr lIns="0" rIns="0" upright="1"/>
                            </wps:wsp>
                            <wps:wsp>
                              <wps:cNvPr id="79" name="直接箭头连接符 79"/>
                              <wps:cNvCnPr/>
                              <wps:spPr>
                                <a:xfrm>
                                  <a:off x="2400165" y="1194664"/>
                                  <a:ext cx="400685" cy="635"/>
                                </a:xfrm>
                                <a:prstGeom prst="straightConnector1">
                                  <a:avLst/>
                                </a:prstGeom>
                                <a:ln w="9525" cap="flat" cmpd="sng">
                                  <a:solidFill>
                                    <a:srgbClr val="000000"/>
                                  </a:solidFill>
                                  <a:prstDash val="solid"/>
                                  <a:headEnd type="none" w="med" len="med"/>
                                  <a:tailEnd type="triangle" w="med" len="med"/>
                                </a:ln>
                              </wps:spPr>
                              <wps:bodyPr/>
                            </wps:wsp>
                            <wps:wsp>
                              <wps:cNvPr id="80" name="直接箭头连接符 80"/>
                              <wps:cNvCnPr/>
                              <wps:spPr>
                                <a:xfrm>
                                  <a:off x="1125085" y="1192652"/>
                                  <a:ext cx="400685" cy="635"/>
                                </a:xfrm>
                                <a:prstGeom prst="straightConnector1">
                                  <a:avLst/>
                                </a:prstGeom>
                                <a:ln w="9525" cap="flat" cmpd="sng">
                                  <a:solidFill>
                                    <a:srgbClr val="000000"/>
                                  </a:solidFill>
                                  <a:prstDash val="solid"/>
                                  <a:headEnd type="none" w="med" len="med"/>
                                  <a:tailEnd type="triangle" w="med" len="med"/>
                                </a:ln>
                              </wps:spPr>
                              <wps:bodyPr/>
                            </wps:wsp>
                            <wps:wsp>
                              <wps:cNvPr id="81" name="文本框 68"/>
                              <wps:cNvSpPr txBox="1"/>
                              <wps:spPr>
                                <a:xfrm>
                                  <a:off x="3221651" y="868591"/>
                                  <a:ext cx="824137" cy="666912"/>
                                </a:xfrm>
                                <a:prstGeom prst="rect">
                                  <a:avLst/>
                                </a:prstGeom>
                                <a:noFill/>
                                <a:ln w="9525" cap="flat" cmpd="sng">
                                  <a:solidFill>
                                    <a:srgbClr val="000000"/>
                                  </a:solidFill>
                                  <a:prstDash val="solid"/>
                                  <a:miter/>
                                  <a:headEnd type="none" w="med" len="med"/>
                                  <a:tailEnd type="none" w="med" len="med"/>
                                </a:ln>
                              </wps:spPr>
                              <wps:txbx>
                                <w:txbxContent>
                                  <w:p w:rsidR="00926F8A" w:rsidRDefault="00926F8A" w:rsidP="003E3E17">
                                    <w:pPr>
                                      <w:pStyle w:val="ae"/>
                                      <w:spacing w:before="0" w:beforeAutospacing="0" w:after="0" w:afterAutospacing="0"/>
                                      <w:jc w:val="center"/>
                                    </w:pPr>
                                    <w:r>
                                      <w:rPr>
                                        <w:rFonts w:ascii="Times New Roman" w:hint="eastAsia"/>
                                        <w:kern w:val="2"/>
                                        <w:sz w:val="21"/>
                                        <w:szCs w:val="21"/>
                                      </w:rPr>
                                      <w:t>水喷淋</w:t>
                                    </w:r>
                                    <w:r>
                                      <w:rPr>
                                        <w:rFonts w:ascii="Times New Roman"/>
                                        <w:kern w:val="2"/>
                                        <w:sz w:val="21"/>
                                        <w:szCs w:val="21"/>
                                      </w:rPr>
                                      <w:t>+</w:t>
                                    </w:r>
                                    <w:r>
                                      <w:rPr>
                                        <w:rFonts w:ascii="Times New Roman" w:hint="eastAsia"/>
                                        <w:kern w:val="2"/>
                                        <w:sz w:val="21"/>
                                        <w:szCs w:val="21"/>
                                      </w:rPr>
                                      <w:t>干式过滤</w:t>
                                    </w:r>
                                    <w:r>
                                      <w:rPr>
                                        <w:rFonts w:ascii="Times New Roman"/>
                                        <w:kern w:val="2"/>
                                        <w:sz w:val="21"/>
                                        <w:szCs w:val="21"/>
                                      </w:rPr>
                                      <w:t>+UV</w:t>
                                    </w:r>
                                    <w:r>
                                      <w:rPr>
                                        <w:rFonts w:ascii="Times New Roman" w:hint="eastAsia"/>
                                        <w:kern w:val="2"/>
                                        <w:sz w:val="21"/>
                                        <w:szCs w:val="21"/>
                                      </w:rPr>
                                      <w:t>光解</w:t>
                                    </w:r>
                                    <w:r>
                                      <w:rPr>
                                        <w:rFonts w:ascii="Times New Roman" w:hint="eastAsia"/>
                                        <w:kern w:val="2"/>
                                        <w:sz w:val="21"/>
                                        <w:szCs w:val="21"/>
                                      </w:rPr>
                                      <w:t>+</w:t>
                                    </w:r>
                                    <w:r>
                                      <w:rPr>
                                        <w:rFonts w:ascii="Times New Roman" w:hint="eastAsia"/>
                                        <w:kern w:val="2"/>
                                        <w:sz w:val="21"/>
                                        <w:szCs w:val="21"/>
                                      </w:rPr>
                                      <w:t>活性炭</w:t>
                                    </w:r>
                                  </w:p>
                                </w:txbxContent>
                              </wps:txbx>
                              <wps:bodyPr lIns="0" rIns="0" upright="1"/>
                            </wps:wsp>
                            <wps:wsp>
                              <wps:cNvPr id="82" name="直接箭头连接符 82"/>
                              <wps:cNvCnPr/>
                              <wps:spPr>
                                <a:xfrm>
                                  <a:off x="4045788" y="1201196"/>
                                  <a:ext cx="396000" cy="635"/>
                                </a:xfrm>
                                <a:prstGeom prst="straightConnector1">
                                  <a:avLst/>
                                </a:prstGeom>
                                <a:ln w="9525" cap="flat" cmpd="sng">
                                  <a:solidFill>
                                    <a:srgbClr val="000000"/>
                                  </a:solidFill>
                                  <a:prstDash val="solid"/>
                                  <a:headEnd type="none" w="med" len="med"/>
                                  <a:tailEnd type="triangle" w="med" len="med"/>
                                </a:ln>
                              </wps:spPr>
                              <wps:bodyPr/>
                            </wps:wsp>
                            <wps:wsp>
                              <wps:cNvPr id="83" name="文本框 70"/>
                              <wps:cNvSpPr txBox="1"/>
                              <wps:spPr>
                                <a:xfrm>
                                  <a:off x="4449666" y="973418"/>
                                  <a:ext cx="971634" cy="458048"/>
                                </a:xfrm>
                                <a:prstGeom prst="rect">
                                  <a:avLst/>
                                </a:prstGeom>
                                <a:noFill/>
                                <a:ln>
                                  <a:noFill/>
                                </a:ln>
                              </wps:spPr>
                              <wps:txbx>
                                <w:txbxContent>
                                  <w:p w:rsidR="00926F8A" w:rsidRDefault="00926F8A" w:rsidP="003E3E17">
                                    <w:pPr>
                                      <w:pStyle w:val="ae"/>
                                      <w:spacing w:before="0" w:beforeAutospacing="0" w:after="0" w:afterAutospacing="0"/>
                                      <w:jc w:val="center"/>
                                    </w:pPr>
                                    <w:r>
                                      <w:rPr>
                                        <w:rFonts w:ascii="Times New Roman" w:hAnsi="Times New Roman"/>
                                        <w:kern w:val="2"/>
                                        <w:sz w:val="21"/>
                                        <w:szCs w:val="21"/>
                                      </w:rPr>
                                      <w:t>15m</w:t>
                                    </w:r>
                                    <w:r>
                                      <w:rPr>
                                        <w:rFonts w:ascii="Times New Roman" w:hint="eastAsia"/>
                                        <w:kern w:val="2"/>
                                        <w:sz w:val="21"/>
                                        <w:szCs w:val="21"/>
                                      </w:rPr>
                                      <w:t>高排气筒排放</w:t>
                                    </w:r>
                                  </w:p>
                                </w:txbxContent>
                              </wps:txbx>
                              <wps:bodyPr lIns="36000" rIns="36000" upright="1"/>
                            </wps:wsp>
                            <wps:wsp>
                              <wps:cNvPr id="89" name="文本框 64"/>
                              <wps:cNvSpPr txBox="1"/>
                              <wps:spPr>
                                <a:xfrm>
                                  <a:off x="113322" y="1509100"/>
                                  <a:ext cx="1013460" cy="690636"/>
                                </a:xfrm>
                                <a:prstGeom prst="rect">
                                  <a:avLst/>
                                </a:prstGeom>
                                <a:noFill/>
                                <a:ln w="9525" cap="flat" cmpd="sng">
                                  <a:solidFill>
                                    <a:srgbClr val="000000"/>
                                  </a:solidFill>
                                  <a:prstDash val="solid"/>
                                  <a:miter/>
                                  <a:headEnd type="none" w="med" len="med"/>
                                  <a:tailEnd type="none" w="med" len="med"/>
                                </a:ln>
                              </wps:spPr>
                              <wps:txbx>
                                <w:txbxContent>
                                  <w:p w:rsidR="00926F8A" w:rsidRDefault="00926F8A" w:rsidP="00D3683B">
                                    <w:pPr>
                                      <w:pStyle w:val="ae"/>
                                      <w:spacing w:before="0" w:beforeAutospacing="0" w:after="0" w:afterAutospacing="0"/>
                                      <w:jc w:val="center"/>
                                    </w:pPr>
                                    <w:r>
                                      <w:rPr>
                                        <w:rFonts w:cs="Courier New" w:hint="eastAsia"/>
                                        <w:kern w:val="2"/>
                                        <w:sz w:val="21"/>
                                        <w:szCs w:val="21"/>
                                      </w:rPr>
                                      <w:t>涂油、</w:t>
                                    </w:r>
                                    <w:r>
                                      <w:rPr>
                                        <w:rFonts w:cs="Courier New"/>
                                        <w:kern w:val="2"/>
                                        <w:sz w:val="21"/>
                                        <w:szCs w:val="21"/>
                                      </w:rPr>
                                      <w:t>晾干废气</w:t>
                                    </w:r>
                                    <w:r>
                                      <w:rPr>
                                        <w:rFonts w:cs="Courier New" w:hint="eastAsia"/>
                                        <w:kern w:val="2"/>
                                        <w:sz w:val="21"/>
                                        <w:szCs w:val="21"/>
                                      </w:rPr>
                                      <w:t>、</w:t>
                                    </w:r>
                                    <w:r>
                                      <w:rPr>
                                        <w:rFonts w:cs="Courier New"/>
                                        <w:kern w:val="2"/>
                                        <w:sz w:val="21"/>
                                        <w:szCs w:val="21"/>
                                      </w:rPr>
                                      <w:t>涂漆、晾干</w:t>
                                    </w:r>
                                    <w:r>
                                      <w:rPr>
                                        <w:rFonts w:cs="Courier New" w:hint="eastAsia"/>
                                        <w:kern w:val="2"/>
                                        <w:sz w:val="21"/>
                                        <w:szCs w:val="21"/>
                                      </w:rPr>
                                      <w:t>废气</w:t>
                                    </w:r>
                                  </w:p>
                                </w:txbxContent>
                              </wps:txbx>
                              <wps:bodyPr upright="1"/>
                            </wps:wsp>
                            <wps:wsp>
                              <wps:cNvPr id="90" name="文本框 65"/>
                              <wps:cNvSpPr txBox="1"/>
                              <wps:spPr>
                                <a:xfrm>
                                  <a:off x="1547152" y="1706871"/>
                                  <a:ext cx="855345" cy="307340"/>
                                </a:xfrm>
                                <a:prstGeom prst="rect">
                                  <a:avLst/>
                                </a:prstGeom>
                                <a:noFill/>
                                <a:ln w="9525" cap="flat" cmpd="sng">
                                  <a:solidFill>
                                    <a:srgbClr val="000000"/>
                                  </a:solidFill>
                                  <a:prstDash val="solid"/>
                                  <a:miter/>
                                  <a:headEnd type="none" w="med" len="med"/>
                                  <a:tailEnd type="none" w="med" len="med"/>
                                </a:ln>
                              </wps:spPr>
                              <wps:txbx>
                                <w:txbxContent>
                                  <w:p w:rsidR="00926F8A" w:rsidRDefault="00926F8A" w:rsidP="00D3683B">
                                    <w:pPr>
                                      <w:pStyle w:val="ae"/>
                                      <w:spacing w:before="0" w:beforeAutospacing="0" w:after="0" w:afterAutospacing="0"/>
                                      <w:jc w:val="center"/>
                                    </w:pPr>
                                    <w:r w:rsidRPr="00A46E91">
                                      <w:rPr>
                                        <w:rFonts w:ascii="Times New Roman" w:hint="eastAsia"/>
                                        <w:kern w:val="2"/>
                                        <w:sz w:val="21"/>
                                        <w:szCs w:val="21"/>
                                      </w:rPr>
                                      <w:t>负压收集</w:t>
                                    </w:r>
                                  </w:p>
                                </w:txbxContent>
                              </wps:txbx>
                              <wps:bodyPr lIns="0" rIns="0" upright="1"/>
                            </wps:wsp>
                            <wps:wsp>
                              <wps:cNvPr id="91" name="直接箭头连接符 91"/>
                              <wps:cNvCnPr/>
                              <wps:spPr>
                                <a:xfrm>
                                  <a:off x="2411123" y="1837203"/>
                                  <a:ext cx="400685" cy="635"/>
                                </a:xfrm>
                                <a:prstGeom prst="straightConnector1">
                                  <a:avLst/>
                                </a:prstGeom>
                                <a:ln w="9525" cap="flat" cmpd="sng">
                                  <a:solidFill>
                                    <a:srgbClr val="000000"/>
                                  </a:solidFill>
                                  <a:prstDash val="solid"/>
                                  <a:headEnd type="none" w="med" len="med"/>
                                  <a:tailEnd type="triangle" w="med" len="med"/>
                                </a:ln>
                              </wps:spPr>
                              <wps:bodyPr/>
                            </wps:wsp>
                            <wps:wsp>
                              <wps:cNvPr id="92" name="直接箭头连接符 92"/>
                              <wps:cNvCnPr/>
                              <wps:spPr>
                                <a:xfrm>
                                  <a:off x="1127417" y="1852443"/>
                                  <a:ext cx="400685" cy="635"/>
                                </a:xfrm>
                                <a:prstGeom prst="straightConnector1">
                                  <a:avLst/>
                                </a:prstGeom>
                                <a:ln w="9525" cap="flat" cmpd="sng">
                                  <a:solidFill>
                                    <a:srgbClr val="000000"/>
                                  </a:solidFill>
                                  <a:prstDash val="solid"/>
                                  <a:headEnd type="none" w="med" len="med"/>
                                  <a:tailEnd type="triangle" w="med" len="med"/>
                                </a:ln>
                              </wps:spPr>
                              <wps:bodyPr/>
                            </wps:wsp>
                            <wps:wsp>
                              <wps:cNvPr id="94" name="直接箭头连接符 94"/>
                              <wps:cNvCnPr/>
                              <wps:spPr>
                                <a:xfrm>
                                  <a:off x="2817568" y="1195299"/>
                                  <a:ext cx="396000" cy="635"/>
                                </a:xfrm>
                                <a:prstGeom prst="straightConnector1">
                                  <a:avLst/>
                                </a:prstGeom>
                                <a:ln w="9525" cap="flat" cmpd="sng">
                                  <a:solidFill>
                                    <a:srgbClr val="000000"/>
                                  </a:solidFill>
                                  <a:prstDash val="solid"/>
                                  <a:headEnd type="none" w="med" len="med"/>
                                  <a:tailEnd type="triangle" w="med" len="med"/>
                                </a:ln>
                              </wps:spPr>
                              <wps:bodyPr/>
                            </wps:wsp>
                            <wps:wsp>
                              <wps:cNvPr id="1" name="直接连接符 1"/>
                              <wps:cNvCnPr/>
                              <wps:spPr>
                                <a:xfrm>
                                  <a:off x="2817491" y="503887"/>
                                  <a:ext cx="0" cy="133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CB3EC11" id="画布 73" o:spid="_x0000_s1079" editas="canvas" style="width:438.4pt;height:187.45pt;mso-position-horizontal-relative:char;mso-position-vertical-relative:line" coordsize="55670,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">
                      <v:shape id="_x0000_s1080" type="#_x0000_t75" style="position:absolute;width:55670;height:23806;visibility:visible;mso-wrap-style:square">
                        <v:fill o:detectmouseclick="t"/>
                        <v:path o:connecttype="none"/>
                      </v:shape>
                      <v:shape id="文本框 64" o:spid="_x0000_s1081" type="#_x0000_t202" style="position:absolute;left:1211;top:3709;width:1013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2LRMQA&#10;AADbAAAADwAAAGRycy9kb3ducmV2LnhtbESPwW7CMBBE70j8g7VIvREHqKANGIQKlXqkgZbrEi9J&#10;RLyOYgMpX4+RKnEczc6bndmiNZW4UONKywoGUQyCOLO65FzBbvvZfwPhPLLGyjIp+CMHi3m3M8NE&#10;2yt/0yX1uQgQdgkqKLyvEyldVpBBF9maOHhH2xj0QTa51A1eA9xUchjHY2mw5NBQYE0fBWWn9GzC&#10;G8P9brTapDSZ4GG0Wt9+3o+/lVIvvXY5BeGp9c/j//SXVjB+hceWA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i0TEAAAA2wAAAA8AAAAAAAAAAAAAAAAAmAIAAGRycy9k&#10;b3ducmV2LnhtbFBLBQYAAAAABAAEAPUAAACJAwAAAAA=&#10;" filled="f">
                        <v:textbox>
                          <w:txbxContent>
                            <w:p w:rsidR="00926F8A" w:rsidRPr="0044585A" w:rsidRDefault="00926F8A" w:rsidP="0044585A">
                              <w:pPr>
                                <w:pStyle w:val="a0"/>
                                <w:jc w:val="center"/>
                              </w:pPr>
                              <w:r>
                                <w:rPr>
                                  <w:rFonts w:hint="eastAsia"/>
                                </w:rPr>
                                <w:t>喷塑粉尘</w:t>
                              </w:r>
                            </w:p>
                          </w:txbxContent>
                        </v:textbox>
                      </v:shape>
                      <v:shape id="文本框 65" o:spid="_x0000_s1082" type="#_x0000_t202" style="position:absolute;left:15553;top:3470;width:85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3N8EA&#10;AADbAAAADwAAAGRycy9kb3ducmV2LnhtbESPT4vCMBTE7wt+h/AEb2u6iiJdo4h/wIMXW/H8aJ5t&#10;d5uXkkSt394IgsdhZn7DzJedacSNnK8tK/gZJiCIC6trLhWc8t33DIQPyBoby6TgQR6Wi97XHFNt&#10;73ykWxZKESHsU1RQhdCmUvqiIoN+aFvi6F2sMxiidKXUDu8Rbho5SpKpNFhzXKiwpXVFxX92NQrc&#10;5XH4226QVut8fOTzZoRZbpQa9LvVL4hAXfiE3+29VjCdwO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hNzfBAAAA2wAAAA8AAAAAAAAAAAAAAAAAmAIAAGRycy9kb3du&#10;cmV2LnhtbFBLBQYAAAAABAAEAPUAAACGAwAAAAA=&#10;" filled="f">
                        <v:textbox inset="0,,0">
                          <w:txbxContent>
                            <w:p w:rsidR="00926F8A" w:rsidRDefault="00926F8A" w:rsidP="0044585A">
                              <w:pPr>
                                <w:jc w:val="center"/>
                              </w:pPr>
                              <w:r>
                                <w:rPr>
                                  <w:rFonts w:hint="eastAsia"/>
                                </w:rPr>
                                <w:t>集气罩收集</w:t>
                              </w:r>
                            </w:p>
                          </w:txbxContent>
                        </v:textbox>
                      </v:shape>
                      <v:shape id="直接箭头连接符 66" o:spid="_x0000_s1083" type="#_x0000_t32" style="position:absolute;left:24103;top:5032;width:40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直接箭头连接符 67" o:spid="_x0000_s1084" type="#_x0000_t32" style="position:absolute;left:11356;top:5184;width:400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文本框 64" o:spid="_x0000_s1085" type="#_x0000_t202" style="position:absolute;left:1109;top:10446;width:10135;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D7sQA&#10;AADbAAAADwAAAGRycy9kb3ducmV2LnhtbESPzW7CMBCE70h9B2sr9QZOQSIlYFDFj8QRUgrXJV6S&#10;iHgdxS4Enh4jVeI4mp1vdiaz1lTiQo0rLSv47EUgiDOrS84V7H5W3S8QziNrrCyTghs5mE3fOhNM&#10;tL3yli6pz0WAsEtQQeF9nUjpsoIMup6tiYN3so1BH2STS93gNcBNJftRNJQGSw4NBdY0Lyg7p38m&#10;vNE/7AaLTUpxjMfBYnn/HZ32lVIf7+33GISn1r+O/9NrrSCO4bklA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g+7EAAAA2wAAAA8AAAAAAAAAAAAAAAAAmAIAAGRycy9k&#10;b3ducmV2LnhtbFBLBQYAAAAABAAEAPUAAACJAwAAAAA=&#10;" filled="f">
                        <v:textbox>
                          <w:txbxContent>
                            <w:p w:rsidR="00926F8A" w:rsidRDefault="00926F8A" w:rsidP="003E3E17">
                              <w:pPr>
                                <w:pStyle w:val="ae"/>
                                <w:spacing w:before="0" w:beforeAutospacing="0" w:after="0" w:afterAutospacing="0"/>
                                <w:jc w:val="center"/>
                              </w:pPr>
                              <w:r>
                                <w:rPr>
                                  <w:rFonts w:cs="Courier New" w:hint="eastAsia"/>
                                  <w:kern w:val="2"/>
                                  <w:sz w:val="21"/>
                                  <w:szCs w:val="21"/>
                                </w:rPr>
                                <w:t>固化废气</w:t>
                              </w:r>
                            </w:p>
                          </w:txbxContent>
                        </v:textbox>
                      </v:shape>
                      <v:shape id="文本框 65" o:spid="_x0000_s1086" type="#_x0000_t202" style="position:absolute;left:15363;top:10510;width:8553;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OdMAA&#10;AADbAAAADwAAAGRycy9kb3ducmV2LnhtbERPu2rDMBTdA/0HcQvdYjkutMW1HELSQocssUPni3X9&#10;aKwrI6mO8/fRUOh4OO9iu5hRzOT8YFnBJklBEDdWD9wpONef6zcQPiBrHC2Tght52JYPqwJzba98&#10;orkKnYgh7HNU0Icw5VL6pieDPrETceRa6wyGCF0ntcNrDDejzNL0RRocODb0ONG+p+ZS/RoFrr0d&#10;fz4OSLt9/Xzi70OGVW2Uenpcdu8gAi3hX/zn/tIKXuPY+CX+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kOdMAAAADbAAAADwAAAAAAAAAAAAAAAACYAgAAZHJzL2Rvd25y&#10;ZXYueG1sUEsFBgAAAAAEAAQA9QAAAIUDAAAAAA==&#10;" filled="f">
                        <v:textbox inset="0,,0">
                          <w:txbxContent>
                            <w:p w:rsidR="00926F8A" w:rsidRPr="00A46E91" w:rsidRDefault="00926F8A" w:rsidP="003E3E17">
                              <w:pPr>
                                <w:pStyle w:val="ae"/>
                                <w:spacing w:before="0" w:beforeAutospacing="0" w:after="0" w:afterAutospacing="0"/>
                                <w:jc w:val="center"/>
                                <w:rPr>
                                  <w:sz w:val="21"/>
                                  <w:szCs w:val="21"/>
                                </w:rPr>
                              </w:pPr>
                              <w:r w:rsidRPr="00A46E91">
                                <w:rPr>
                                  <w:rFonts w:hint="eastAsia"/>
                                  <w:sz w:val="21"/>
                                  <w:szCs w:val="21"/>
                                </w:rPr>
                                <w:t>集气罩收集</w:t>
                              </w:r>
                            </w:p>
                          </w:txbxContent>
                        </v:textbox>
                      </v:shape>
                      <v:shape id="直接箭头连接符 79" o:spid="_x0000_s1087" type="#_x0000_t32" style="position:absolute;left:24001;top:11946;width:40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直接箭头连接符 80" o:spid="_x0000_s1088" type="#_x0000_t32" style="position:absolute;left:11250;top:11926;width:40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文本框 68" o:spid="_x0000_s1089" type="#_x0000_t202" style="position:absolute;left:32216;top:8685;width:8241;height:6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XzsIA&#10;AADbAAAADwAAAGRycy9kb3ducmV2LnhtbESPQWvCQBSE7wX/w/KE3uomFopEV5FooYdeTMTzI/tM&#10;0mbfht01if++WxA8DjPzDbPZTaYTAznfWlaQLhIQxJXVLdcKzuXn2wqED8gaO8uk4E4edtvZywYz&#10;bUc+0VCEWkQI+wwVNCH0mZS+asigX9ieOHpX6wyGKF0ttcMxwk0nl0nyIQ22HBca7ClvqPotbkaB&#10;u96/f44HpH1evp/4clhiURqlXufTfg0i0BSe4Uf7SytYpfD/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tfOwgAAANsAAAAPAAAAAAAAAAAAAAAAAJgCAABkcnMvZG93&#10;bnJldi54bWxQSwUGAAAAAAQABAD1AAAAhwMAAAAA&#10;" filled="f">
                        <v:textbox inset="0,,0">
                          <w:txbxContent>
                            <w:p w:rsidR="00926F8A" w:rsidRDefault="00926F8A" w:rsidP="003E3E17">
                              <w:pPr>
                                <w:pStyle w:val="ae"/>
                                <w:spacing w:before="0" w:beforeAutospacing="0" w:after="0" w:afterAutospacing="0"/>
                                <w:jc w:val="center"/>
                              </w:pPr>
                              <w:r>
                                <w:rPr>
                                  <w:rFonts w:ascii="Times New Roman" w:hint="eastAsia"/>
                                  <w:kern w:val="2"/>
                                  <w:sz w:val="21"/>
                                  <w:szCs w:val="21"/>
                                </w:rPr>
                                <w:t>水喷淋</w:t>
                              </w:r>
                              <w:r>
                                <w:rPr>
                                  <w:rFonts w:ascii="Times New Roman"/>
                                  <w:kern w:val="2"/>
                                  <w:sz w:val="21"/>
                                  <w:szCs w:val="21"/>
                                </w:rPr>
                                <w:t>+</w:t>
                              </w:r>
                              <w:r>
                                <w:rPr>
                                  <w:rFonts w:ascii="Times New Roman" w:hint="eastAsia"/>
                                  <w:kern w:val="2"/>
                                  <w:sz w:val="21"/>
                                  <w:szCs w:val="21"/>
                                </w:rPr>
                                <w:t>干式过滤</w:t>
                              </w:r>
                              <w:r>
                                <w:rPr>
                                  <w:rFonts w:ascii="Times New Roman"/>
                                  <w:kern w:val="2"/>
                                  <w:sz w:val="21"/>
                                  <w:szCs w:val="21"/>
                                </w:rPr>
                                <w:t>+UV</w:t>
                              </w:r>
                              <w:r>
                                <w:rPr>
                                  <w:rFonts w:ascii="Times New Roman" w:hint="eastAsia"/>
                                  <w:kern w:val="2"/>
                                  <w:sz w:val="21"/>
                                  <w:szCs w:val="21"/>
                                </w:rPr>
                                <w:t>光解</w:t>
                              </w:r>
                              <w:r>
                                <w:rPr>
                                  <w:rFonts w:ascii="Times New Roman" w:hint="eastAsia"/>
                                  <w:kern w:val="2"/>
                                  <w:sz w:val="21"/>
                                  <w:szCs w:val="21"/>
                                </w:rPr>
                                <w:t>+</w:t>
                              </w:r>
                              <w:r>
                                <w:rPr>
                                  <w:rFonts w:ascii="Times New Roman" w:hint="eastAsia"/>
                                  <w:kern w:val="2"/>
                                  <w:sz w:val="21"/>
                                  <w:szCs w:val="21"/>
                                </w:rPr>
                                <w:t>活性炭</w:t>
                              </w:r>
                            </w:p>
                          </w:txbxContent>
                        </v:textbox>
                      </v:shape>
                      <v:shape id="直接箭头连接符 82" o:spid="_x0000_s1090" type="#_x0000_t32" style="position:absolute;left:40457;top:12011;width:396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文本框 70" o:spid="_x0000_s1091" type="#_x0000_t202" style="position:absolute;left:44496;top:9734;width:9717;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TtcIA&#10;AADbAAAADwAAAGRycy9kb3ducmV2LnhtbESPQYvCMBSE7wv+h/CEva2pK0qpRhFBWFwEt+r90Tzb&#10;YvNSm1irv94ICx6HmfmGmS06U4mWGldaVjAcRCCIM6tLzhUc9uuvGITzyBory6TgTg4W897HDBNt&#10;b/xHbepzESDsElRQeF8nUrqsIINuYGvi4J1sY9AH2eRSN3gLcFPJ7yiaSIMlh4UCa1oVlJ3Tq1Hw&#10;2+rJQ64u2sfj7XWX3jflsUOlPvvdcgrCU+ff4f/2j1YQj+D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lO1wgAAANsAAAAPAAAAAAAAAAAAAAAAAJgCAABkcnMvZG93&#10;bnJldi54bWxQSwUGAAAAAAQABAD1AAAAhwMAAAAA&#10;" filled="f" stroked="f">
                        <v:textbox inset="1mm,,1mm">
                          <w:txbxContent>
                            <w:p w:rsidR="00926F8A" w:rsidRDefault="00926F8A" w:rsidP="003E3E17">
                              <w:pPr>
                                <w:pStyle w:val="ae"/>
                                <w:spacing w:before="0" w:beforeAutospacing="0" w:after="0" w:afterAutospacing="0"/>
                                <w:jc w:val="center"/>
                              </w:pPr>
                              <w:r>
                                <w:rPr>
                                  <w:rFonts w:ascii="Times New Roman" w:hAnsi="Times New Roman"/>
                                  <w:kern w:val="2"/>
                                  <w:sz w:val="21"/>
                                  <w:szCs w:val="21"/>
                                </w:rPr>
                                <w:t>15m</w:t>
                              </w:r>
                              <w:r>
                                <w:rPr>
                                  <w:rFonts w:ascii="Times New Roman" w:hint="eastAsia"/>
                                  <w:kern w:val="2"/>
                                  <w:sz w:val="21"/>
                                  <w:szCs w:val="21"/>
                                </w:rPr>
                                <w:t>高排气筒排放</w:t>
                              </w:r>
                            </w:p>
                          </w:txbxContent>
                        </v:textbox>
                      </v:shape>
                      <v:shape id="文本框 64" o:spid="_x0000_s1092" type="#_x0000_t202" style="position:absolute;left:1133;top:15091;width:10134;height:6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CIMUA&#10;AADbAAAADwAAAGRycy9kb3ducmV2LnhtbESPzW7CMBCE70i8g7VI3MCBSPykGFQ1VOJYUtpet/GS&#10;RMTryHYh7dPjSpV6HM3ONzubXW9acSXnG8sKZtMEBHFpdcOVgtPr82QFwgdkja1lUvBNHnbb4WCD&#10;mbY3PtK1CJWIEPYZKqhD6DIpfVmTQT+1HXH0ztYZDFG6SmqHtwg3rZwnyUIabDg21NjRU03lpfgy&#10;8Y35xynNXwpaLvEzzfc/b+vze6vUeNQ/PoAI1If/47/0QStYreF3SwS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MIgxQAAANsAAAAPAAAAAAAAAAAAAAAAAJgCAABkcnMv&#10;ZG93bnJldi54bWxQSwUGAAAAAAQABAD1AAAAigMAAAAA&#10;" filled="f">
                        <v:textbox>
                          <w:txbxContent>
                            <w:p w:rsidR="00926F8A" w:rsidRDefault="00926F8A" w:rsidP="00D3683B">
                              <w:pPr>
                                <w:pStyle w:val="ae"/>
                                <w:spacing w:before="0" w:beforeAutospacing="0" w:after="0" w:afterAutospacing="0"/>
                                <w:jc w:val="center"/>
                              </w:pPr>
                              <w:r>
                                <w:rPr>
                                  <w:rFonts w:cs="Courier New" w:hint="eastAsia"/>
                                  <w:kern w:val="2"/>
                                  <w:sz w:val="21"/>
                                  <w:szCs w:val="21"/>
                                </w:rPr>
                                <w:t>涂油、</w:t>
                              </w:r>
                              <w:r>
                                <w:rPr>
                                  <w:rFonts w:cs="Courier New"/>
                                  <w:kern w:val="2"/>
                                  <w:sz w:val="21"/>
                                  <w:szCs w:val="21"/>
                                </w:rPr>
                                <w:t>晾干废气</w:t>
                              </w:r>
                              <w:r>
                                <w:rPr>
                                  <w:rFonts w:cs="Courier New" w:hint="eastAsia"/>
                                  <w:kern w:val="2"/>
                                  <w:sz w:val="21"/>
                                  <w:szCs w:val="21"/>
                                </w:rPr>
                                <w:t>、</w:t>
                              </w:r>
                              <w:r>
                                <w:rPr>
                                  <w:rFonts w:cs="Courier New"/>
                                  <w:kern w:val="2"/>
                                  <w:sz w:val="21"/>
                                  <w:szCs w:val="21"/>
                                </w:rPr>
                                <w:t>涂漆、晾干</w:t>
                              </w:r>
                              <w:r>
                                <w:rPr>
                                  <w:rFonts w:cs="Courier New" w:hint="eastAsia"/>
                                  <w:kern w:val="2"/>
                                  <w:sz w:val="21"/>
                                  <w:szCs w:val="21"/>
                                </w:rPr>
                                <w:t>废气</w:t>
                              </w:r>
                            </w:p>
                          </w:txbxContent>
                        </v:textbox>
                      </v:shape>
                      <v:shape id="文本框 65" o:spid="_x0000_s1093" type="#_x0000_t202" style="position:absolute;left:15471;top:17068;width:8553;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kiMAA&#10;AADbAAAADwAAAGRycy9kb3ducmV2LnhtbERPu2rDMBTdA/0HcQvdYjkulNa1HELSQocssUPni3X9&#10;aKwrI6mO8/fRUOh4OO9iu5hRzOT8YFnBJklBEDdWD9wpONef61cQPiBrHC2Tght52JYPqwJzba98&#10;orkKnYgh7HNU0Icw5VL6pieDPrETceRa6wyGCF0ntcNrDDejzNL0RRocODb0ONG+p+ZS/RoFrr0d&#10;fz4OSLt9/Xzi70OGVW2Uenpcdu8gAi3hX/zn/tIK3uL6+CX+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PkiMAAAADbAAAADwAAAAAAAAAAAAAAAACYAgAAZHJzL2Rvd25y&#10;ZXYueG1sUEsFBgAAAAAEAAQA9QAAAIUDAAAAAA==&#10;" filled="f">
                        <v:textbox inset="0,,0">
                          <w:txbxContent>
                            <w:p w:rsidR="00926F8A" w:rsidRDefault="00926F8A" w:rsidP="00D3683B">
                              <w:pPr>
                                <w:pStyle w:val="ae"/>
                                <w:spacing w:before="0" w:beforeAutospacing="0" w:after="0" w:afterAutospacing="0"/>
                                <w:jc w:val="center"/>
                              </w:pPr>
                              <w:r w:rsidRPr="00A46E91">
                                <w:rPr>
                                  <w:rFonts w:ascii="Times New Roman" w:hint="eastAsia"/>
                                  <w:kern w:val="2"/>
                                  <w:sz w:val="21"/>
                                  <w:szCs w:val="21"/>
                                </w:rPr>
                                <w:t>负压收集</w:t>
                              </w:r>
                            </w:p>
                          </w:txbxContent>
                        </v:textbox>
                      </v:shape>
                      <v:shape id="直接箭头连接符 91" o:spid="_x0000_s1094" type="#_x0000_t32" style="position:absolute;left:24111;top:18372;width:40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直接箭头连接符 92" o:spid="_x0000_s1095" type="#_x0000_t32" style="position:absolute;left:11274;top:18524;width:40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直接箭头连接符 94" o:spid="_x0000_s1096" type="#_x0000_t32" style="position:absolute;left:28175;top:11952;width:396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line id="直接连接符 1" o:spid="_x0000_s1097" style="position:absolute;visibility:visible;mso-wrap-style:square" from="28174,5038" to="28174,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w10:anchorlock/>
                    </v:group>
                  </w:pict>
                </mc:Fallback>
              </mc:AlternateContent>
            </w:r>
          </w:p>
          <w:p w:rsidR="0044585A" w:rsidRDefault="0044585A" w:rsidP="0044585A">
            <w:pPr>
              <w:jc w:val="center"/>
              <w:textAlignment w:val="baseline"/>
              <w:rPr>
                <w:rFonts w:hAnsi="宋体"/>
                <w:b/>
                <w:bCs/>
                <w:szCs w:val="21"/>
              </w:rPr>
            </w:pPr>
            <w:r w:rsidRPr="00800D95">
              <w:rPr>
                <w:rFonts w:hAnsi="宋体" w:hint="eastAsia"/>
                <w:b/>
                <w:bCs/>
                <w:szCs w:val="21"/>
              </w:rPr>
              <w:t>图</w:t>
            </w:r>
            <w:r w:rsidRPr="00800D95">
              <w:rPr>
                <w:rFonts w:hAnsi="宋体" w:hint="eastAsia"/>
                <w:b/>
                <w:bCs/>
                <w:szCs w:val="21"/>
              </w:rPr>
              <w:t xml:space="preserve">3-1 </w:t>
            </w:r>
            <w:r w:rsidRPr="00800D95">
              <w:rPr>
                <w:rFonts w:hAnsi="宋体" w:hint="eastAsia"/>
                <w:b/>
                <w:bCs/>
                <w:szCs w:val="21"/>
              </w:rPr>
              <w:t>废气处理工艺流程图</w:t>
            </w:r>
          </w:p>
          <w:p w:rsidR="009D406C" w:rsidRDefault="009D406C" w:rsidP="009D406C">
            <w:pPr>
              <w:pStyle w:val="a0"/>
            </w:pPr>
          </w:p>
          <w:p w:rsidR="00EC3FBE" w:rsidRDefault="00EC3FBE" w:rsidP="009D406C">
            <w:pPr>
              <w:pStyle w:val="a0"/>
            </w:pPr>
          </w:p>
          <w:p w:rsidR="00EC3FBE" w:rsidRDefault="00EC3FBE" w:rsidP="009D406C">
            <w:pPr>
              <w:pStyle w:val="a0"/>
            </w:pPr>
          </w:p>
          <w:p w:rsidR="00EC3FBE" w:rsidRDefault="00EC3FBE" w:rsidP="009D406C">
            <w:pPr>
              <w:pStyle w:val="a0"/>
            </w:pPr>
          </w:p>
          <w:p w:rsidR="00EC3FBE" w:rsidRDefault="00EC3FBE" w:rsidP="009D406C">
            <w:pPr>
              <w:pStyle w:val="a0"/>
            </w:pPr>
          </w:p>
          <w:p w:rsidR="00EC3FBE" w:rsidRDefault="00EC3FBE" w:rsidP="009D406C">
            <w:pPr>
              <w:pStyle w:val="a0"/>
            </w:pPr>
          </w:p>
          <w:p w:rsidR="00EC3FBE" w:rsidRPr="009D406C" w:rsidRDefault="00EC3FBE" w:rsidP="009D406C">
            <w:pPr>
              <w:pStyle w:val="a0"/>
            </w:pPr>
          </w:p>
          <w:tbl>
            <w:tblPr>
              <w:tblStyle w:val="af2"/>
              <w:tblW w:w="0" w:type="auto"/>
              <w:tblLayout w:type="fixed"/>
              <w:tblLook w:val="04A0" w:firstRow="1" w:lastRow="0" w:firstColumn="1" w:lastColumn="0" w:noHBand="0" w:noVBand="1"/>
            </w:tblPr>
            <w:tblGrid>
              <w:gridCol w:w="4562"/>
              <w:gridCol w:w="4563"/>
            </w:tblGrid>
            <w:tr w:rsidR="009D406C" w:rsidRPr="009D406C" w:rsidTr="009F503C">
              <w:tc>
                <w:tcPr>
                  <w:tcW w:w="4562" w:type="dxa"/>
                  <w:vAlign w:val="center"/>
                </w:tcPr>
                <w:p w:rsidR="0044585A" w:rsidRPr="009D406C" w:rsidRDefault="00C06883" w:rsidP="0044585A">
                  <w:pPr>
                    <w:pStyle w:val="a0"/>
                    <w:jc w:val="center"/>
                    <w:rPr>
                      <w:color w:val="FF0000"/>
                    </w:rPr>
                  </w:pPr>
                  <w:r w:rsidRPr="00C06883">
                    <w:rPr>
                      <w:noProof/>
                      <w:color w:val="FF0000"/>
                    </w:rPr>
                    <w:lastRenderedPageBreak/>
                    <w:drawing>
                      <wp:inline distT="0" distB="0" distL="0" distR="0">
                        <wp:extent cx="2772000" cy="2079710"/>
                        <wp:effectExtent l="0" t="0" r="9525" b="0"/>
                        <wp:docPr id="3" name="图片 3" descr="E:\竣工验收报告\A诺歌\照片\IMG_20200630_10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竣工验收报告\A诺歌\照片\IMG_20200630_1002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000" cy="2079710"/>
                                </a:xfrm>
                                <a:prstGeom prst="rect">
                                  <a:avLst/>
                                </a:prstGeom>
                                <a:noFill/>
                                <a:ln>
                                  <a:noFill/>
                                </a:ln>
                              </pic:spPr>
                            </pic:pic>
                          </a:graphicData>
                        </a:graphic>
                      </wp:inline>
                    </w:drawing>
                  </w:r>
                </w:p>
              </w:tc>
              <w:tc>
                <w:tcPr>
                  <w:tcW w:w="4563" w:type="dxa"/>
                  <w:vAlign w:val="center"/>
                </w:tcPr>
                <w:p w:rsidR="0044585A" w:rsidRPr="009D406C" w:rsidRDefault="00C06883" w:rsidP="0044585A">
                  <w:pPr>
                    <w:pStyle w:val="a0"/>
                    <w:jc w:val="center"/>
                    <w:rPr>
                      <w:color w:val="FF0000"/>
                    </w:rPr>
                  </w:pPr>
                  <w:r w:rsidRPr="00C06883">
                    <w:rPr>
                      <w:noProof/>
                      <w:color w:val="FF0000"/>
                    </w:rPr>
                    <w:drawing>
                      <wp:inline distT="0" distB="0" distL="0" distR="0">
                        <wp:extent cx="2736000" cy="2052701"/>
                        <wp:effectExtent l="0" t="0" r="7620" b="5080"/>
                        <wp:docPr id="5" name="图片 5" descr="E:\竣工验收报告\A诺歌\照片\IMG_20200630_09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竣工验收报告\A诺歌\照片\IMG_20200630_0948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000" cy="2052701"/>
                                </a:xfrm>
                                <a:prstGeom prst="rect">
                                  <a:avLst/>
                                </a:prstGeom>
                                <a:noFill/>
                                <a:ln>
                                  <a:noFill/>
                                </a:ln>
                              </pic:spPr>
                            </pic:pic>
                          </a:graphicData>
                        </a:graphic>
                      </wp:inline>
                    </w:drawing>
                  </w:r>
                </w:p>
              </w:tc>
            </w:tr>
            <w:tr w:rsidR="00EC3FBE" w:rsidRPr="008B2170" w:rsidTr="009F503C">
              <w:tc>
                <w:tcPr>
                  <w:tcW w:w="4562" w:type="dxa"/>
                  <w:vAlign w:val="center"/>
                </w:tcPr>
                <w:p w:rsidR="0044585A" w:rsidRPr="008B2170" w:rsidRDefault="008B2170" w:rsidP="0044585A">
                  <w:pPr>
                    <w:pStyle w:val="a0"/>
                    <w:jc w:val="center"/>
                  </w:pPr>
                  <w:r w:rsidRPr="008B2170">
                    <w:rPr>
                      <w:rFonts w:hint="eastAsia"/>
                    </w:rPr>
                    <w:t>喷漆房</w:t>
                  </w:r>
                </w:p>
              </w:tc>
              <w:tc>
                <w:tcPr>
                  <w:tcW w:w="4563" w:type="dxa"/>
                  <w:vAlign w:val="center"/>
                </w:tcPr>
                <w:p w:rsidR="0044585A" w:rsidRPr="008B2170" w:rsidRDefault="00C06883" w:rsidP="0044585A">
                  <w:pPr>
                    <w:pStyle w:val="a0"/>
                    <w:jc w:val="center"/>
                  </w:pPr>
                  <w:r>
                    <w:rPr>
                      <w:rFonts w:hint="eastAsia"/>
                    </w:rPr>
                    <w:t>水喷淋+</w:t>
                  </w:r>
                  <w:r>
                    <w:t>干式过滤+UV</w:t>
                  </w:r>
                  <w:r>
                    <w:rPr>
                      <w:rFonts w:hint="eastAsia"/>
                    </w:rPr>
                    <w:t>光解</w:t>
                  </w:r>
                  <w:r>
                    <w:t>+活性炭装置</w:t>
                  </w:r>
                </w:p>
              </w:tc>
            </w:tr>
          </w:tbl>
          <w:p w:rsidR="0044585A" w:rsidRPr="008B2170" w:rsidRDefault="0044585A" w:rsidP="0044585A">
            <w:pPr>
              <w:jc w:val="center"/>
              <w:textAlignment w:val="baseline"/>
              <w:rPr>
                <w:rFonts w:hAnsi="宋体"/>
                <w:b/>
                <w:bCs/>
                <w:szCs w:val="21"/>
              </w:rPr>
            </w:pPr>
            <w:r w:rsidRPr="008B2170">
              <w:rPr>
                <w:rFonts w:hAnsi="宋体" w:hint="eastAsia"/>
                <w:b/>
                <w:bCs/>
                <w:szCs w:val="21"/>
              </w:rPr>
              <w:t>设备</w:t>
            </w:r>
            <w:r w:rsidRPr="008B2170">
              <w:rPr>
                <w:rFonts w:hAnsi="宋体"/>
                <w:b/>
                <w:bCs/>
                <w:szCs w:val="21"/>
              </w:rPr>
              <w:t>及废气治理设施照片</w:t>
            </w:r>
          </w:p>
          <w:p w:rsidR="00981DA0" w:rsidRPr="00251820" w:rsidRDefault="008974D8">
            <w:pPr>
              <w:spacing w:line="360" w:lineRule="auto"/>
              <w:rPr>
                <w:rFonts w:hAnsi="宋体"/>
                <w:b/>
                <w:sz w:val="24"/>
              </w:rPr>
            </w:pPr>
            <w:r w:rsidRPr="00251820">
              <w:rPr>
                <w:b/>
                <w:sz w:val="24"/>
              </w:rPr>
              <w:t>3.2</w:t>
            </w:r>
            <w:r w:rsidRPr="00251820">
              <w:rPr>
                <w:rFonts w:hAnsi="宋体"/>
                <w:b/>
                <w:sz w:val="24"/>
              </w:rPr>
              <w:t>废水</w:t>
            </w:r>
          </w:p>
          <w:p w:rsidR="00981DA0" w:rsidRPr="00251820" w:rsidRDefault="008974D8">
            <w:pPr>
              <w:spacing w:line="360" w:lineRule="auto"/>
              <w:ind w:firstLineChars="200" w:firstLine="480"/>
              <w:rPr>
                <w:rFonts w:hAnsi="宋体"/>
                <w:sz w:val="24"/>
              </w:rPr>
            </w:pPr>
            <w:r w:rsidRPr="00251820">
              <w:rPr>
                <w:rFonts w:hAnsi="宋体"/>
                <w:sz w:val="24"/>
              </w:rPr>
              <w:t>本项目</w:t>
            </w:r>
            <w:r w:rsidRPr="00251820">
              <w:rPr>
                <w:rFonts w:hAnsi="宋体" w:hint="eastAsia"/>
                <w:sz w:val="24"/>
              </w:rPr>
              <w:t>不排放生产废水。主要废水为</w:t>
            </w:r>
            <w:r w:rsidRPr="00251820">
              <w:rPr>
                <w:rFonts w:hAnsi="宋体"/>
                <w:sz w:val="24"/>
              </w:rPr>
              <w:t>生活污水，</w:t>
            </w:r>
            <w:r w:rsidRPr="00251820">
              <w:rPr>
                <w:rFonts w:hAnsi="宋体" w:hint="eastAsia"/>
                <w:sz w:val="24"/>
              </w:rPr>
              <w:t>废水污染源</w:t>
            </w:r>
            <w:r w:rsidRPr="00251820">
              <w:rPr>
                <w:rFonts w:hAnsi="宋体"/>
                <w:sz w:val="24"/>
              </w:rPr>
              <w:t>、排放情况见表</w:t>
            </w:r>
            <w:r w:rsidRPr="00251820">
              <w:rPr>
                <w:rFonts w:hAnsi="宋体" w:hint="eastAsia"/>
                <w:sz w:val="24"/>
              </w:rPr>
              <w:t>3-3</w:t>
            </w:r>
            <w:r w:rsidRPr="00251820">
              <w:rPr>
                <w:rFonts w:hAnsi="宋体" w:hint="eastAsia"/>
                <w:sz w:val="24"/>
              </w:rPr>
              <w:t>。</w:t>
            </w:r>
          </w:p>
          <w:p w:rsidR="00981DA0" w:rsidRPr="00251820" w:rsidRDefault="008974D8">
            <w:pPr>
              <w:jc w:val="center"/>
            </w:pPr>
            <w:r w:rsidRPr="00251820">
              <w:rPr>
                <w:b/>
                <w:bCs/>
                <w:szCs w:val="21"/>
              </w:rPr>
              <w:t>表</w:t>
            </w:r>
            <w:r w:rsidRPr="00251820">
              <w:rPr>
                <w:b/>
                <w:bCs/>
                <w:szCs w:val="21"/>
              </w:rPr>
              <w:t>3-</w:t>
            </w:r>
            <w:r w:rsidR="00D27383">
              <w:rPr>
                <w:b/>
                <w:bCs/>
                <w:szCs w:val="21"/>
              </w:rPr>
              <w:t>3</w:t>
            </w:r>
            <w:r w:rsidRPr="00251820">
              <w:rPr>
                <w:b/>
                <w:bCs/>
                <w:szCs w:val="21"/>
              </w:rPr>
              <w:t>废</w:t>
            </w:r>
            <w:r w:rsidRPr="00251820">
              <w:rPr>
                <w:rFonts w:hint="eastAsia"/>
                <w:b/>
                <w:bCs/>
                <w:szCs w:val="21"/>
              </w:rPr>
              <w:t>水</w:t>
            </w:r>
            <w:r w:rsidRPr="00251820">
              <w:rPr>
                <w:b/>
                <w:bCs/>
                <w:szCs w:val="21"/>
              </w:rPr>
              <w:t>污染源、污染物及排放情况</w:t>
            </w:r>
          </w:p>
          <w:tbl>
            <w:tblPr>
              <w:tblStyle w:val="af2"/>
              <w:tblW w:w="8873" w:type="dxa"/>
              <w:jc w:val="center"/>
              <w:tblLayout w:type="fixed"/>
              <w:tblLook w:val="04A0" w:firstRow="1" w:lastRow="0" w:firstColumn="1" w:lastColumn="0" w:noHBand="0" w:noVBand="1"/>
            </w:tblPr>
            <w:tblGrid>
              <w:gridCol w:w="1405"/>
              <w:gridCol w:w="1559"/>
              <w:gridCol w:w="850"/>
              <w:gridCol w:w="1134"/>
              <w:gridCol w:w="3925"/>
            </w:tblGrid>
            <w:tr w:rsidR="00251820" w:rsidRPr="00251820" w:rsidTr="002C5474">
              <w:trPr>
                <w:trHeight w:hRule="exact" w:val="454"/>
                <w:jc w:val="center"/>
              </w:trPr>
              <w:tc>
                <w:tcPr>
                  <w:tcW w:w="1405" w:type="dxa"/>
                  <w:vAlign w:val="center"/>
                </w:tcPr>
                <w:p w:rsidR="00981DA0" w:rsidRPr="00251820" w:rsidRDefault="008974D8">
                  <w:pPr>
                    <w:jc w:val="center"/>
                    <w:rPr>
                      <w:rFonts w:ascii="宋体" w:hAnsi="Courier New" w:cs="Courier New"/>
                      <w:szCs w:val="21"/>
                    </w:rPr>
                  </w:pPr>
                  <w:r w:rsidRPr="00251820">
                    <w:rPr>
                      <w:rFonts w:ascii="宋体" w:hAnsi="Courier New" w:cs="Courier New" w:hint="eastAsia"/>
                      <w:szCs w:val="21"/>
                    </w:rPr>
                    <w:t>废水污染源</w:t>
                  </w:r>
                </w:p>
              </w:tc>
              <w:tc>
                <w:tcPr>
                  <w:tcW w:w="1559" w:type="dxa"/>
                  <w:vAlign w:val="center"/>
                </w:tcPr>
                <w:p w:rsidR="00981DA0" w:rsidRPr="00251820" w:rsidRDefault="008974D8">
                  <w:pPr>
                    <w:jc w:val="center"/>
                    <w:rPr>
                      <w:rFonts w:ascii="宋体" w:hAnsi="Courier New" w:cs="Courier New"/>
                      <w:szCs w:val="21"/>
                    </w:rPr>
                  </w:pPr>
                  <w:r w:rsidRPr="00251820">
                    <w:rPr>
                      <w:rFonts w:ascii="宋体" w:hAnsi="Courier New" w:cs="Courier New" w:hint="eastAsia"/>
                      <w:szCs w:val="21"/>
                    </w:rPr>
                    <w:t>主要污染物</w:t>
                  </w:r>
                </w:p>
              </w:tc>
              <w:tc>
                <w:tcPr>
                  <w:tcW w:w="850" w:type="dxa"/>
                  <w:vAlign w:val="center"/>
                </w:tcPr>
                <w:p w:rsidR="00981DA0" w:rsidRPr="00251820" w:rsidRDefault="008974D8">
                  <w:pPr>
                    <w:jc w:val="center"/>
                    <w:rPr>
                      <w:rFonts w:ascii="宋体" w:hAnsi="Courier New" w:cs="Courier New"/>
                      <w:szCs w:val="21"/>
                    </w:rPr>
                  </w:pPr>
                  <w:r w:rsidRPr="00251820">
                    <w:rPr>
                      <w:rFonts w:ascii="宋体" w:hAnsi="Courier New" w:cs="Courier New" w:hint="eastAsia"/>
                      <w:szCs w:val="21"/>
                    </w:rPr>
                    <w:t>排放量</w:t>
                  </w:r>
                </w:p>
              </w:tc>
              <w:tc>
                <w:tcPr>
                  <w:tcW w:w="1134" w:type="dxa"/>
                  <w:vAlign w:val="center"/>
                </w:tcPr>
                <w:p w:rsidR="00981DA0" w:rsidRPr="00251820" w:rsidRDefault="008974D8">
                  <w:pPr>
                    <w:jc w:val="center"/>
                    <w:rPr>
                      <w:rFonts w:ascii="宋体" w:hAnsi="Courier New" w:cs="Courier New"/>
                      <w:szCs w:val="21"/>
                    </w:rPr>
                  </w:pPr>
                  <w:r w:rsidRPr="00251820">
                    <w:rPr>
                      <w:rFonts w:ascii="宋体" w:hAnsi="Courier New" w:cs="Courier New" w:hint="eastAsia"/>
                      <w:szCs w:val="21"/>
                    </w:rPr>
                    <w:t>排放规律</w:t>
                  </w:r>
                </w:p>
              </w:tc>
              <w:tc>
                <w:tcPr>
                  <w:tcW w:w="3925" w:type="dxa"/>
                  <w:vAlign w:val="center"/>
                </w:tcPr>
                <w:p w:rsidR="00981DA0" w:rsidRPr="00251820" w:rsidRDefault="008974D8">
                  <w:pPr>
                    <w:jc w:val="center"/>
                    <w:rPr>
                      <w:rFonts w:ascii="宋体" w:hAnsi="Courier New" w:cs="Courier New"/>
                      <w:szCs w:val="21"/>
                    </w:rPr>
                  </w:pPr>
                  <w:r w:rsidRPr="00251820">
                    <w:rPr>
                      <w:rFonts w:ascii="宋体" w:hAnsi="Courier New" w:cs="Courier New" w:hint="eastAsia"/>
                      <w:szCs w:val="21"/>
                    </w:rPr>
                    <w:t>排放去向</w:t>
                  </w:r>
                </w:p>
              </w:tc>
            </w:tr>
            <w:tr w:rsidR="00251820" w:rsidRPr="00251820" w:rsidTr="009D406C">
              <w:trPr>
                <w:trHeight w:val="1124"/>
                <w:jc w:val="center"/>
              </w:trPr>
              <w:tc>
                <w:tcPr>
                  <w:tcW w:w="1405" w:type="dxa"/>
                  <w:vAlign w:val="center"/>
                </w:tcPr>
                <w:p w:rsidR="00981DA0" w:rsidRPr="00251820" w:rsidRDefault="008974D8">
                  <w:pPr>
                    <w:jc w:val="center"/>
                    <w:rPr>
                      <w:szCs w:val="21"/>
                    </w:rPr>
                  </w:pPr>
                  <w:r w:rsidRPr="00251820">
                    <w:rPr>
                      <w:szCs w:val="21"/>
                    </w:rPr>
                    <w:t>生活污水</w:t>
                  </w:r>
                </w:p>
              </w:tc>
              <w:tc>
                <w:tcPr>
                  <w:tcW w:w="1559" w:type="dxa"/>
                  <w:vAlign w:val="center"/>
                </w:tcPr>
                <w:p w:rsidR="00981DA0" w:rsidRPr="00251820" w:rsidRDefault="008974D8">
                  <w:pPr>
                    <w:jc w:val="center"/>
                    <w:rPr>
                      <w:szCs w:val="21"/>
                    </w:rPr>
                  </w:pPr>
                  <w:r w:rsidRPr="00251820">
                    <w:rPr>
                      <w:rFonts w:hint="eastAsia"/>
                      <w:szCs w:val="21"/>
                    </w:rPr>
                    <w:t>pH</w:t>
                  </w:r>
                  <w:r w:rsidRPr="00251820">
                    <w:rPr>
                      <w:rFonts w:hint="eastAsia"/>
                      <w:szCs w:val="21"/>
                    </w:rPr>
                    <w:t>值、化学需氧量、氨氮、悬浮物</w:t>
                  </w:r>
                </w:p>
              </w:tc>
              <w:tc>
                <w:tcPr>
                  <w:tcW w:w="850" w:type="dxa"/>
                  <w:vAlign w:val="center"/>
                </w:tcPr>
                <w:p w:rsidR="00981DA0" w:rsidRPr="00251820" w:rsidRDefault="0065441C">
                  <w:pPr>
                    <w:jc w:val="center"/>
                    <w:rPr>
                      <w:szCs w:val="21"/>
                    </w:rPr>
                  </w:pPr>
                  <w:r>
                    <w:rPr>
                      <w:szCs w:val="21"/>
                    </w:rPr>
                    <w:t>45</w:t>
                  </w:r>
                  <w:r w:rsidR="008974D8" w:rsidRPr="00251820">
                    <w:rPr>
                      <w:szCs w:val="21"/>
                    </w:rPr>
                    <w:t>0t/a</w:t>
                  </w:r>
                </w:p>
              </w:tc>
              <w:tc>
                <w:tcPr>
                  <w:tcW w:w="1134" w:type="dxa"/>
                  <w:vAlign w:val="center"/>
                </w:tcPr>
                <w:p w:rsidR="00981DA0" w:rsidRPr="00251820" w:rsidRDefault="008974D8">
                  <w:pPr>
                    <w:jc w:val="center"/>
                    <w:rPr>
                      <w:szCs w:val="21"/>
                    </w:rPr>
                  </w:pPr>
                  <w:r w:rsidRPr="00251820">
                    <w:rPr>
                      <w:szCs w:val="21"/>
                    </w:rPr>
                    <w:t>间歇</w:t>
                  </w:r>
                </w:p>
              </w:tc>
              <w:tc>
                <w:tcPr>
                  <w:tcW w:w="3925" w:type="dxa"/>
                  <w:vAlign w:val="center"/>
                </w:tcPr>
                <w:p w:rsidR="00981DA0" w:rsidRPr="00251820" w:rsidRDefault="0065441C">
                  <w:pPr>
                    <w:jc w:val="center"/>
                    <w:rPr>
                      <w:szCs w:val="21"/>
                    </w:rPr>
                  </w:pPr>
                  <w:r w:rsidRPr="0065441C">
                    <w:rPr>
                      <w:rFonts w:hint="eastAsia"/>
                      <w:szCs w:val="21"/>
                    </w:rPr>
                    <w:t>生活污水经化粪池预处理达《污水综合排放标准》（</w:t>
                  </w:r>
                  <w:r w:rsidRPr="0065441C">
                    <w:rPr>
                      <w:rFonts w:hint="eastAsia"/>
                      <w:szCs w:val="21"/>
                    </w:rPr>
                    <w:t>GB8978-1996</w:t>
                  </w:r>
                  <w:r w:rsidRPr="0065441C">
                    <w:rPr>
                      <w:rFonts w:hint="eastAsia"/>
                      <w:szCs w:val="21"/>
                    </w:rPr>
                    <w:t>）的三级标准后纳管排放，最终经鄞州滨海污水处理厂处理后外排，外排废水满足《城镇污水处理厂污染物排放标准》（</w:t>
                  </w:r>
                  <w:r w:rsidRPr="0065441C">
                    <w:rPr>
                      <w:rFonts w:hint="eastAsia"/>
                      <w:szCs w:val="21"/>
                    </w:rPr>
                    <w:t>GB18918-2002</w:t>
                  </w:r>
                  <w:r w:rsidRPr="0065441C">
                    <w:rPr>
                      <w:rFonts w:hint="eastAsia"/>
                      <w:szCs w:val="21"/>
                    </w:rPr>
                    <w:t>）一级</w:t>
                  </w:r>
                  <w:r w:rsidRPr="0065441C">
                    <w:rPr>
                      <w:rFonts w:hint="eastAsia"/>
                      <w:szCs w:val="21"/>
                    </w:rPr>
                    <w:t>A</w:t>
                  </w:r>
                  <w:r w:rsidRPr="0065441C">
                    <w:rPr>
                      <w:rFonts w:hint="eastAsia"/>
                      <w:szCs w:val="21"/>
                    </w:rPr>
                    <w:t>标准</w:t>
                  </w:r>
                  <w:r>
                    <w:rPr>
                      <w:rFonts w:hint="eastAsia"/>
                      <w:szCs w:val="21"/>
                    </w:rPr>
                    <w:t>。</w:t>
                  </w:r>
                </w:p>
              </w:tc>
            </w:tr>
          </w:tbl>
          <w:p w:rsidR="00981DA0" w:rsidRPr="00251820" w:rsidRDefault="008974D8">
            <w:pPr>
              <w:spacing w:line="360" w:lineRule="auto"/>
              <w:rPr>
                <w:rFonts w:hAnsi="宋体"/>
                <w:sz w:val="24"/>
              </w:rPr>
            </w:pPr>
            <w:r w:rsidRPr="00251820">
              <w:rPr>
                <w:rFonts w:hint="eastAsia"/>
                <w:b/>
                <w:bCs/>
                <w:szCs w:val="21"/>
              </w:rPr>
              <w:t>注：企业现有员工</w:t>
            </w:r>
            <w:r w:rsidR="0065441C">
              <w:rPr>
                <w:b/>
                <w:bCs/>
                <w:szCs w:val="21"/>
              </w:rPr>
              <w:t>3</w:t>
            </w:r>
            <w:r w:rsidRPr="00251820">
              <w:rPr>
                <w:b/>
                <w:bCs/>
                <w:szCs w:val="21"/>
              </w:rPr>
              <w:t>0</w:t>
            </w:r>
            <w:r w:rsidRPr="00251820">
              <w:rPr>
                <w:rFonts w:hint="eastAsia"/>
                <w:b/>
                <w:bCs/>
                <w:szCs w:val="21"/>
              </w:rPr>
              <w:t>人</w:t>
            </w:r>
            <w:r w:rsidRPr="00251820">
              <w:rPr>
                <w:b/>
                <w:bCs/>
                <w:szCs w:val="21"/>
              </w:rPr>
              <w:t>，根据环评计算公式，生活用水量为</w:t>
            </w:r>
            <w:r w:rsidRPr="00251820">
              <w:rPr>
                <w:b/>
                <w:bCs/>
                <w:szCs w:val="21"/>
              </w:rPr>
              <w:t>300t/a</w:t>
            </w:r>
            <w:r w:rsidRPr="00251820">
              <w:rPr>
                <w:rFonts w:hint="eastAsia"/>
                <w:b/>
                <w:bCs/>
                <w:szCs w:val="21"/>
              </w:rPr>
              <w:t>，</w:t>
            </w:r>
            <w:r w:rsidRPr="00251820">
              <w:rPr>
                <w:b/>
                <w:bCs/>
                <w:szCs w:val="21"/>
              </w:rPr>
              <w:t>生活污水</w:t>
            </w:r>
            <w:r w:rsidRPr="00251820">
              <w:rPr>
                <w:rFonts w:hint="eastAsia"/>
                <w:b/>
                <w:bCs/>
                <w:szCs w:val="21"/>
              </w:rPr>
              <w:t>产生量为</w:t>
            </w:r>
            <w:r w:rsidR="0065441C">
              <w:rPr>
                <w:b/>
                <w:bCs/>
                <w:szCs w:val="21"/>
              </w:rPr>
              <w:t>36</w:t>
            </w:r>
            <w:r w:rsidRPr="00251820">
              <w:rPr>
                <w:rFonts w:hint="eastAsia"/>
                <w:b/>
                <w:bCs/>
                <w:szCs w:val="21"/>
              </w:rPr>
              <w:t>0</w:t>
            </w:r>
            <w:r w:rsidRPr="00251820">
              <w:rPr>
                <w:b/>
                <w:bCs/>
                <w:szCs w:val="21"/>
              </w:rPr>
              <w:t>t/a</w:t>
            </w:r>
            <w:r w:rsidRPr="00251820">
              <w:rPr>
                <w:rFonts w:hint="eastAsia"/>
                <w:b/>
                <w:bCs/>
                <w:szCs w:val="21"/>
              </w:rPr>
              <w:t>。</w:t>
            </w:r>
          </w:p>
          <w:p w:rsidR="00981DA0" w:rsidRPr="00251820" w:rsidRDefault="008974D8">
            <w:pPr>
              <w:spacing w:line="360" w:lineRule="auto"/>
              <w:rPr>
                <w:rFonts w:hAnsi="宋体"/>
                <w:b/>
                <w:sz w:val="24"/>
              </w:rPr>
            </w:pPr>
            <w:r w:rsidRPr="00251820">
              <w:rPr>
                <w:rFonts w:hAnsi="宋体"/>
                <w:b/>
                <w:sz w:val="24"/>
              </w:rPr>
              <w:t>3.3</w:t>
            </w:r>
            <w:r w:rsidRPr="00251820">
              <w:rPr>
                <w:rFonts w:hAnsi="宋体"/>
                <w:b/>
                <w:sz w:val="24"/>
              </w:rPr>
              <w:t>噪声</w:t>
            </w:r>
          </w:p>
          <w:p w:rsidR="00981DA0" w:rsidRPr="00251820" w:rsidRDefault="009D406C">
            <w:pPr>
              <w:spacing w:line="360" w:lineRule="auto"/>
              <w:ind w:firstLineChars="200" w:firstLine="480"/>
              <w:rPr>
                <w:rFonts w:hAnsi="宋体"/>
                <w:sz w:val="24"/>
              </w:rPr>
            </w:pPr>
            <w:r w:rsidRPr="009D406C">
              <w:rPr>
                <w:rFonts w:hAnsi="宋体" w:hint="eastAsia"/>
                <w:sz w:val="24"/>
              </w:rPr>
              <w:t>选购低噪声、低振动设备，振动设备均应设防振基础或减震垫；加强员工素质教育与管理；合理布局，</w:t>
            </w:r>
            <w:r>
              <w:rPr>
                <w:rFonts w:hAnsi="宋体" w:hint="eastAsia"/>
                <w:sz w:val="24"/>
              </w:rPr>
              <w:t>高噪声设备远离厂界使用</w:t>
            </w:r>
            <w:r w:rsidR="008974D8" w:rsidRPr="00251820">
              <w:rPr>
                <w:rFonts w:hAnsi="宋体" w:hint="eastAsia"/>
                <w:sz w:val="24"/>
              </w:rPr>
              <w:t>，</w:t>
            </w:r>
            <w:r w:rsidR="008974D8" w:rsidRPr="00251820">
              <w:rPr>
                <w:rFonts w:hAnsi="宋体"/>
                <w:sz w:val="24"/>
              </w:rPr>
              <w:t>监测点位示意图</w:t>
            </w:r>
            <w:r w:rsidR="008974D8" w:rsidRPr="00251820">
              <w:rPr>
                <w:rFonts w:hAnsi="宋体" w:hint="eastAsia"/>
                <w:sz w:val="24"/>
              </w:rPr>
              <w:t>见图</w:t>
            </w:r>
            <w:r w:rsidR="008974D8" w:rsidRPr="00251820">
              <w:rPr>
                <w:rFonts w:hAnsi="宋体" w:hint="eastAsia"/>
                <w:sz w:val="24"/>
              </w:rPr>
              <w:t>6-1</w:t>
            </w:r>
            <w:r w:rsidR="008974D8" w:rsidRPr="00251820">
              <w:rPr>
                <w:rFonts w:hAnsi="宋体" w:hint="eastAsia"/>
                <w:sz w:val="24"/>
              </w:rPr>
              <w:t>。</w:t>
            </w:r>
          </w:p>
          <w:p w:rsidR="00981DA0" w:rsidRPr="00251820" w:rsidRDefault="008974D8">
            <w:pPr>
              <w:spacing w:line="360" w:lineRule="auto"/>
              <w:rPr>
                <w:rFonts w:hAnsi="宋体"/>
                <w:b/>
                <w:sz w:val="24"/>
              </w:rPr>
            </w:pPr>
            <w:r w:rsidRPr="00251820">
              <w:rPr>
                <w:rFonts w:hAnsi="宋体"/>
                <w:b/>
                <w:sz w:val="24"/>
              </w:rPr>
              <w:t>3.4</w:t>
            </w:r>
            <w:r w:rsidRPr="00251820">
              <w:rPr>
                <w:rFonts w:hAnsi="宋体"/>
                <w:b/>
                <w:sz w:val="24"/>
              </w:rPr>
              <w:t>固废</w:t>
            </w:r>
          </w:p>
          <w:p w:rsidR="00981DA0" w:rsidRPr="00251820" w:rsidRDefault="008974D8">
            <w:pPr>
              <w:spacing w:line="360" w:lineRule="auto"/>
              <w:ind w:firstLineChars="200" w:firstLine="480"/>
              <w:rPr>
                <w:rFonts w:hAnsi="宋体"/>
                <w:sz w:val="24"/>
              </w:rPr>
            </w:pPr>
            <w:r w:rsidRPr="00251820">
              <w:rPr>
                <w:rFonts w:hAnsi="宋体" w:hint="eastAsia"/>
                <w:sz w:val="24"/>
              </w:rPr>
              <w:t>本项目固体废物主要为</w:t>
            </w:r>
            <w:r w:rsidRPr="00251820">
              <w:rPr>
                <w:rFonts w:hAnsi="宋体"/>
                <w:sz w:val="24"/>
              </w:rPr>
              <w:t>边角料、</w:t>
            </w:r>
            <w:r w:rsidR="009D406C">
              <w:rPr>
                <w:rFonts w:hAnsi="宋体" w:hint="eastAsia"/>
                <w:sz w:val="24"/>
              </w:rPr>
              <w:t>废活性炭</w:t>
            </w:r>
            <w:r w:rsidRPr="00251820">
              <w:rPr>
                <w:rFonts w:hAnsi="宋体"/>
                <w:sz w:val="24"/>
              </w:rPr>
              <w:t>和生活垃圾。</w:t>
            </w:r>
            <w:r w:rsidRPr="00251820">
              <w:rPr>
                <w:rFonts w:hAnsi="宋体" w:hint="eastAsia"/>
                <w:sz w:val="24"/>
              </w:rPr>
              <w:t>具体产生及处置情况见下表</w:t>
            </w:r>
            <w:r w:rsidRPr="00251820">
              <w:rPr>
                <w:rFonts w:hAnsi="宋体"/>
                <w:sz w:val="24"/>
              </w:rPr>
              <w:t>。</w:t>
            </w:r>
          </w:p>
          <w:p w:rsidR="00981DA0" w:rsidRPr="00251820" w:rsidRDefault="008974D8">
            <w:pPr>
              <w:pStyle w:val="a0"/>
              <w:jc w:val="center"/>
              <w:rPr>
                <w:rFonts w:ascii="Times New Roman" w:hAnsi="Times New Roman" w:cs="Times New Roman"/>
                <w:b/>
                <w:bCs/>
              </w:rPr>
            </w:pPr>
            <w:r w:rsidRPr="00251820">
              <w:rPr>
                <w:rFonts w:ascii="Times New Roman" w:hAnsi="Times New Roman" w:cs="Times New Roman"/>
                <w:b/>
                <w:bCs/>
              </w:rPr>
              <w:t>表</w:t>
            </w:r>
            <w:r w:rsidRPr="00251820">
              <w:rPr>
                <w:rFonts w:ascii="Times New Roman" w:hAnsi="Times New Roman" w:cs="Times New Roman"/>
                <w:b/>
                <w:bCs/>
              </w:rPr>
              <w:t>3-</w:t>
            </w:r>
            <w:r w:rsidR="00D27383">
              <w:rPr>
                <w:rFonts w:ascii="Times New Roman" w:hAnsi="Times New Roman" w:cs="Times New Roman"/>
                <w:b/>
                <w:bCs/>
              </w:rPr>
              <w:t>4</w:t>
            </w:r>
            <w:r w:rsidRPr="00251820">
              <w:rPr>
                <w:rFonts w:ascii="Times New Roman" w:hAnsi="Times New Roman" w:cs="Times New Roman"/>
                <w:b/>
                <w:bCs/>
              </w:rPr>
              <w:t>固体废物产生和处置情况</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76"/>
              <w:gridCol w:w="1417"/>
              <w:gridCol w:w="1276"/>
              <w:gridCol w:w="2550"/>
            </w:tblGrid>
            <w:tr w:rsidR="00251820" w:rsidRPr="00251820" w:rsidTr="00D3683B">
              <w:trPr>
                <w:trHeight w:val="416"/>
                <w:jc w:val="center"/>
              </w:trPr>
              <w:tc>
                <w:tcPr>
                  <w:tcW w:w="2155" w:type="dxa"/>
                  <w:vMerge w:val="restart"/>
                  <w:vAlign w:val="center"/>
                </w:tcPr>
                <w:p w:rsidR="00981DA0" w:rsidRPr="00251820" w:rsidRDefault="008974D8">
                  <w:pPr>
                    <w:snapToGrid w:val="0"/>
                    <w:jc w:val="center"/>
                    <w:textAlignment w:val="baseline"/>
                    <w:rPr>
                      <w:b/>
                      <w:bCs/>
                      <w:szCs w:val="21"/>
                    </w:rPr>
                  </w:pPr>
                  <w:r w:rsidRPr="00251820">
                    <w:rPr>
                      <w:b/>
                      <w:bCs/>
                      <w:szCs w:val="21"/>
                    </w:rPr>
                    <w:t>固废名称</w:t>
                  </w:r>
                </w:p>
              </w:tc>
              <w:tc>
                <w:tcPr>
                  <w:tcW w:w="1276" w:type="dxa"/>
                  <w:vMerge w:val="restart"/>
                  <w:vAlign w:val="center"/>
                </w:tcPr>
                <w:p w:rsidR="00981DA0" w:rsidRPr="00251820" w:rsidRDefault="008974D8">
                  <w:pPr>
                    <w:snapToGrid w:val="0"/>
                    <w:jc w:val="center"/>
                    <w:textAlignment w:val="baseline"/>
                    <w:rPr>
                      <w:b/>
                      <w:bCs/>
                      <w:szCs w:val="21"/>
                    </w:rPr>
                  </w:pPr>
                  <w:r w:rsidRPr="00251820">
                    <w:rPr>
                      <w:rFonts w:hint="eastAsia"/>
                      <w:b/>
                      <w:bCs/>
                      <w:szCs w:val="21"/>
                    </w:rPr>
                    <w:t>种类</w:t>
                  </w:r>
                </w:p>
              </w:tc>
              <w:tc>
                <w:tcPr>
                  <w:tcW w:w="2693" w:type="dxa"/>
                  <w:gridSpan w:val="2"/>
                  <w:vAlign w:val="center"/>
                </w:tcPr>
                <w:p w:rsidR="00981DA0" w:rsidRPr="00251820" w:rsidRDefault="008974D8">
                  <w:pPr>
                    <w:snapToGrid w:val="0"/>
                    <w:jc w:val="center"/>
                    <w:textAlignment w:val="baseline"/>
                    <w:rPr>
                      <w:b/>
                      <w:bCs/>
                      <w:szCs w:val="21"/>
                    </w:rPr>
                  </w:pPr>
                  <w:r w:rsidRPr="00251820">
                    <w:rPr>
                      <w:rFonts w:hint="eastAsia"/>
                      <w:b/>
                      <w:bCs/>
                      <w:szCs w:val="21"/>
                    </w:rPr>
                    <w:t>产生量</w:t>
                  </w:r>
                </w:p>
              </w:tc>
              <w:tc>
                <w:tcPr>
                  <w:tcW w:w="2550" w:type="dxa"/>
                  <w:vMerge w:val="restart"/>
                  <w:vAlign w:val="center"/>
                </w:tcPr>
                <w:p w:rsidR="00981DA0" w:rsidRPr="00251820" w:rsidRDefault="008974D8">
                  <w:pPr>
                    <w:snapToGrid w:val="0"/>
                    <w:jc w:val="center"/>
                    <w:textAlignment w:val="baseline"/>
                    <w:rPr>
                      <w:b/>
                      <w:bCs/>
                      <w:szCs w:val="21"/>
                    </w:rPr>
                  </w:pPr>
                  <w:r w:rsidRPr="00251820">
                    <w:rPr>
                      <w:b/>
                      <w:bCs/>
                      <w:szCs w:val="21"/>
                    </w:rPr>
                    <w:t>处理方式</w:t>
                  </w:r>
                </w:p>
              </w:tc>
            </w:tr>
            <w:tr w:rsidR="00251820" w:rsidRPr="00251820" w:rsidTr="00D3683B">
              <w:trPr>
                <w:trHeight w:val="415"/>
                <w:jc w:val="center"/>
              </w:trPr>
              <w:tc>
                <w:tcPr>
                  <w:tcW w:w="2155" w:type="dxa"/>
                  <w:vMerge/>
                  <w:vAlign w:val="center"/>
                </w:tcPr>
                <w:p w:rsidR="00981DA0" w:rsidRPr="00251820" w:rsidRDefault="00981DA0">
                  <w:pPr>
                    <w:snapToGrid w:val="0"/>
                    <w:jc w:val="center"/>
                    <w:textAlignment w:val="baseline"/>
                    <w:rPr>
                      <w:b/>
                      <w:bCs/>
                      <w:szCs w:val="21"/>
                    </w:rPr>
                  </w:pPr>
                </w:p>
              </w:tc>
              <w:tc>
                <w:tcPr>
                  <w:tcW w:w="1276" w:type="dxa"/>
                  <w:vMerge/>
                  <w:vAlign w:val="center"/>
                </w:tcPr>
                <w:p w:rsidR="00981DA0" w:rsidRPr="00251820" w:rsidRDefault="00981DA0">
                  <w:pPr>
                    <w:snapToGrid w:val="0"/>
                    <w:jc w:val="center"/>
                    <w:textAlignment w:val="baseline"/>
                    <w:rPr>
                      <w:b/>
                      <w:bCs/>
                      <w:szCs w:val="21"/>
                    </w:rPr>
                  </w:pPr>
                </w:p>
              </w:tc>
              <w:tc>
                <w:tcPr>
                  <w:tcW w:w="1417" w:type="dxa"/>
                  <w:vAlign w:val="center"/>
                </w:tcPr>
                <w:p w:rsidR="00981DA0" w:rsidRPr="00251820" w:rsidRDefault="008974D8">
                  <w:pPr>
                    <w:pStyle w:val="20"/>
                    <w:snapToGrid w:val="0"/>
                    <w:spacing w:after="0" w:line="240" w:lineRule="auto"/>
                    <w:ind w:leftChars="0" w:left="0"/>
                    <w:jc w:val="center"/>
                    <w:rPr>
                      <w:b/>
                      <w:bCs/>
                      <w:szCs w:val="21"/>
                    </w:rPr>
                  </w:pPr>
                  <w:r w:rsidRPr="00251820">
                    <w:rPr>
                      <w:rFonts w:hint="eastAsia"/>
                      <w:b/>
                      <w:bCs/>
                      <w:szCs w:val="21"/>
                    </w:rPr>
                    <w:t>环评预测量</w:t>
                  </w:r>
                </w:p>
              </w:tc>
              <w:tc>
                <w:tcPr>
                  <w:tcW w:w="1276" w:type="dxa"/>
                  <w:vAlign w:val="center"/>
                </w:tcPr>
                <w:p w:rsidR="00981DA0" w:rsidRPr="00251820" w:rsidRDefault="008974D8">
                  <w:pPr>
                    <w:pStyle w:val="20"/>
                    <w:snapToGrid w:val="0"/>
                    <w:spacing w:after="0" w:line="240" w:lineRule="auto"/>
                    <w:ind w:leftChars="0" w:left="0"/>
                    <w:jc w:val="center"/>
                    <w:rPr>
                      <w:b/>
                      <w:bCs/>
                      <w:szCs w:val="21"/>
                    </w:rPr>
                  </w:pPr>
                  <w:r w:rsidRPr="00251820">
                    <w:rPr>
                      <w:rFonts w:hint="eastAsia"/>
                      <w:b/>
                      <w:bCs/>
                      <w:szCs w:val="21"/>
                    </w:rPr>
                    <w:t>实际产生量</w:t>
                  </w:r>
                </w:p>
              </w:tc>
              <w:tc>
                <w:tcPr>
                  <w:tcW w:w="2550" w:type="dxa"/>
                  <w:vMerge/>
                  <w:vAlign w:val="center"/>
                </w:tcPr>
                <w:p w:rsidR="00981DA0" w:rsidRPr="00251820" w:rsidRDefault="00981DA0">
                  <w:pPr>
                    <w:snapToGrid w:val="0"/>
                    <w:jc w:val="center"/>
                    <w:textAlignment w:val="baseline"/>
                    <w:rPr>
                      <w:b/>
                      <w:bCs/>
                      <w:szCs w:val="21"/>
                    </w:rPr>
                  </w:pPr>
                </w:p>
              </w:tc>
            </w:tr>
            <w:tr w:rsidR="001F118E" w:rsidRPr="00251820" w:rsidTr="003B372F">
              <w:trPr>
                <w:trHeight w:hRule="exact" w:val="454"/>
                <w:jc w:val="center"/>
              </w:trPr>
              <w:tc>
                <w:tcPr>
                  <w:tcW w:w="2155" w:type="dxa"/>
                  <w:vAlign w:val="center"/>
                </w:tcPr>
                <w:p w:rsidR="001F118E" w:rsidRDefault="001F118E" w:rsidP="001F118E">
                  <w:pPr>
                    <w:adjustRightInd w:val="0"/>
                    <w:snapToGrid w:val="0"/>
                    <w:jc w:val="center"/>
                    <w:rPr>
                      <w:snapToGrid w:val="0"/>
                      <w:kern w:val="0"/>
                      <w:szCs w:val="21"/>
                    </w:rPr>
                  </w:pPr>
                  <w:r>
                    <w:rPr>
                      <w:snapToGrid w:val="0"/>
                      <w:kern w:val="0"/>
                      <w:szCs w:val="21"/>
                    </w:rPr>
                    <w:t>废藤条</w:t>
                  </w:r>
                </w:p>
              </w:tc>
              <w:tc>
                <w:tcPr>
                  <w:tcW w:w="1276" w:type="dxa"/>
                  <w:vAlign w:val="center"/>
                </w:tcPr>
                <w:p w:rsidR="001F118E" w:rsidRPr="00251820" w:rsidRDefault="001F118E" w:rsidP="001F118E">
                  <w:pPr>
                    <w:jc w:val="center"/>
                    <w:rPr>
                      <w:szCs w:val="21"/>
                    </w:rPr>
                  </w:pPr>
                  <w:r w:rsidRPr="00251820">
                    <w:rPr>
                      <w:rFonts w:hint="eastAsia"/>
                      <w:szCs w:val="21"/>
                    </w:rPr>
                    <w:t>一般固废</w:t>
                  </w:r>
                </w:p>
              </w:tc>
              <w:tc>
                <w:tcPr>
                  <w:tcW w:w="1417" w:type="dxa"/>
                  <w:vAlign w:val="center"/>
                </w:tcPr>
                <w:p w:rsidR="001F118E" w:rsidRDefault="001F118E" w:rsidP="001F118E">
                  <w:pPr>
                    <w:spacing w:line="360" w:lineRule="auto"/>
                    <w:jc w:val="center"/>
                    <w:rPr>
                      <w:szCs w:val="21"/>
                    </w:rPr>
                  </w:pPr>
                  <w:r>
                    <w:rPr>
                      <w:szCs w:val="21"/>
                    </w:rPr>
                    <w:t>0.8t/a</w:t>
                  </w:r>
                </w:p>
              </w:tc>
              <w:tc>
                <w:tcPr>
                  <w:tcW w:w="1276" w:type="dxa"/>
                  <w:vAlign w:val="center"/>
                </w:tcPr>
                <w:p w:rsidR="001F118E" w:rsidRDefault="001F118E" w:rsidP="001F118E">
                  <w:pPr>
                    <w:spacing w:line="360" w:lineRule="auto"/>
                    <w:jc w:val="center"/>
                    <w:rPr>
                      <w:szCs w:val="21"/>
                    </w:rPr>
                  </w:pPr>
                  <w:r>
                    <w:rPr>
                      <w:szCs w:val="21"/>
                    </w:rPr>
                    <w:t>0.8t/a</w:t>
                  </w:r>
                </w:p>
              </w:tc>
              <w:tc>
                <w:tcPr>
                  <w:tcW w:w="2550" w:type="dxa"/>
                  <w:vAlign w:val="center"/>
                </w:tcPr>
                <w:p w:rsidR="001F118E" w:rsidRPr="00251820" w:rsidRDefault="001F118E" w:rsidP="001F118E">
                  <w:pPr>
                    <w:jc w:val="center"/>
                    <w:rPr>
                      <w:szCs w:val="21"/>
                    </w:rPr>
                  </w:pPr>
                  <w:r w:rsidRPr="005F357B">
                    <w:rPr>
                      <w:rFonts w:hint="eastAsia"/>
                      <w:szCs w:val="21"/>
                    </w:rPr>
                    <w:t>统一收集后外卖处理</w:t>
                  </w:r>
                </w:p>
              </w:tc>
            </w:tr>
            <w:tr w:rsidR="001F118E" w:rsidRPr="00251820" w:rsidTr="00D27A74">
              <w:trPr>
                <w:trHeight w:hRule="exact" w:val="659"/>
                <w:jc w:val="center"/>
              </w:trPr>
              <w:tc>
                <w:tcPr>
                  <w:tcW w:w="2155" w:type="dxa"/>
                  <w:vAlign w:val="center"/>
                </w:tcPr>
                <w:p w:rsidR="001F118E" w:rsidRDefault="001F118E" w:rsidP="001F118E">
                  <w:pPr>
                    <w:adjustRightInd w:val="0"/>
                    <w:snapToGrid w:val="0"/>
                    <w:jc w:val="center"/>
                    <w:rPr>
                      <w:snapToGrid w:val="0"/>
                      <w:kern w:val="0"/>
                      <w:szCs w:val="21"/>
                    </w:rPr>
                  </w:pPr>
                  <w:r>
                    <w:rPr>
                      <w:bCs/>
                      <w:szCs w:val="21"/>
                    </w:rPr>
                    <w:t>废活性炭</w:t>
                  </w:r>
                </w:p>
              </w:tc>
              <w:tc>
                <w:tcPr>
                  <w:tcW w:w="1276" w:type="dxa"/>
                  <w:vAlign w:val="center"/>
                </w:tcPr>
                <w:p w:rsidR="001F118E" w:rsidRPr="00251820" w:rsidRDefault="001F118E" w:rsidP="001F118E">
                  <w:pPr>
                    <w:jc w:val="center"/>
                    <w:rPr>
                      <w:szCs w:val="21"/>
                    </w:rPr>
                  </w:pPr>
                  <w:r w:rsidRPr="00764A95">
                    <w:rPr>
                      <w:rFonts w:hint="eastAsia"/>
                      <w:szCs w:val="21"/>
                    </w:rPr>
                    <w:t>危险废物</w:t>
                  </w:r>
                </w:p>
              </w:tc>
              <w:tc>
                <w:tcPr>
                  <w:tcW w:w="1417" w:type="dxa"/>
                  <w:vAlign w:val="center"/>
                </w:tcPr>
                <w:p w:rsidR="001F118E" w:rsidRDefault="001F118E" w:rsidP="001F118E">
                  <w:pPr>
                    <w:spacing w:line="360" w:lineRule="auto"/>
                    <w:jc w:val="center"/>
                    <w:rPr>
                      <w:szCs w:val="21"/>
                    </w:rPr>
                  </w:pPr>
                  <w:r>
                    <w:rPr>
                      <w:szCs w:val="21"/>
                    </w:rPr>
                    <w:t>0.273t/a</w:t>
                  </w:r>
                </w:p>
              </w:tc>
              <w:tc>
                <w:tcPr>
                  <w:tcW w:w="1276" w:type="dxa"/>
                  <w:vAlign w:val="center"/>
                </w:tcPr>
                <w:p w:rsidR="001F118E" w:rsidRDefault="001F118E" w:rsidP="001F118E">
                  <w:pPr>
                    <w:spacing w:line="360" w:lineRule="auto"/>
                    <w:jc w:val="center"/>
                    <w:rPr>
                      <w:szCs w:val="21"/>
                    </w:rPr>
                  </w:pPr>
                  <w:r>
                    <w:rPr>
                      <w:szCs w:val="21"/>
                    </w:rPr>
                    <w:t>0.273t/a</w:t>
                  </w:r>
                </w:p>
              </w:tc>
              <w:tc>
                <w:tcPr>
                  <w:tcW w:w="2550" w:type="dxa"/>
                  <w:vAlign w:val="center"/>
                </w:tcPr>
                <w:p w:rsidR="001F118E" w:rsidRPr="0070294C" w:rsidRDefault="001F118E" w:rsidP="001F118E">
                  <w:pPr>
                    <w:jc w:val="center"/>
                    <w:rPr>
                      <w:szCs w:val="21"/>
                    </w:rPr>
                  </w:pPr>
                  <w:r>
                    <w:rPr>
                      <w:rFonts w:hint="eastAsia"/>
                      <w:szCs w:val="21"/>
                    </w:rPr>
                    <w:t>委托</w:t>
                  </w:r>
                  <w:r w:rsidR="00D27A74" w:rsidRPr="00D27A74">
                    <w:rPr>
                      <w:rFonts w:hint="eastAsia"/>
                      <w:szCs w:val="21"/>
                    </w:rPr>
                    <w:t>宁波市北仑环保固废处置有限公司</w:t>
                  </w:r>
                  <w:r>
                    <w:rPr>
                      <w:rFonts w:hint="eastAsia"/>
                      <w:szCs w:val="21"/>
                    </w:rPr>
                    <w:t>处置</w:t>
                  </w:r>
                </w:p>
              </w:tc>
            </w:tr>
            <w:tr w:rsidR="001F118E" w:rsidRPr="00251820" w:rsidTr="003B372F">
              <w:trPr>
                <w:trHeight w:hRule="exact" w:val="454"/>
                <w:jc w:val="center"/>
              </w:trPr>
              <w:tc>
                <w:tcPr>
                  <w:tcW w:w="2155" w:type="dxa"/>
                  <w:vAlign w:val="center"/>
                </w:tcPr>
                <w:p w:rsidR="001F118E" w:rsidRDefault="001F118E" w:rsidP="001F118E">
                  <w:pPr>
                    <w:adjustRightInd w:val="0"/>
                    <w:snapToGrid w:val="0"/>
                    <w:jc w:val="center"/>
                    <w:rPr>
                      <w:snapToGrid w:val="0"/>
                      <w:kern w:val="0"/>
                      <w:szCs w:val="21"/>
                    </w:rPr>
                  </w:pPr>
                  <w:r>
                    <w:rPr>
                      <w:snapToGrid w:val="0"/>
                      <w:kern w:val="0"/>
                      <w:szCs w:val="21"/>
                    </w:rPr>
                    <w:t>生活垃圾</w:t>
                  </w:r>
                </w:p>
              </w:tc>
              <w:tc>
                <w:tcPr>
                  <w:tcW w:w="1276" w:type="dxa"/>
                  <w:vAlign w:val="center"/>
                </w:tcPr>
                <w:p w:rsidR="001F118E" w:rsidRPr="00251820" w:rsidRDefault="001F118E" w:rsidP="001F118E">
                  <w:pPr>
                    <w:jc w:val="center"/>
                    <w:rPr>
                      <w:szCs w:val="21"/>
                    </w:rPr>
                  </w:pPr>
                  <w:r>
                    <w:rPr>
                      <w:rFonts w:hint="eastAsia"/>
                      <w:szCs w:val="21"/>
                    </w:rPr>
                    <w:t>一般固废</w:t>
                  </w:r>
                </w:p>
              </w:tc>
              <w:tc>
                <w:tcPr>
                  <w:tcW w:w="1417" w:type="dxa"/>
                  <w:vAlign w:val="center"/>
                </w:tcPr>
                <w:p w:rsidR="001F118E" w:rsidRDefault="001F118E" w:rsidP="001F118E">
                  <w:pPr>
                    <w:spacing w:line="360" w:lineRule="auto"/>
                    <w:jc w:val="center"/>
                    <w:rPr>
                      <w:szCs w:val="21"/>
                    </w:rPr>
                  </w:pPr>
                  <w:r>
                    <w:rPr>
                      <w:szCs w:val="21"/>
                    </w:rPr>
                    <w:t>9t/a</w:t>
                  </w:r>
                </w:p>
              </w:tc>
              <w:tc>
                <w:tcPr>
                  <w:tcW w:w="1276" w:type="dxa"/>
                  <w:vAlign w:val="center"/>
                </w:tcPr>
                <w:p w:rsidR="001F118E" w:rsidRDefault="001F118E" w:rsidP="001F118E">
                  <w:pPr>
                    <w:spacing w:line="360" w:lineRule="auto"/>
                    <w:jc w:val="center"/>
                    <w:rPr>
                      <w:szCs w:val="21"/>
                    </w:rPr>
                  </w:pPr>
                  <w:r>
                    <w:rPr>
                      <w:szCs w:val="21"/>
                    </w:rPr>
                    <w:t>9t/a</w:t>
                  </w:r>
                </w:p>
              </w:tc>
              <w:tc>
                <w:tcPr>
                  <w:tcW w:w="2550" w:type="dxa"/>
                  <w:vAlign w:val="center"/>
                </w:tcPr>
                <w:p w:rsidR="001F118E" w:rsidRPr="0070294C" w:rsidRDefault="001F118E" w:rsidP="001F118E">
                  <w:pPr>
                    <w:jc w:val="center"/>
                    <w:rPr>
                      <w:szCs w:val="21"/>
                    </w:rPr>
                  </w:pPr>
                  <w:r w:rsidRPr="001F118E">
                    <w:rPr>
                      <w:rFonts w:hint="eastAsia"/>
                      <w:szCs w:val="21"/>
                    </w:rPr>
                    <w:t>委托当地环卫部门统一清运</w:t>
                  </w:r>
                </w:p>
              </w:tc>
            </w:tr>
          </w:tbl>
          <w:p w:rsidR="00981DA0" w:rsidRPr="00251820" w:rsidRDefault="008974D8">
            <w:pPr>
              <w:ind w:firstLine="482"/>
              <w:rPr>
                <w:rFonts w:hAnsi="宋体"/>
                <w:b/>
                <w:szCs w:val="21"/>
              </w:rPr>
            </w:pPr>
            <w:r w:rsidRPr="00251820">
              <w:rPr>
                <w:rFonts w:hAnsi="宋体" w:hint="eastAsia"/>
                <w:b/>
                <w:szCs w:val="21"/>
              </w:rPr>
              <w:t>*</w:t>
            </w:r>
            <w:r w:rsidRPr="00251820">
              <w:rPr>
                <w:rFonts w:hAnsi="宋体" w:hint="eastAsia"/>
                <w:b/>
                <w:szCs w:val="21"/>
              </w:rPr>
              <w:t>注：企业员工</w:t>
            </w:r>
            <w:r w:rsidR="0065441C">
              <w:rPr>
                <w:rFonts w:hAnsi="宋体"/>
                <w:b/>
                <w:szCs w:val="21"/>
              </w:rPr>
              <w:t>3</w:t>
            </w:r>
            <w:r w:rsidRPr="00251820">
              <w:rPr>
                <w:rFonts w:hAnsi="宋体"/>
                <w:b/>
                <w:szCs w:val="21"/>
              </w:rPr>
              <w:t>0</w:t>
            </w:r>
            <w:r w:rsidRPr="00251820">
              <w:rPr>
                <w:rFonts w:hAnsi="宋体" w:hint="eastAsia"/>
                <w:b/>
                <w:szCs w:val="21"/>
              </w:rPr>
              <w:t>人，根据环评计算公式，生活垃圾产生量为</w:t>
            </w:r>
            <w:r w:rsidR="0065441C">
              <w:rPr>
                <w:rFonts w:hAnsi="宋体"/>
                <w:b/>
                <w:szCs w:val="21"/>
              </w:rPr>
              <w:t>1</w:t>
            </w:r>
            <w:r w:rsidRPr="00251820">
              <w:rPr>
                <w:rFonts w:hAnsi="宋体" w:hint="eastAsia"/>
                <w:b/>
                <w:szCs w:val="21"/>
              </w:rPr>
              <w:t>kg/</w:t>
            </w:r>
            <w:r w:rsidRPr="00251820">
              <w:rPr>
                <w:rFonts w:hAnsi="宋体" w:hint="eastAsia"/>
                <w:b/>
                <w:szCs w:val="21"/>
              </w:rPr>
              <w:t>（</w:t>
            </w:r>
            <w:r w:rsidRPr="00251820">
              <w:rPr>
                <w:rFonts w:hAnsi="宋体" w:hint="eastAsia"/>
                <w:b/>
                <w:szCs w:val="21"/>
              </w:rPr>
              <w:t>d*</w:t>
            </w:r>
            <w:r w:rsidRPr="00251820">
              <w:rPr>
                <w:rFonts w:hAnsi="宋体" w:hint="eastAsia"/>
                <w:b/>
                <w:szCs w:val="21"/>
              </w:rPr>
              <w:t>人）×</w:t>
            </w:r>
            <w:r w:rsidR="0065441C">
              <w:rPr>
                <w:rFonts w:hAnsi="宋体"/>
                <w:b/>
                <w:szCs w:val="21"/>
              </w:rPr>
              <w:t>3</w:t>
            </w:r>
            <w:r w:rsidRPr="00251820">
              <w:rPr>
                <w:rFonts w:hAnsi="宋体"/>
                <w:b/>
                <w:szCs w:val="21"/>
              </w:rPr>
              <w:t>0</w:t>
            </w:r>
            <w:r w:rsidRPr="00251820">
              <w:rPr>
                <w:rFonts w:hAnsi="宋体" w:hint="eastAsia"/>
                <w:b/>
                <w:szCs w:val="21"/>
              </w:rPr>
              <w:t>人×</w:t>
            </w:r>
            <w:r w:rsidRPr="00251820">
              <w:rPr>
                <w:rFonts w:hAnsi="宋体" w:hint="eastAsia"/>
                <w:b/>
                <w:szCs w:val="21"/>
              </w:rPr>
              <w:t>300d/a =</w:t>
            </w:r>
            <w:r w:rsidR="0065441C">
              <w:rPr>
                <w:rFonts w:hAnsi="宋体"/>
                <w:b/>
                <w:szCs w:val="21"/>
              </w:rPr>
              <w:t>9</w:t>
            </w:r>
            <w:r w:rsidRPr="00251820">
              <w:rPr>
                <w:rFonts w:hAnsi="宋体" w:hint="eastAsia"/>
                <w:b/>
                <w:szCs w:val="21"/>
              </w:rPr>
              <w:t>t/a</w:t>
            </w:r>
            <w:r w:rsidRPr="00251820">
              <w:rPr>
                <w:rFonts w:hAnsi="宋体" w:hint="eastAsia"/>
                <w:b/>
                <w:szCs w:val="21"/>
              </w:rPr>
              <w:t>。</w:t>
            </w:r>
          </w:p>
          <w:p w:rsidR="00981DA0" w:rsidRPr="00251820" w:rsidRDefault="008974D8">
            <w:pPr>
              <w:spacing w:line="360" w:lineRule="auto"/>
              <w:ind w:firstLine="482"/>
              <w:rPr>
                <w:rFonts w:hAnsi="宋体"/>
                <w:b/>
                <w:sz w:val="24"/>
              </w:rPr>
            </w:pPr>
            <w:r w:rsidRPr="00251820">
              <w:rPr>
                <w:rFonts w:hAnsi="宋体" w:hint="eastAsia"/>
                <w:b/>
                <w:sz w:val="24"/>
              </w:rPr>
              <w:t>5</w:t>
            </w:r>
            <w:r w:rsidRPr="00251820">
              <w:rPr>
                <w:rFonts w:hAnsi="宋体" w:hint="eastAsia"/>
                <w:b/>
                <w:sz w:val="24"/>
              </w:rPr>
              <w:t>、环保设施投资</w:t>
            </w:r>
            <w:r w:rsidRPr="00251820">
              <w:rPr>
                <w:rFonts w:hAnsi="宋体"/>
                <w:b/>
                <w:sz w:val="24"/>
              </w:rPr>
              <w:t>及“</w:t>
            </w:r>
            <w:r w:rsidRPr="00251820">
              <w:rPr>
                <w:rFonts w:hAnsi="宋体" w:hint="eastAsia"/>
                <w:b/>
                <w:sz w:val="24"/>
              </w:rPr>
              <w:t>三同时</w:t>
            </w:r>
            <w:r w:rsidRPr="00251820">
              <w:rPr>
                <w:rFonts w:hAnsi="宋体"/>
                <w:b/>
                <w:sz w:val="24"/>
              </w:rPr>
              <w:t>”</w:t>
            </w:r>
            <w:r w:rsidRPr="00251820">
              <w:rPr>
                <w:rFonts w:hAnsi="宋体" w:hint="eastAsia"/>
                <w:b/>
                <w:sz w:val="24"/>
              </w:rPr>
              <w:t>落实情况</w:t>
            </w:r>
          </w:p>
          <w:p w:rsidR="00981DA0" w:rsidRPr="00251820" w:rsidRDefault="008974D8">
            <w:pPr>
              <w:spacing w:line="360" w:lineRule="auto"/>
              <w:ind w:firstLineChars="200" w:firstLine="480"/>
              <w:rPr>
                <w:rFonts w:hAnsi="宋体"/>
                <w:sz w:val="24"/>
              </w:rPr>
            </w:pPr>
            <w:r w:rsidRPr="00251820">
              <w:rPr>
                <w:rFonts w:hAnsi="宋体" w:hint="eastAsia"/>
                <w:sz w:val="24"/>
              </w:rPr>
              <w:lastRenderedPageBreak/>
              <w:t>1</w:t>
            </w:r>
            <w:r w:rsidRPr="00251820">
              <w:rPr>
                <w:rFonts w:hAnsi="宋体" w:hint="eastAsia"/>
                <w:sz w:val="24"/>
              </w:rPr>
              <w:t>）环保设施投资</w:t>
            </w:r>
          </w:p>
          <w:p w:rsidR="00981DA0" w:rsidRPr="00251820" w:rsidRDefault="008974D8">
            <w:pPr>
              <w:spacing w:line="360" w:lineRule="auto"/>
              <w:ind w:firstLineChars="200" w:firstLine="480"/>
              <w:rPr>
                <w:rFonts w:hAnsi="宋体"/>
                <w:sz w:val="24"/>
              </w:rPr>
            </w:pPr>
            <w:r w:rsidRPr="00251820">
              <w:rPr>
                <w:rFonts w:hAnsi="宋体" w:hint="eastAsia"/>
                <w:sz w:val="24"/>
              </w:rPr>
              <w:t>本项目</w:t>
            </w:r>
            <w:r w:rsidRPr="00251820">
              <w:rPr>
                <w:rFonts w:hAnsi="宋体"/>
                <w:sz w:val="24"/>
              </w:rPr>
              <w:t>环保设施实际投资</w:t>
            </w:r>
            <w:r w:rsidR="008F4D42">
              <w:rPr>
                <w:rFonts w:hAnsi="宋体"/>
                <w:sz w:val="24"/>
              </w:rPr>
              <w:t>20</w:t>
            </w:r>
            <w:r w:rsidRPr="00251820">
              <w:rPr>
                <w:rFonts w:hAnsi="宋体" w:hint="eastAsia"/>
                <w:sz w:val="24"/>
              </w:rPr>
              <w:t>万元</w:t>
            </w:r>
            <w:r w:rsidRPr="00251820">
              <w:rPr>
                <w:rFonts w:hAnsi="宋体"/>
                <w:sz w:val="24"/>
              </w:rPr>
              <w:t>，占总投资的</w:t>
            </w:r>
            <w:r w:rsidR="008F4D42">
              <w:rPr>
                <w:rFonts w:hAnsi="宋体"/>
                <w:sz w:val="24"/>
              </w:rPr>
              <w:t>20</w:t>
            </w:r>
            <w:r w:rsidRPr="00251820">
              <w:rPr>
                <w:rFonts w:hAnsi="宋体"/>
                <w:sz w:val="24"/>
              </w:rPr>
              <w:t>%</w:t>
            </w:r>
            <w:r w:rsidRPr="00251820">
              <w:rPr>
                <w:rFonts w:hAnsi="宋体" w:hint="eastAsia"/>
                <w:sz w:val="24"/>
              </w:rPr>
              <w:t>，</w:t>
            </w:r>
            <w:r w:rsidRPr="00251820">
              <w:rPr>
                <w:rFonts w:hAnsi="宋体"/>
                <w:sz w:val="24"/>
              </w:rPr>
              <w:t>具体见表</w:t>
            </w:r>
            <w:r w:rsidRPr="00251820">
              <w:rPr>
                <w:rFonts w:hAnsi="宋体" w:hint="eastAsia"/>
                <w:sz w:val="24"/>
              </w:rPr>
              <w:t>3-5</w:t>
            </w:r>
            <w:r w:rsidRPr="00251820">
              <w:rPr>
                <w:rFonts w:hAnsi="宋体" w:hint="eastAsia"/>
                <w:sz w:val="24"/>
              </w:rPr>
              <w:t>。</w:t>
            </w:r>
          </w:p>
          <w:p w:rsidR="00981DA0" w:rsidRPr="00251820" w:rsidRDefault="008974D8">
            <w:pPr>
              <w:jc w:val="center"/>
              <w:rPr>
                <w:b/>
                <w:bCs/>
                <w:kern w:val="0"/>
                <w:szCs w:val="21"/>
              </w:rPr>
            </w:pPr>
            <w:r w:rsidRPr="00251820">
              <w:rPr>
                <w:rFonts w:hAnsi="宋体" w:hint="eastAsia"/>
                <w:b/>
              </w:rPr>
              <w:t>表</w:t>
            </w:r>
            <w:r w:rsidRPr="00251820">
              <w:rPr>
                <w:rFonts w:hAnsi="宋体" w:hint="eastAsia"/>
                <w:b/>
              </w:rPr>
              <w:t xml:space="preserve"> </w:t>
            </w:r>
            <w:r w:rsidRPr="00251820">
              <w:rPr>
                <w:rFonts w:hAnsi="宋体"/>
                <w:b/>
              </w:rPr>
              <w:t>3-</w:t>
            </w:r>
            <w:r w:rsidRPr="00251820">
              <w:rPr>
                <w:rFonts w:hAnsi="宋体" w:hint="eastAsia"/>
                <w:b/>
              </w:rPr>
              <w:t>5</w:t>
            </w:r>
            <w:r w:rsidRPr="00251820">
              <w:rPr>
                <w:rFonts w:hAnsi="宋体"/>
                <w:b/>
              </w:rPr>
              <w:t xml:space="preserve"> </w:t>
            </w:r>
            <w:r w:rsidRPr="00251820">
              <w:rPr>
                <w:rFonts w:hAnsi="宋体" w:hint="eastAsia"/>
                <w:b/>
              </w:rPr>
              <w:t>环保设施投资一览表</w:t>
            </w:r>
          </w:p>
          <w:tbl>
            <w:tblPr>
              <w:tblW w:w="8720" w:type="dxa"/>
              <w:jc w:val="center"/>
              <w:tblLayout w:type="fixed"/>
              <w:tblLook w:val="04A0" w:firstRow="1" w:lastRow="0" w:firstColumn="1" w:lastColumn="0" w:noHBand="0" w:noVBand="1"/>
            </w:tblPr>
            <w:tblGrid>
              <w:gridCol w:w="1266"/>
              <w:gridCol w:w="5951"/>
              <w:gridCol w:w="1503"/>
            </w:tblGrid>
            <w:tr w:rsidR="00251820" w:rsidRPr="00251820">
              <w:trPr>
                <w:trHeight w:val="228"/>
                <w:jc w:val="center"/>
              </w:trPr>
              <w:tc>
                <w:tcPr>
                  <w:tcW w:w="1266" w:type="dxa"/>
                  <w:tcBorders>
                    <w:top w:val="single" w:sz="4" w:space="0" w:color="000000"/>
                    <w:left w:val="single" w:sz="4" w:space="0" w:color="000000"/>
                    <w:bottom w:val="single" w:sz="4" w:space="0" w:color="000000"/>
                    <w:right w:val="single" w:sz="4" w:space="0" w:color="000000"/>
                  </w:tcBorders>
                  <w:vAlign w:val="center"/>
                </w:tcPr>
                <w:p w:rsidR="00981DA0" w:rsidRPr="00251820" w:rsidRDefault="008974D8">
                  <w:pPr>
                    <w:widowControl/>
                    <w:spacing w:line="360" w:lineRule="exact"/>
                    <w:jc w:val="center"/>
                    <w:rPr>
                      <w:b/>
                      <w:kern w:val="0"/>
                      <w:szCs w:val="21"/>
                    </w:rPr>
                  </w:pPr>
                  <w:r w:rsidRPr="00251820">
                    <w:rPr>
                      <w:b/>
                      <w:kern w:val="0"/>
                      <w:szCs w:val="21"/>
                    </w:rPr>
                    <w:t>项目名称</w:t>
                  </w:r>
                </w:p>
              </w:tc>
              <w:tc>
                <w:tcPr>
                  <w:tcW w:w="5951" w:type="dxa"/>
                  <w:tcBorders>
                    <w:top w:val="single" w:sz="4" w:space="0" w:color="000000"/>
                    <w:left w:val="nil"/>
                    <w:bottom w:val="single" w:sz="4" w:space="0" w:color="auto"/>
                    <w:right w:val="single" w:sz="4" w:space="0" w:color="000000"/>
                  </w:tcBorders>
                  <w:vAlign w:val="center"/>
                </w:tcPr>
                <w:p w:rsidR="00981DA0" w:rsidRPr="00251820" w:rsidRDefault="008974D8">
                  <w:pPr>
                    <w:widowControl/>
                    <w:spacing w:line="360" w:lineRule="exact"/>
                    <w:jc w:val="center"/>
                    <w:rPr>
                      <w:b/>
                      <w:kern w:val="0"/>
                      <w:szCs w:val="21"/>
                    </w:rPr>
                  </w:pPr>
                  <w:r w:rsidRPr="00251820">
                    <w:rPr>
                      <w:b/>
                      <w:kern w:val="0"/>
                      <w:szCs w:val="21"/>
                    </w:rPr>
                    <w:t>主要设备及措施</w:t>
                  </w:r>
                </w:p>
              </w:tc>
              <w:tc>
                <w:tcPr>
                  <w:tcW w:w="1503" w:type="dxa"/>
                  <w:tcBorders>
                    <w:top w:val="single" w:sz="4" w:space="0" w:color="000000"/>
                    <w:left w:val="nil"/>
                    <w:bottom w:val="single" w:sz="4" w:space="0" w:color="auto"/>
                    <w:right w:val="single" w:sz="4" w:space="0" w:color="000000"/>
                  </w:tcBorders>
                  <w:vAlign w:val="center"/>
                </w:tcPr>
                <w:p w:rsidR="00981DA0" w:rsidRPr="00251820" w:rsidRDefault="008974D8">
                  <w:pPr>
                    <w:widowControl/>
                    <w:spacing w:line="360" w:lineRule="exact"/>
                    <w:jc w:val="center"/>
                    <w:rPr>
                      <w:b/>
                      <w:kern w:val="0"/>
                      <w:szCs w:val="21"/>
                    </w:rPr>
                  </w:pPr>
                  <w:r w:rsidRPr="00251820">
                    <w:rPr>
                      <w:b/>
                      <w:kern w:val="0"/>
                      <w:szCs w:val="21"/>
                    </w:rPr>
                    <w:t>概算（万元）</w:t>
                  </w:r>
                </w:p>
              </w:tc>
            </w:tr>
            <w:tr w:rsidR="00251820" w:rsidRPr="00251820">
              <w:trPr>
                <w:trHeight w:val="111"/>
                <w:jc w:val="center"/>
              </w:trPr>
              <w:tc>
                <w:tcPr>
                  <w:tcW w:w="1266" w:type="dxa"/>
                  <w:tcBorders>
                    <w:top w:val="single" w:sz="4" w:space="0" w:color="000000"/>
                    <w:left w:val="single" w:sz="4" w:space="0" w:color="000000"/>
                    <w:bottom w:val="single" w:sz="4" w:space="0" w:color="000000"/>
                    <w:right w:val="single" w:sz="4" w:space="0" w:color="auto"/>
                  </w:tcBorders>
                  <w:vAlign w:val="center"/>
                </w:tcPr>
                <w:p w:rsidR="00DB18E5" w:rsidRPr="00251820" w:rsidRDefault="00DB18E5" w:rsidP="00DB18E5">
                  <w:pPr>
                    <w:widowControl/>
                    <w:spacing w:line="360" w:lineRule="exact"/>
                    <w:jc w:val="center"/>
                    <w:rPr>
                      <w:kern w:val="0"/>
                      <w:szCs w:val="21"/>
                    </w:rPr>
                  </w:pPr>
                  <w:r w:rsidRPr="00251820">
                    <w:rPr>
                      <w:rFonts w:hint="eastAsia"/>
                      <w:kern w:val="0"/>
                      <w:szCs w:val="21"/>
                    </w:rPr>
                    <w:t>1</w:t>
                  </w:r>
                </w:p>
              </w:tc>
              <w:tc>
                <w:tcPr>
                  <w:tcW w:w="5951" w:type="dxa"/>
                  <w:tcBorders>
                    <w:top w:val="single" w:sz="4" w:space="0" w:color="000000"/>
                    <w:left w:val="nil"/>
                    <w:bottom w:val="single" w:sz="4" w:space="0" w:color="000000"/>
                    <w:right w:val="single" w:sz="4" w:space="0" w:color="000000"/>
                  </w:tcBorders>
                  <w:vAlign w:val="center"/>
                </w:tcPr>
                <w:p w:rsidR="00DB18E5" w:rsidRPr="00251820" w:rsidRDefault="0070294C" w:rsidP="00D27A74">
                  <w:pPr>
                    <w:widowControl/>
                    <w:jc w:val="center"/>
                    <w:rPr>
                      <w:kern w:val="0"/>
                      <w:szCs w:val="21"/>
                    </w:rPr>
                  </w:pPr>
                  <w:r>
                    <w:rPr>
                      <w:rFonts w:hint="eastAsia"/>
                      <w:kern w:val="0"/>
                      <w:szCs w:val="21"/>
                    </w:rPr>
                    <w:t>废气处理</w:t>
                  </w:r>
                  <w:r>
                    <w:rPr>
                      <w:kern w:val="0"/>
                      <w:szCs w:val="21"/>
                    </w:rPr>
                    <w:t>（</w:t>
                  </w:r>
                  <w:r w:rsidR="008F4D42">
                    <w:rPr>
                      <w:rFonts w:hint="eastAsia"/>
                      <w:kern w:val="0"/>
                      <w:szCs w:val="21"/>
                    </w:rPr>
                    <w:t>水喷淋</w:t>
                  </w:r>
                  <w:r w:rsidR="008F4D42">
                    <w:rPr>
                      <w:kern w:val="0"/>
                      <w:szCs w:val="21"/>
                    </w:rPr>
                    <w:t>+</w:t>
                  </w:r>
                  <w:r w:rsidR="00D27A74">
                    <w:rPr>
                      <w:rFonts w:hint="eastAsia"/>
                      <w:kern w:val="0"/>
                      <w:szCs w:val="21"/>
                    </w:rPr>
                    <w:t>干式过滤</w:t>
                  </w:r>
                  <w:r w:rsidR="00D27A74">
                    <w:rPr>
                      <w:kern w:val="0"/>
                      <w:szCs w:val="21"/>
                    </w:rPr>
                    <w:t>+</w:t>
                  </w:r>
                  <w:r w:rsidR="00D3683B">
                    <w:rPr>
                      <w:kern w:val="0"/>
                      <w:szCs w:val="21"/>
                    </w:rPr>
                    <w:t>UV</w:t>
                  </w:r>
                  <w:r w:rsidR="00D3683B">
                    <w:rPr>
                      <w:rFonts w:hint="eastAsia"/>
                      <w:kern w:val="0"/>
                      <w:szCs w:val="21"/>
                    </w:rPr>
                    <w:t>光解</w:t>
                  </w:r>
                  <w:r w:rsidR="00D3683B">
                    <w:rPr>
                      <w:rFonts w:hint="eastAsia"/>
                      <w:kern w:val="0"/>
                      <w:szCs w:val="21"/>
                    </w:rPr>
                    <w:t>+</w:t>
                  </w:r>
                  <w:r>
                    <w:rPr>
                      <w:rFonts w:hint="eastAsia"/>
                      <w:kern w:val="0"/>
                      <w:szCs w:val="21"/>
                    </w:rPr>
                    <w:t>活性炭吸附装置</w:t>
                  </w:r>
                  <w:r>
                    <w:rPr>
                      <w:kern w:val="0"/>
                      <w:szCs w:val="21"/>
                    </w:rPr>
                    <w:t>）</w:t>
                  </w:r>
                </w:p>
              </w:tc>
              <w:tc>
                <w:tcPr>
                  <w:tcW w:w="1503" w:type="dxa"/>
                  <w:tcBorders>
                    <w:top w:val="single" w:sz="4" w:space="0" w:color="000000"/>
                    <w:left w:val="nil"/>
                    <w:bottom w:val="single" w:sz="4" w:space="0" w:color="000000"/>
                    <w:right w:val="single" w:sz="4" w:space="0" w:color="000000"/>
                  </w:tcBorders>
                  <w:vAlign w:val="center"/>
                </w:tcPr>
                <w:p w:rsidR="00DB18E5" w:rsidRPr="0070294C" w:rsidRDefault="00D27A74" w:rsidP="00DB18E5">
                  <w:pPr>
                    <w:widowControl/>
                    <w:jc w:val="center"/>
                    <w:rPr>
                      <w:kern w:val="0"/>
                      <w:szCs w:val="21"/>
                    </w:rPr>
                  </w:pPr>
                  <w:r>
                    <w:rPr>
                      <w:kern w:val="0"/>
                      <w:szCs w:val="21"/>
                    </w:rPr>
                    <w:t>20</w:t>
                  </w:r>
                </w:p>
              </w:tc>
            </w:tr>
            <w:tr w:rsidR="0070294C" w:rsidRPr="00251820">
              <w:trPr>
                <w:trHeight w:val="111"/>
                <w:jc w:val="center"/>
              </w:trPr>
              <w:tc>
                <w:tcPr>
                  <w:tcW w:w="1266" w:type="dxa"/>
                  <w:tcBorders>
                    <w:top w:val="single" w:sz="4" w:space="0" w:color="000000"/>
                    <w:left w:val="single" w:sz="4" w:space="0" w:color="000000"/>
                    <w:bottom w:val="single" w:sz="4" w:space="0" w:color="000000"/>
                    <w:right w:val="single" w:sz="4" w:space="0" w:color="auto"/>
                  </w:tcBorders>
                  <w:vAlign w:val="center"/>
                </w:tcPr>
                <w:p w:rsidR="0070294C" w:rsidRPr="00251820" w:rsidRDefault="0070294C" w:rsidP="0070294C">
                  <w:pPr>
                    <w:widowControl/>
                    <w:spacing w:line="360" w:lineRule="exact"/>
                    <w:jc w:val="center"/>
                    <w:rPr>
                      <w:kern w:val="0"/>
                      <w:szCs w:val="21"/>
                    </w:rPr>
                  </w:pPr>
                  <w:r w:rsidRPr="00251820">
                    <w:rPr>
                      <w:rFonts w:hint="eastAsia"/>
                      <w:kern w:val="0"/>
                      <w:szCs w:val="21"/>
                    </w:rPr>
                    <w:t>2</w:t>
                  </w:r>
                </w:p>
              </w:tc>
              <w:tc>
                <w:tcPr>
                  <w:tcW w:w="5951" w:type="dxa"/>
                  <w:tcBorders>
                    <w:top w:val="single" w:sz="4" w:space="0" w:color="000000"/>
                    <w:left w:val="nil"/>
                    <w:bottom w:val="single" w:sz="4" w:space="0" w:color="000000"/>
                    <w:right w:val="single" w:sz="4" w:space="0" w:color="000000"/>
                  </w:tcBorders>
                  <w:vAlign w:val="center"/>
                </w:tcPr>
                <w:p w:rsidR="0070294C" w:rsidRPr="00251820" w:rsidRDefault="0070294C" w:rsidP="0070294C">
                  <w:pPr>
                    <w:widowControl/>
                    <w:jc w:val="center"/>
                    <w:rPr>
                      <w:kern w:val="0"/>
                      <w:szCs w:val="21"/>
                    </w:rPr>
                  </w:pPr>
                  <w:r w:rsidRPr="00251820">
                    <w:rPr>
                      <w:kern w:val="0"/>
                      <w:szCs w:val="21"/>
                    </w:rPr>
                    <w:t>废</w:t>
                  </w:r>
                  <w:r w:rsidRPr="00251820">
                    <w:rPr>
                      <w:rFonts w:hint="eastAsia"/>
                      <w:kern w:val="0"/>
                      <w:szCs w:val="21"/>
                    </w:rPr>
                    <w:t>水</w:t>
                  </w:r>
                  <w:r w:rsidRPr="00251820">
                    <w:rPr>
                      <w:kern w:val="0"/>
                      <w:szCs w:val="21"/>
                    </w:rPr>
                    <w:t>处理设施（</w:t>
                  </w:r>
                  <w:r w:rsidRPr="00251820">
                    <w:rPr>
                      <w:rFonts w:hint="eastAsia"/>
                      <w:kern w:val="0"/>
                      <w:szCs w:val="21"/>
                    </w:rPr>
                    <w:t>化粪池</w:t>
                  </w:r>
                  <w:r w:rsidRPr="00251820">
                    <w:rPr>
                      <w:kern w:val="0"/>
                      <w:szCs w:val="21"/>
                    </w:rPr>
                    <w:t>）</w:t>
                  </w:r>
                </w:p>
              </w:tc>
              <w:tc>
                <w:tcPr>
                  <w:tcW w:w="1503" w:type="dxa"/>
                  <w:tcBorders>
                    <w:top w:val="single" w:sz="4" w:space="0" w:color="000000"/>
                    <w:left w:val="nil"/>
                    <w:bottom w:val="single" w:sz="4" w:space="0" w:color="000000"/>
                    <w:right w:val="single" w:sz="4" w:space="0" w:color="000000"/>
                  </w:tcBorders>
                  <w:vAlign w:val="center"/>
                </w:tcPr>
                <w:p w:rsidR="0070294C" w:rsidRPr="00251820" w:rsidRDefault="008F4D42" w:rsidP="0070294C">
                  <w:pPr>
                    <w:widowControl/>
                    <w:jc w:val="center"/>
                    <w:rPr>
                      <w:kern w:val="0"/>
                      <w:szCs w:val="21"/>
                    </w:rPr>
                  </w:pPr>
                  <w:r>
                    <w:rPr>
                      <w:kern w:val="0"/>
                      <w:szCs w:val="21"/>
                    </w:rPr>
                    <w:t>2</w:t>
                  </w:r>
                </w:p>
              </w:tc>
            </w:tr>
            <w:tr w:rsidR="0070294C" w:rsidRPr="00251820">
              <w:trPr>
                <w:trHeight w:val="111"/>
                <w:jc w:val="center"/>
              </w:trPr>
              <w:tc>
                <w:tcPr>
                  <w:tcW w:w="1266" w:type="dxa"/>
                  <w:tcBorders>
                    <w:top w:val="single" w:sz="4" w:space="0" w:color="000000"/>
                    <w:left w:val="single" w:sz="4" w:space="0" w:color="000000"/>
                    <w:bottom w:val="single" w:sz="4" w:space="0" w:color="000000"/>
                    <w:right w:val="single" w:sz="4" w:space="0" w:color="auto"/>
                  </w:tcBorders>
                  <w:vAlign w:val="center"/>
                </w:tcPr>
                <w:p w:rsidR="0070294C" w:rsidRPr="00251820" w:rsidRDefault="0070294C" w:rsidP="0070294C">
                  <w:pPr>
                    <w:widowControl/>
                    <w:spacing w:line="360" w:lineRule="exact"/>
                    <w:jc w:val="center"/>
                    <w:rPr>
                      <w:kern w:val="0"/>
                      <w:szCs w:val="21"/>
                    </w:rPr>
                  </w:pPr>
                  <w:r w:rsidRPr="00251820">
                    <w:rPr>
                      <w:rFonts w:hint="eastAsia"/>
                      <w:kern w:val="0"/>
                      <w:szCs w:val="21"/>
                    </w:rPr>
                    <w:t>3</w:t>
                  </w:r>
                </w:p>
              </w:tc>
              <w:tc>
                <w:tcPr>
                  <w:tcW w:w="5951" w:type="dxa"/>
                  <w:tcBorders>
                    <w:top w:val="single" w:sz="4" w:space="0" w:color="000000"/>
                    <w:left w:val="nil"/>
                    <w:bottom w:val="single" w:sz="4" w:space="0" w:color="000000"/>
                    <w:right w:val="single" w:sz="4" w:space="0" w:color="000000"/>
                  </w:tcBorders>
                  <w:vAlign w:val="center"/>
                </w:tcPr>
                <w:p w:rsidR="0070294C" w:rsidRPr="00251820" w:rsidRDefault="0070294C" w:rsidP="0070294C">
                  <w:pPr>
                    <w:widowControl/>
                    <w:jc w:val="center"/>
                    <w:rPr>
                      <w:kern w:val="0"/>
                      <w:szCs w:val="21"/>
                    </w:rPr>
                  </w:pPr>
                  <w:r w:rsidRPr="00251820">
                    <w:rPr>
                      <w:kern w:val="0"/>
                      <w:szCs w:val="21"/>
                    </w:rPr>
                    <w:t>噪声污染治理（减振、安装加固、日常维护等）</w:t>
                  </w:r>
                </w:p>
              </w:tc>
              <w:tc>
                <w:tcPr>
                  <w:tcW w:w="1503" w:type="dxa"/>
                  <w:tcBorders>
                    <w:top w:val="single" w:sz="4" w:space="0" w:color="000000"/>
                    <w:left w:val="nil"/>
                    <w:bottom w:val="single" w:sz="4" w:space="0" w:color="000000"/>
                    <w:right w:val="single" w:sz="4" w:space="0" w:color="000000"/>
                  </w:tcBorders>
                  <w:vAlign w:val="center"/>
                </w:tcPr>
                <w:p w:rsidR="0070294C" w:rsidRPr="00251820" w:rsidRDefault="0070294C" w:rsidP="0070294C">
                  <w:pPr>
                    <w:widowControl/>
                    <w:jc w:val="center"/>
                    <w:rPr>
                      <w:kern w:val="0"/>
                      <w:szCs w:val="21"/>
                    </w:rPr>
                  </w:pPr>
                  <w:r w:rsidRPr="00251820">
                    <w:rPr>
                      <w:kern w:val="0"/>
                      <w:szCs w:val="21"/>
                    </w:rPr>
                    <w:t>1</w:t>
                  </w:r>
                </w:p>
              </w:tc>
            </w:tr>
            <w:tr w:rsidR="0070294C" w:rsidRPr="00251820">
              <w:trPr>
                <w:trHeight w:val="111"/>
                <w:jc w:val="center"/>
              </w:trPr>
              <w:tc>
                <w:tcPr>
                  <w:tcW w:w="1266" w:type="dxa"/>
                  <w:tcBorders>
                    <w:top w:val="single" w:sz="4" w:space="0" w:color="000000"/>
                    <w:left w:val="single" w:sz="4" w:space="0" w:color="000000"/>
                    <w:bottom w:val="single" w:sz="4" w:space="0" w:color="000000"/>
                    <w:right w:val="single" w:sz="4" w:space="0" w:color="auto"/>
                  </w:tcBorders>
                  <w:vAlign w:val="center"/>
                </w:tcPr>
                <w:p w:rsidR="0070294C" w:rsidRPr="00251820" w:rsidRDefault="0070294C" w:rsidP="0070294C">
                  <w:pPr>
                    <w:widowControl/>
                    <w:spacing w:line="360" w:lineRule="exact"/>
                    <w:jc w:val="center"/>
                    <w:rPr>
                      <w:kern w:val="0"/>
                      <w:szCs w:val="21"/>
                    </w:rPr>
                  </w:pPr>
                  <w:r>
                    <w:rPr>
                      <w:rFonts w:hint="eastAsia"/>
                      <w:kern w:val="0"/>
                      <w:szCs w:val="21"/>
                    </w:rPr>
                    <w:t>4</w:t>
                  </w:r>
                </w:p>
              </w:tc>
              <w:tc>
                <w:tcPr>
                  <w:tcW w:w="5951" w:type="dxa"/>
                  <w:tcBorders>
                    <w:top w:val="single" w:sz="4" w:space="0" w:color="000000"/>
                    <w:left w:val="nil"/>
                    <w:bottom w:val="single" w:sz="4" w:space="0" w:color="000000"/>
                    <w:right w:val="single" w:sz="4" w:space="0" w:color="000000"/>
                  </w:tcBorders>
                  <w:vAlign w:val="center"/>
                </w:tcPr>
                <w:p w:rsidR="0070294C" w:rsidRPr="00251820" w:rsidRDefault="0070294C" w:rsidP="0070294C">
                  <w:pPr>
                    <w:widowControl/>
                    <w:jc w:val="center"/>
                    <w:rPr>
                      <w:kern w:val="0"/>
                      <w:szCs w:val="21"/>
                    </w:rPr>
                  </w:pPr>
                  <w:r w:rsidRPr="00251820">
                    <w:rPr>
                      <w:kern w:val="0"/>
                      <w:szCs w:val="21"/>
                    </w:rPr>
                    <w:t>固体废物收集设施（分类收集、外运等）</w:t>
                  </w:r>
                </w:p>
              </w:tc>
              <w:tc>
                <w:tcPr>
                  <w:tcW w:w="1503" w:type="dxa"/>
                  <w:tcBorders>
                    <w:top w:val="single" w:sz="4" w:space="0" w:color="000000"/>
                    <w:left w:val="nil"/>
                    <w:bottom w:val="single" w:sz="4" w:space="0" w:color="000000"/>
                    <w:right w:val="single" w:sz="4" w:space="0" w:color="000000"/>
                  </w:tcBorders>
                  <w:vAlign w:val="center"/>
                </w:tcPr>
                <w:p w:rsidR="0070294C" w:rsidRPr="00251820" w:rsidRDefault="008F4D42" w:rsidP="0070294C">
                  <w:pPr>
                    <w:widowControl/>
                    <w:jc w:val="center"/>
                    <w:rPr>
                      <w:kern w:val="0"/>
                      <w:szCs w:val="21"/>
                    </w:rPr>
                  </w:pPr>
                  <w:r>
                    <w:rPr>
                      <w:kern w:val="0"/>
                      <w:szCs w:val="21"/>
                    </w:rPr>
                    <w:t>2</w:t>
                  </w:r>
                </w:p>
              </w:tc>
            </w:tr>
            <w:tr w:rsidR="0070294C" w:rsidRPr="00251820">
              <w:trPr>
                <w:trHeight w:val="111"/>
                <w:jc w:val="center"/>
              </w:trPr>
              <w:tc>
                <w:tcPr>
                  <w:tcW w:w="7217" w:type="dxa"/>
                  <w:gridSpan w:val="2"/>
                  <w:tcBorders>
                    <w:top w:val="single" w:sz="4" w:space="0" w:color="000000"/>
                    <w:left w:val="single" w:sz="4" w:space="0" w:color="000000"/>
                    <w:bottom w:val="single" w:sz="4" w:space="0" w:color="000000"/>
                    <w:right w:val="single" w:sz="4" w:space="0" w:color="auto"/>
                  </w:tcBorders>
                  <w:vAlign w:val="center"/>
                </w:tcPr>
                <w:p w:rsidR="0070294C" w:rsidRPr="00251820" w:rsidRDefault="0070294C" w:rsidP="0070294C">
                  <w:pPr>
                    <w:widowControl/>
                    <w:spacing w:line="360" w:lineRule="exact"/>
                    <w:jc w:val="center"/>
                    <w:rPr>
                      <w:kern w:val="0"/>
                      <w:szCs w:val="21"/>
                    </w:rPr>
                  </w:pPr>
                  <w:r w:rsidRPr="00251820">
                    <w:rPr>
                      <w:kern w:val="0"/>
                      <w:szCs w:val="21"/>
                    </w:rPr>
                    <w:t>合计</w:t>
                  </w:r>
                </w:p>
              </w:tc>
              <w:tc>
                <w:tcPr>
                  <w:tcW w:w="1503" w:type="dxa"/>
                  <w:tcBorders>
                    <w:top w:val="single" w:sz="4" w:space="0" w:color="auto"/>
                    <w:left w:val="single" w:sz="4" w:space="0" w:color="auto"/>
                    <w:bottom w:val="single" w:sz="4" w:space="0" w:color="auto"/>
                    <w:right w:val="single" w:sz="4" w:space="0" w:color="auto"/>
                  </w:tcBorders>
                  <w:vAlign w:val="center"/>
                </w:tcPr>
                <w:p w:rsidR="0070294C" w:rsidRPr="00251820" w:rsidRDefault="008F4D42" w:rsidP="00D27A74">
                  <w:pPr>
                    <w:widowControl/>
                    <w:spacing w:line="360" w:lineRule="exact"/>
                    <w:jc w:val="center"/>
                    <w:rPr>
                      <w:kern w:val="0"/>
                      <w:szCs w:val="21"/>
                    </w:rPr>
                  </w:pPr>
                  <w:r>
                    <w:rPr>
                      <w:kern w:val="0"/>
                      <w:szCs w:val="21"/>
                    </w:rPr>
                    <w:t>2</w:t>
                  </w:r>
                  <w:r w:rsidR="00D27A74">
                    <w:rPr>
                      <w:kern w:val="0"/>
                      <w:szCs w:val="21"/>
                    </w:rPr>
                    <w:t>5</w:t>
                  </w:r>
                </w:p>
              </w:tc>
            </w:tr>
          </w:tbl>
          <w:p w:rsidR="00981DA0" w:rsidRPr="00251820" w:rsidRDefault="008974D8">
            <w:pPr>
              <w:spacing w:line="360" w:lineRule="auto"/>
              <w:ind w:firstLineChars="200" w:firstLine="480"/>
              <w:rPr>
                <w:rFonts w:hAnsi="宋体"/>
                <w:sz w:val="24"/>
              </w:rPr>
            </w:pPr>
            <w:r w:rsidRPr="00251820">
              <w:rPr>
                <w:rFonts w:hAnsi="宋体"/>
                <w:sz w:val="24"/>
              </w:rPr>
              <w:t>2</w:t>
            </w:r>
            <w:r w:rsidRPr="00251820">
              <w:rPr>
                <w:rFonts w:hAnsi="宋体" w:hint="eastAsia"/>
                <w:sz w:val="24"/>
              </w:rPr>
              <w:t>）环保设施“三同时”落实情况</w:t>
            </w:r>
          </w:p>
          <w:p w:rsidR="00981DA0" w:rsidRPr="00251820" w:rsidRDefault="008974D8">
            <w:pPr>
              <w:spacing w:line="360" w:lineRule="auto"/>
              <w:ind w:firstLineChars="200" w:firstLine="480"/>
              <w:rPr>
                <w:rFonts w:hAnsi="宋体"/>
                <w:sz w:val="24"/>
              </w:rPr>
            </w:pPr>
            <w:r w:rsidRPr="00251820">
              <w:rPr>
                <w:rFonts w:hAnsi="宋体" w:hint="eastAsia"/>
                <w:sz w:val="24"/>
              </w:rPr>
              <w:t>本项目已得到宁波市生态</w:t>
            </w:r>
            <w:r w:rsidRPr="00251820">
              <w:rPr>
                <w:rFonts w:hAnsi="宋体"/>
                <w:sz w:val="24"/>
              </w:rPr>
              <w:t>环境局</w:t>
            </w:r>
            <w:r w:rsidR="00080481">
              <w:rPr>
                <w:rFonts w:hAnsi="宋体"/>
                <w:sz w:val="24"/>
              </w:rPr>
              <w:t>鄞州分局</w:t>
            </w:r>
            <w:r w:rsidRPr="00251820">
              <w:rPr>
                <w:rFonts w:hAnsi="宋体" w:hint="eastAsia"/>
                <w:sz w:val="24"/>
              </w:rPr>
              <w:t>备案，基本执行了竣工环保</w:t>
            </w:r>
            <w:r w:rsidRPr="00251820">
              <w:rPr>
                <w:rFonts w:hAnsi="宋体"/>
                <w:sz w:val="24"/>
              </w:rPr>
              <w:t>“</w:t>
            </w:r>
            <w:r w:rsidRPr="00251820">
              <w:rPr>
                <w:rFonts w:hAnsi="宋体" w:hint="eastAsia"/>
                <w:sz w:val="24"/>
              </w:rPr>
              <w:t>三同时</w:t>
            </w:r>
            <w:r w:rsidRPr="00251820">
              <w:rPr>
                <w:rFonts w:hAnsi="宋体"/>
                <w:sz w:val="24"/>
              </w:rPr>
              <w:t>”</w:t>
            </w:r>
            <w:r w:rsidRPr="00251820">
              <w:rPr>
                <w:rFonts w:hAnsi="宋体" w:hint="eastAsia"/>
                <w:sz w:val="24"/>
              </w:rPr>
              <w:t>的有关规定。做到了环保设施与项目同时设计、同时施工、同时投入运行。与本项目有关的环保设施</w:t>
            </w:r>
            <w:r w:rsidRPr="00251820">
              <w:rPr>
                <w:rFonts w:hAnsi="宋体"/>
                <w:sz w:val="24"/>
              </w:rPr>
              <w:t>“</w:t>
            </w:r>
            <w:r w:rsidRPr="00251820">
              <w:rPr>
                <w:rFonts w:hAnsi="宋体" w:hint="eastAsia"/>
                <w:sz w:val="24"/>
              </w:rPr>
              <w:t>三同时</w:t>
            </w:r>
            <w:r w:rsidRPr="00251820">
              <w:rPr>
                <w:rFonts w:hAnsi="宋体"/>
                <w:sz w:val="24"/>
              </w:rPr>
              <w:t>”</w:t>
            </w:r>
            <w:r w:rsidRPr="00251820">
              <w:rPr>
                <w:rFonts w:hAnsi="宋体" w:hint="eastAsia"/>
                <w:sz w:val="24"/>
              </w:rPr>
              <w:t>落实情况见表</w:t>
            </w:r>
            <w:r w:rsidRPr="00251820">
              <w:rPr>
                <w:rFonts w:hAnsi="宋体"/>
                <w:sz w:val="24"/>
              </w:rPr>
              <w:t>3-</w:t>
            </w:r>
            <w:r w:rsidRPr="00251820">
              <w:rPr>
                <w:rFonts w:hAnsi="宋体" w:hint="eastAsia"/>
                <w:sz w:val="24"/>
              </w:rPr>
              <w:t>6</w:t>
            </w:r>
            <w:r w:rsidRPr="00251820">
              <w:rPr>
                <w:rFonts w:hAnsi="宋体" w:hint="eastAsia"/>
                <w:sz w:val="24"/>
              </w:rPr>
              <w:t>。</w:t>
            </w:r>
          </w:p>
          <w:p w:rsidR="00981DA0" w:rsidRPr="00251820" w:rsidRDefault="008974D8">
            <w:pPr>
              <w:jc w:val="center"/>
              <w:rPr>
                <w:rFonts w:hAnsi="宋体"/>
                <w:b/>
              </w:rPr>
            </w:pPr>
            <w:r w:rsidRPr="00251820">
              <w:rPr>
                <w:rFonts w:hAnsi="宋体" w:hint="eastAsia"/>
                <w:b/>
              </w:rPr>
              <w:t>表</w:t>
            </w:r>
            <w:r w:rsidRPr="00251820">
              <w:rPr>
                <w:rFonts w:hAnsi="宋体" w:hint="eastAsia"/>
                <w:b/>
              </w:rPr>
              <w:t xml:space="preserve"> </w:t>
            </w:r>
            <w:r w:rsidRPr="00251820">
              <w:rPr>
                <w:rFonts w:hAnsi="宋体"/>
                <w:b/>
              </w:rPr>
              <w:t>3-</w:t>
            </w:r>
            <w:r w:rsidRPr="00251820">
              <w:rPr>
                <w:rFonts w:hAnsi="宋体" w:hint="eastAsia"/>
                <w:b/>
              </w:rPr>
              <w:t>6</w:t>
            </w:r>
            <w:r w:rsidRPr="00251820">
              <w:rPr>
                <w:rFonts w:hAnsi="宋体"/>
                <w:b/>
              </w:rPr>
              <w:t xml:space="preserve"> </w:t>
            </w:r>
            <w:r w:rsidRPr="00251820">
              <w:rPr>
                <w:rFonts w:hAnsi="宋体" w:hint="eastAsia"/>
                <w:b/>
              </w:rPr>
              <w:t>环保设施“三同时”落实情况一览表</w:t>
            </w:r>
          </w:p>
          <w:tbl>
            <w:tblPr>
              <w:tblW w:w="8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821"/>
              <w:gridCol w:w="1453"/>
              <w:gridCol w:w="3762"/>
              <w:gridCol w:w="1819"/>
            </w:tblGrid>
            <w:tr w:rsidR="00253D3C" w:rsidRPr="00251820" w:rsidTr="00253D3C">
              <w:trPr>
                <w:trHeight w:val="228"/>
                <w:jc w:val="center"/>
              </w:trPr>
              <w:tc>
                <w:tcPr>
                  <w:tcW w:w="822" w:type="dxa"/>
                  <w:vAlign w:val="center"/>
                </w:tcPr>
                <w:p w:rsidR="00253D3C" w:rsidRPr="00251820" w:rsidRDefault="00253D3C">
                  <w:pPr>
                    <w:widowControl/>
                    <w:jc w:val="center"/>
                    <w:rPr>
                      <w:b/>
                      <w:kern w:val="0"/>
                      <w:szCs w:val="21"/>
                    </w:rPr>
                  </w:pPr>
                  <w:r w:rsidRPr="00251820">
                    <w:rPr>
                      <w:rFonts w:hint="eastAsia"/>
                      <w:b/>
                      <w:kern w:val="0"/>
                      <w:szCs w:val="21"/>
                    </w:rPr>
                    <w:t>序号</w:t>
                  </w:r>
                </w:p>
              </w:tc>
              <w:tc>
                <w:tcPr>
                  <w:tcW w:w="821" w:type="dxa"/>
                  <w:vAlign w:val="center"/>
                </w:tcPr>
                <w:p w:rsidR="00253D3C" w:rsidRPr="00251820" w:rsidRDefault="00253D3C">
                  <w:pPr>
                    <w:widowControl/>
                    <w:jc w:val="center"/>
                    <w:rPr>
                      <w:b/>
                      <w:kern w:val="0"/>
                      <w:szCs w:val="21"/>
                    </w:rPr>
                  </w:pPr>
                  <w:r w:rsidRPr="00251820">
                    <w:rPr>
                      <w:rFonts w:hint="eastAsia"/>
                      <w:b/>
                      <w:kern w:val="0"/>
                      <w:szCs w:val="21"/>
                    </w:rPr>
                    <w:t>污染物类别</w:t>
                  </w:r>
                </w:p>
              </w:tc>
              <w:tc>
                <w:tcPr>
                  <w:tcW w:w="1453" w:type="dxa"/>
                  <w:vAlign w:val="center"/>
                </w:tcPr>
                <w:p w:rsidR="00253D3C" w:rsidRPr="00251820" w:rsidRDefault="00253D3C">
                  <w:pPr>
                    <w:widowControl/>
                    <w:jc w:val="center"/>
                    <w:rPr>
                      <w:b/>
                      <w:kern w:val="0"/>
                      <w:szCs w:val="21"/>
                    </w:rPr>
                  </w:pPr>
                  <w:r w:rsidRPr="00251820">
                    <w:rPr>
                      <w:rFonts w:hint="eastAsia"/>
                      <w:b/>
                      <w:kern w:val="0"/>
                      <w:szCs w:val="21"/>
                    </w:rPr>
                    <w:t>污染物名称</w:t>
                  </w:r>
                </w:p>
              </w:tc>
              <w:tc>
                <w:tcPr>
                  <w:tcW w:w="3762" w:type="dxa"/>
                  <w:vAlign w:val="center"/>
                </w:tcPr>
                <w:p w:rsidR="00253D3C" w:rsidRPr="00251820" w:rsidRDefault="00253D3C">
                  <w:pPr>
                    <w:widowControl/>
                    <w:jc w:val="center"/>
                    <w:rPr>
                      <w:b/>
                      <w:kern w:val="0"/>
                      <w:szCs w:val="21"/>
                    </w:rPr>
                  </w:pPr>
                  <w:r w:rsidRPr="00251820">
                    <w:rPr>
                      <w:rFonts w:hint="eastAsia"/>
                      <w:b/>
                      <w:kern w:val="0"/>
                      <w:szCs w:val="21"/>
                    </w:rPr>
                    <w:t>环评相关内容</w:t>
                  </w:r>
                </w:p>
              </w:tc>
              <w:tc>
                <w:tcPr>
                  <w:tcW w:w="1819" w:type="dxa"/>
                  <w:vAlign w:val="center"/>
                </w:tcPr>
                <w:p w:rsidR="00253D3C" w:rsidRPr="00251820" w:rsidRDefault="00253D3C">
                  <w:pPr>
                    <w:widowControl/>
                    <w:jc w:val="center"/>
                    <w:rPr>
                      <w:b/>
                      <w:kern w:val="0"/>
                      <w:szCs w:val="21"/>
                    </w:rPr>
                  </w:pPr>
                  <w:r w:rsidRPr="00251820">
                    <w:rPr>
                      <w:rFonts w:hint="eastAsia"/>
                      <w:b/>
                      <w:kern w:val="0"/>
                      <w:szCs w:val="21"/>
                    </w:rPr>
                    <w:t>实际建设情况</w:t>
                  </w:r>
                </w:p>
              </w:tc>
            </w:tr>
            <w:tr w:rsidR="00253D3C" w:rsidRPr="00251820" w:rsidTr="00253D3C">
              <w:trPr>
                <w:trHeight w:val="450"/>
                <w:jc w:val="center"/>
              </w:trPr>
              <w:tc>
                <w:tcPr>
                  <w:tcW w:w="822" w:type="dxa"/>
                  <w:vAlign w:val="center"/>
                </w:tcPr>
                <w:p w:rsidR="00253D3C" w:rsidRPr="00251820" w:rsidRDefault="00253D3C">
                  <w:pPr>
                    <w:widowControl/>
                    <w:jc w:val="center"/>
                    <w:rPr>
                      <w:kern w:val="0"/>
                      <w:szCs w:val="21"/>
                    </w:rPr>
                  </w:pPr>
                  <w:r w:rsidRPr="00251820">
                    <w:rPr>
                      <w:rFonts w:hint="eastAsia"/>
                      <w:kern w:val="0"/>
                      <w:szCs w:val="21"/>
                    </w:rPr>
                    <w:t>1</w:t>
                  </w:r>
                </w:p>
              </w:tc>
              <w:tc>
                <w:tcPr>
                  <w:tcW w:w="821" w:type="dxa"/>
                  <w:vAlign w:val="center"/>
                </w:tcPr>
                <w:p w:rsidR="00253D3C" w:rsidRPr="00251820" w:rsidRDefault="00253D3C">
                  <w:pPr>
                    <w:widowControl/>
                    <w:jc w:val="center"/>
                    <w:rPr>
                      <w:kern w:val="0"/>
                      <w:szCs w:val="21"/>
                    </w:rPr>
                  </w:pPr>
                  <w:r w:rsidRPr="00251820">
                    <w:rPr>
                      <w:rFonts w:hint="eastAsia"/>
                      <w:kern w:val="0"/>
                      <w:szCs w:val="21"/>
                    </w:rPr>
                    <w:t>废水</w:t>
                  </w:r>
                </w:p>
              </w:tc>
              <w:tc>
                <w:tcPr>
                  <w:tcW w:w="1453" w:type="dxa"/>
                  <w:vAlign w:val="center"/>
                </w:tcPr>
                <w:p w:rsidR="00253D3C" w:rsidRPr="00251820" w:rsidRDefault="00253D3C">
                  <w:pPr>
                    <w:widowControl/>
                    <w:jc w:val="center"/>
                    <w:rPr>
                      <w:kern w:val="0"/>
                      <w:szCs w:val="21"/>
                    </w:rPr>
                  </w:pPr>
                  <w:r w:rsidRPr="00251820">
                    <w:rPr>
                      <w:rFonts w:hint="eastAsia"/>
                      <w:kern w:val="0"/>
                      <w:szCs w:val="21"/>
                    </w:rPr>
                    <w:t>生活污水</w:t>
                  </w:r>
                </w:p>
              </w:tc>
              <w:tc>
                <w:tcPr>
                  <w:tcW w:w="3762" w:type="dxa"/>
                  <w:vAlign w:val="center"/>
                </w:tcPr>
                <w:p w:rsidR="00253D3C" w:rsidRPr="00251820" w:rsidRDefault="00253D3C">
                  <w:pPr>
                    <w:widowControl/>
                    <w:jc w:val="center"/>
                    <w:rPr>
                      <w:kern w:val="0"/>
                      <w:szCs w:val="21"/>
                    </w:rPr>
                  </w:pPr>
                  <w:r w:rsidRPr="00251820">
                    <w:rPr>
                      <w:rFonts w:hint="eastAsia"/>
                      <w:kern w:val="0"/>
                      <w:szCs w:val="21"/>
                    </w:rPr>
                    <w:t>化粪池</w:t>
                  </w:r>
                </w:p>
              </w:tc>
              <w:tc>
                <w:tcPr>
                  <w:tcW w:w="1819" w:type="dxa"/>
                  <w:vAlign w:val="center"/>
                </w:tcPr>
                <w:p w:rsidR="00253D3C" w:rsidRPr="00251820" w:rsidRDefault="00D27A74">
                  <w:pPr>
                    <w:widowControl/>
                    <w:jc w:val="center"/>
                    <w:rPr>
                      <w:kern w:val="0"/>
                      <w:szCs w:val="21"/>
                    </w:rPr>
                  </w:pPr>
                  <w:r>
                    <w:rPr>
                      <w:rFonts w:hint="eastAsia"/>
                      <w:kern w:val="0"/>
                      <w:szCs w:val="21"/>
                    </w:rPr>
                    <w:t>与环评一致</w:t>
                  </w:r>
                </w:p>
              </w:tc>
            </w:tr>
            <w:tr w:rsidR="00D27A74" w:rsidRPr="00251820" w:rsidTr="00253D3C">
              <w:trPr>
                <w:trHeight w:val="111"/>
                <w:jc w:val="center"/>
              </w:trPr>
              <w:tc>
                <w:tcPr>
                  <w:tcW w:w="822" w:type="dxa"/>
                  <w:vMerge w:val="restart"/>
                  <w:vAlign w:val="center"/>
                </w:tcPr>
                <w:p w:rsidR="00D27A74" w:rsidRPr="00251820" w:rsidRDefault="00D27A74" w:rsidP="008F4D42">
                  <w:pPr>
                    <w:jc w:val="center"/>
                    <w:rPr>
                      <w:kern w:val="0"/>
                      <w:szCs w:val="21"/>
                    </w:rPr>
                  </w:pPr>
                  <w:r w:rsidRPr="00251820">
                    <w:rPr>
                      <w:kern w:val="0"/>
                      <w:szCs w:val="21"/>
                    </w:rPr>
                    <w:t>2</w:t>
                  </w:r>
                </w:p>
              </w:tc>
              <w:tc>
                <w:tcPr>
                  <w:tcW w:w="821" w:type="dxa"/>
                  <w:vMerge w:val="restart"/>
                  <w:vAlign w:val="center"/>
                </w:tcPr>
                <w:p w:rsidR="00D27A74" w:rsidRPr="00251820" w:rsidRDefault="00D27A74" w:rsidP="008F4D42">
                  <w:pPr>
                    <w:widowControl/>
                    <w:jc w:val="center"/>
                    <w:rPr>
                      <w:kern w:val="0"/>
                      <w:szCs w:val="21"/>
                    </w:rPr>
                  </w:pPr>
                  <w:r w:rsidRPr="00251820">
                    <w:rPr>
                      <w:rFonts w:hint="eastAsia"/>
                      <w:kern w:val="0"/>
                      <w:szCs w:val="21"/>
                    </w:rPr>
                    <w:t>废气</w:t>
                  </w:r>
                </w:p>
              </w:tc>
              <w:tc>
                <w:tcPr>
                  <w:tcW w:w="1453" w:type="dxa"/>
                  <w:tcBorders>
                    <w:top w:val="single" w:sz="4" w:space="0" w:color="000000"/>
                    <w:left w:val="single" w:sz="4" w:space="0" w:color="000000"/>
                    <w:right w:val="single" w:sz="4" w:space="0" w:color="000000"/>
                  </w:tcBorders>
                  <w:vAlign w:val="center"/>
                </w:tcPr>
                <w:p w:rsidR="00D27A74" w:rsidRPr="00605113" w:rsidRDefault="00D27A74" w:rsidP="008F4D42">
                  <w:pPr>
                    <w:adjustRightInd w:val="0"/>
                    <w:snapToGrid w:val="0"/>
                    <w:spacing w:line="360" w:lineRule="exact"/>
                    <w:jc w:val="center"/>
                    <w:rPr>
                      <w:snapToGrid w:val="0"/>
                      <w:kern w:val="0"/>
                      <w:szCs w:val="21"/>
                    </w:rPr>
                  </w:pPr>
                  <w:r>
                    <w:rPr>
                      <w:rFonts w:hint="eastAsia"/>
                      <w:snapToGrid w:val="0"/>
                      <w:kern w:val="0"/>
                      <w:szCs w:val="21"/>
                    </w:rPr>
                    <w:t>喷塑</w:t>
                  </w:r>
                  <w:r w:rsidRPr="00605113">
                    <w:rPr>
                      <w:rFonts w:hint="eastAsia"/>
                      <w:snapToGrid w:val="0"/>
                      <w:kern w:val="0"/>
                      <w:szCs w:val="21"/>
                    </w:rPr>
                    <w:t>粉尘</w:t>
                  </w:r>
                </w:p>
              </w:tc>
              <w:tc>
                <w:tcPr>
                  <w:tcW w:w="3762" w:type="dxa"/>
                  <w:tcBorders>
                    <w:top w:val="single" w:sz="4" w:space="0" w:color="000000"/>
                    <w:left w:val="single" w:sz="4" w:space="0" w:color="000000"/>
                    <w:right w:val="single" w:sz="4" w:space="0" w:color="000000"/>
                  </w:tcBorders>
                  <w:vAlign w:val="center"/>
                </w:tcPr>
                <w:p w:rsidR="00D27A74" w:rsidRPr="00605113" w:rsidRDefault="00D27A74" w:rsidP="00D27A74">
                  <w:pPr>
                    <w:adjustRightInd w:val="0"/>
                    <w:snapToGrid w:val="0"/>
                    <w:spacing w:line="360" w:lineRule="exact"/>
                    <w:jc w:val="center"/>
                    <w:rPr>
                      <w:snapToGrid w:val="0"/>
                      <w:kern w:val="0"/>
                      <w:szCs w:val="21"/>
                    </w:rPr>
                  </w:pPr>
                  <w:r w:rsidRPr="00D27A74">
                    <w:rPr>
                      <w:rFonts w:hint="eastAsia"/>
                      <w:snapToGrid w:val="0"/>
                      <w:kern w:val="0"/>
                      <w:szCs w:val="21"/>
                    </w:rPr>
                    <w:t>通过布袋除尘装置处理后于</w:t>
                  </w:r>
                  <w:r w:rsidRPr="00D27A74">
                    <w:rPr>
                      <w:rFonts w:hint="eastAsia"/>
                      <w:snapToGrid w:val="0"/>
                      <w:kern w:val="0"/>
                      <w:szCs w:val="21"/>
                    </w:rPr>
                    <w:t>15m</w:t>
                  </w:r>
                  <w:r w:rsidRPr="00D27A74">
                    <w:rPr>
                      <w:rFonts w:hint="eastAsia"/>
                      <w:snapToGrid w:val="0"/>
                      <w:kern w:val="0"/>
                      <w:szCs w:val="21"/>
                    </w:rPr>
                    <w:t>高排气筒排放</w:t>
                  </w:r>
                </w:p>
              </w:tc>
              <w:tc>
                <w:tcPr>
                  <w:tcW w:w="1819" w:type="dxa"/>
                  <w:vMerge w:val="restart"/>
                  <w:vAlign w:val="center"/>
                </w:tcPr>
                <w:p w:rsidR="00D27A74" w:rsidRPr="00251820" w:rsidRDefault="00D27A74" w:rsidP="008F4D42">
                  <w:pPr>
                    <w:widowControl/>
                    <w:jc w:val="center"/>
                    <w:rPr>
                      <w:kern w:val="0"/>
                      <w:szCs w:val="21"/>
                    </w:rPr>
                  </w:pPr>
                  <w:r>
                    <w:rPr>
                      <w:rFonts w:hint="eastAsia"/>
                      <w:snapToGrid w:val="0"/>
                      <w:kern w:val="0"/>
                      <w:szCs w:val="21"/>
                    </w:rPr>
                    <w:t>经</w:t>
                  </w:r>
                  <w:r w:rsidRPr="00605113">
                    <w:rPr>
                      <w:rFonts w:hint="eastAsia"/>
                      <w:snapToGrid w:val="0"/>
                      <w:kern w:val="0"/>
                      <w:szCs w:val="21"/>
                    </w:rPr>
                    <w:t>收集后</w:t>
                  </w:r>
                  <w:r>
                    <w:rPr>
                      <w:rFonts w:hint="eastAsia"/>
                      <w:snapToGrid w:val="0"/>
                      <w:kern w:val="0"/>
                      <w:szCs w:val="21"/>
                    </w:rPr>
                    <w:t>与涂漆废气</w:t>
                  </w:r>
                  <w:r>
                    <w:rPr>
                      <w:snapToGrid w:val="0"/>
                      <w:kern w:val="0"/>
                      <w:szCs w:val="21"/>
                    </w:rPr>
                    <w:t>一起经</w:t>
                  </w:r>
                  <w:r w:rsidRPr="00D27A74">
                    <w:rPr>
                      <w:rFonts w:hint="eastAsia"/>
                      <w:snapToGrid w:val="0"/>
                      <w:kern w:val="0"/>
                      <w:szCs w:val="21"/>
                    </w:rPr>
                    <w:t>水喷淋</w:t>
                  </w:r>
                  <w:r w:rsidRPr="00D27A74">
                    <w:rPr>
                      <w:rFonts w:hint="eastAsia"/>
                      <w:snapToGrid w:val="0"/>
                      <w:kern w:val="0"/>
                      <w:szCs w:val="21"/>
                    </w:rPr>
                    <w:t>+</w:t>
                  </w:r>
                  <w:r w:rsidRPr="00D27A74">
                    <w:rPr>
                      <w:rFonts w:hint="eastAsia"/>
                      <w:snapToGrid w:val="0"/>
                      <w:kern w:val="0"/>
                      <w:szCs w:val="21"/>
                    </w:rPr>
                    <w:t>干式过滤</w:t>
                  </w:r>
                  <w:r w:rsidRPr="00D27A74">
                    <w:rPr>
                      <w:rFonts w:hint="eastAsia"/>
                      <w:snapToGrid w:val="0"/>
                      <w:kern w:val="0"/>
                      <w:szCs w:val="21"/>
                    </w:rPr>
                    <w:t>+UV</w:t>
                  </w:r>
                  <w:r w:rsidRPr="00D27A74">
                    <w:rPr>
                      <w:rFonts w:hint="eastAsia"/>
                      <w:snapToGrid w:val="0"/>
                      <w:kern w:val="0"/>
                      <w:szCs w:val="21"/>
                    </w:rPr>
                    <w:t>光解</w:t>
                  </w:r>
                  <w:r w:rsidRPr="00D27A74">
                    <w:rPr>
                      <w:rFonts w:hint="eastAsia"/>
                      <w:snapToGrid w:val="0"/>
                      <w:kern w:val="0"/>
                      <w:szCs w:val="21"/>
                    </w:rPr>
                    <w:t>+</w:t>
                  </w:r>
                  <w:r w:rsidRPr="00D27A74">
                    <w:rPr>
                      <w:rFonts w:hint="eastAsia"/>
                      <w:snapToGrid w:val="0"/>
                      <w:kern w:val="0"/>
                      <w:szCs w:val="21"/>
                    </w:rPr>
                    <w:t>活性炭吸附装置</w:t>
                  </w:r>
                  <w:r>
                    <w:rPr>
                      <w:rFonts w:hint="eastAsia"/>
                      <w:snapToGrid w:val="0"/>
                      <w:kern w:val="0"/>
                      <w:szCs w:val="21"/>
                    </w:rPr>
                    <w:t>处理</w:t>
                  </w:r>
                  <w:r w:rsidRPr="00605113">
                    <w:rPr>
                      <w:rFonts w:hint="eastAsia"/>
                      <w:snapToGrid w:val="0"/>
                      <w:kern w:val="0"/>
                      <w:szCs w:val="21"/>
                    </w:rPr>
                    <w:t>，尾气经</w:t>
                  </w:r>
                  <w:r w:rsidRPr="00605113">
                    <w:rPr>
                      <w:rFonts w:hint="eastAsia"/>
                      <w:snapToGrid w:val="0"/>
                      <w:kern w:val="0"/>
                      <w:szCs w:val="21"/>
                    </w:rPr>
                    <w:t>15m</w:t>
                  </w:r>
                  <w:r w:rsidRPr="00605113">
                    <w:rPr>
                      <w:rFonts w:hint="eastAsia"/>
                      <w:snapToGrid w:val="0"/>
                      <w:kern w:val="0"/>
                      <w:szCs w:val="21"/>
                    </w:rPr>
                    <w:t>高排气筒排放</w:t>
                  </w:r>
                </w:p>
              </w:tc>
            </w:tr>
            <w:tr w:rsidR="00D27A74" w:rsidRPr="00251820" w:rsidTr="00253D3C">
              <w:trPr>
                <w:trHeight w:val="111"/>
                <w:jc w:val="center"/>
              </w:trPr>
              <w:tc>
                <w:tcPr>
                  <w:tcW w:w="822" w:type="dxa"/>
                  <w:vMerge/>
                  <w:vAlign w:val="center"/>
                </w:tcPr>
                <w:p w:rsidR="00D27A74" w:rsidRPr="00251820" w:rsidRDefault="00D27A74" w:rsidP="008F4D42">
                  <w:pPr>
                    <w:jc w:val="center"/>
                    <w:rPr>
                      <w:kern w:val="0"/>
                      <w:szCs w:val="21"/>
                    </w:rPr>
                  </w:pPr>
                </w:p>
              </w:tc>
              <w:tc>
                <w:tcPr>
                  <w:tcW w:w="821" w:type="dxa"/>
                  <w:vMerge/>
                  <w:vAlign w:val="center"/>
                </w:tcPr>
                <w:p w:rsidR="00D27A74" w:rsidRPr="00251820" w:rsidRDefault="00D27A74" w:rsidP="008F4D42">
                  <w:pPr>
                    <w:widowControl/>
                    <w:jc w:val="center"/>
                    <w:rPr>
                      <w:kern w:val="0"/>
                      <w:szCs w:val="21"/>
                    </w:rPr>
                  </w:pPr>
                </w:p>
              </w:tc>
              <w:tc>
                <w:tcPr>
                  <w:tcW w:w="1453" w:type="dxa"/>
                  <w:tcBorders>
                    <w:left w:val="single" w:sz="4" w:space="0" w:color="000000"/>
                    <w:right w:val="single" w:sz="4" w:space="0" w:color="000000"/>
                  </w:tcBorders>
                  <w:vAlign w:val="center"/>
                </w:tcPr>
                <w:p w:rsidR="00D27A74" w:rsidRPr="00605113" w:rsidRDefault="00D27A74" w:rsidP="008F4D42">
                  <w:pPr>
                    <w:adjustRightInd w:val="0"/>
                    <w:snapToGrid w:val="0"/>
                    <w:jc w:val="center"/>
                    <w:rPr>
                      <w:snapToGrid w:val="0"/>
                      <w:kern w:val="0"/>
                      <w:szCs w:val="21"/>
                    </w:rPr>
                  </w:pPr>
                  <w:r>
                    <w:rPr>
                      <w:rFonts w:hint="eastAsia"/>
                      <w:snapToGrid w:val="0"/>
                      <w:kern w:val="0"/>
                      <w:szCs w:val="21"/>
                    </w:rPr>
                    <w:t>固化废气</w:t>
                  </w:r>
                </w:p>
              </w:tc>
              <w:tc>
                <w:tcPr>
                  <w:tcW w:w="3762" w:type="dxa"/>
                  <w:tcBorders>
                    <w:left w:val="single" w:sz="4" w:space="0" w:color="000000"/>
                    <w:right w:val="single" w:sz="4" w:space="0" w:color="000000"/>
                  </w:tcBorders>
                  <w:vAlign w:val="center"/>
                </w:tcPr>
                <w:p w:rsidR="00D27A74" w:rsidRPr="00605113" w:rsidRDefault="00D27A74" w:rsidP="008F4D42">
                  <w:pPr>
                    <w:adjustRightInd w:val="0"/>
                    <w:snapToGrid w:val="0"/>
                    <w:jc w:val="center"/>
                    <w:rPr>
                      <w:snapToGrid w:val="0"/>
                      <w:kern w:val="0"/>
                      <w:szCs w:val="21"/>
                    </w:rPr>
                  </w:pPr>
                  <w:r w:rsidRPr="00D27A74">
                    <w:rPr>
                      <w:rFonts w:hint="eastAsia"/>
                      <w:snapToGrid w:val="0"/>
                      <w:kern w:val="0"/>
                      <w:szCs w:val="21"/>
                    </w:rPr>
                    <w:t>通过活性炭吸附装置处理后于</w:t>
                  </w:r>
                  <w:r w:rsidRPr="00D27A74">
                    <w:rPr>
                      <w:rFonts w:hint="eastAsia"/>
                      <w:snapToGrid w:val="0"/>
                      <w:kern w:val="0"/>
                      <w:szCs w:val="21"/>
                    </w:rPr>
                    <w:t>15m</w:t>
                  </w:r>
                  <w:r w:rsidRPr="00D27A74">
                    <w:rPr>
                      <w:rFonts w:hint="eastAsia"/>
                      <w:snapToGrid w:val="0"/>
                      <w:kern w:val="0"/>
                      <w:szCs w:val="21"/>
                    </w:rPr>
                    <w:t>高排气筒排放</w:t>
                  </w:r>
                </w:p>
              </w:tc>
              <w:tc>
                <w:tcPr>
                  <w:tcW w:w="1819" w:type="dxa"/>
                  <w:vMerge/>
                  <w:vAlign w:val="center"/>
                </w:tcPr>
                <w:p w:rsidR="00D27A74" w:rsidRPr="00251820" w:rsidRDefault="00D27A74" w:rsidP="008F4D42">
                  <w:pPr>
                    <w:widowControl/>
                    <w:jc w:val="center"/>
                    <w:rPr>
                      <w:b/>
                      <w:kern w:val="0"/>
                      <w:szCs w:val="21"/>
                    </w:rPr>
                  </w:pPr>
                </w:p>
              </w:tc>
            </w:tr>
            <w:tr w:rsidR="00D27A74" w:rsidRPr="00251820" w:rsidTr="00253D3C">
              <w:trPr>
                <w:trHeight w:val="111"/>
                <w:jc w:val="center"/>
              </w:trPr>
              <w:tc>
                <w:tcPr>
                  <w:tcW w:w="822" w:type="dxa"/>
                  <w:vMerge/>
                  <w:vAlign w:val="center"/>
                </w:tcPr>
                <w:p w:rsidR="00D27A74" w:rsidRPr="00251820" w:rsidRDefault="00D27A74" w:rsidP="008F4D42">
                  <w:pPr>
                    <w:jc w:val="center"/>
                    <w:rPr>
                      <w:kern w:val="0"/>
                      <w:szCs w:val="21"/>
                    </w:rPr>
                  </w:pPr>
                </w:p>
              </w:tc>
              <w:tc>
                <w:tcPr>
                  <w:tcW w:w="821" w:type="dxa"/>
                  <w:vMerge/>
                  <w:vAlign w:val="center"/>
                </w:tcPr>
                <w:p w:rsidR="00D27A74" w:rsidRPr="00251820" w:rsidRDefault="00D27A74" w:rsidP="008F4D42">
                  <w:pPr>
                    <w:widowControl/>
                    <w:jc w:val="center"/>
                    <w:rPr>
                      <w:kern w:val="0"/>
                      <w:szCs w:val="21"/>
                    </w:rPr>
                  </w:pPr>
                </w:p>
              </w:tc>
              <w:tc>
                <w:tcPr>
                  <w:tcW w:w="1453" w:type="dxa"/>
                  <w:tcBorders>
                    <w:left w:val="single" w:sz="4" w:space="0" w:color="000000"/>
                    <w:right w:val="single" w:sz="4" w:space="0" w:color="000000"/>
                  </w:tcBorders>
                  <w:vAlign w:val="center"/>
                </w:tcPr>
                <w:p w:rsidR="00D27A74" w:rsidRDefault="00D27A74" w:rsidP="008F4D42">
                  <w:pPr>
                    <w:adjustRightInd w:val="0"/>
                    <w:snapToGrid w:val="0"/>
                    <w:jc w:val="center"/>
                    <w:rPr>
                      <w:snapToGrid w:val="0"/>
                      <w:kern w:val="0"/>
                      <w:szCs w:val="21"/>
                    </w:rPr>
                  </w:pPr>
                  <w:r>
                    <w:rPr>
                      <w:rFonts w:hint="eastAsia"/>
                      <w:snapToGrid w:val="0"/>
                      <w:kern w:val="0"/>
                      <w:szCs w:val="21"/>
                    </w:rPr>
                    <w:t>打磨粉尘</w:t>
                  </w:r>
                </w:p>
              </w:tc>
              <w:tc>
                <w:tcPr>
                  <w:tcW w:w="3762" w:type="dxa"/>
                  <w:tcBorders>
                    <w:left w:val="single" w:sz="4" w:space="0" w:color="000000"/>
                    <w:right w:val="single" w:sz="4" w:space="0" w:color="000000"/>
                  </w:tcBorders>
                  <w:vAlign w:val="center"/>
                </w:tcPr>
                <w:p w:rsidR="00D27A74" w:rsidRPr="00D27A74" w:rsidRDefault="00D27A74" w:rsidP="008F4D42">
                  <w:pPr>
                    <w:adjustRightInd w:val="0"/>
                    <w:snapToGrid w:val="0"/>
                    <w:jc w:val="center"/>
                    <w:rPr>
                      <w:snapToGrid w:val="0"/>
                      <w:kern w:val="0"/>
                      <w:szCs w:val="21"/>
                    </w:rPr>
                  </w:pPr>
                  <w:r w:rsidRPr="00D27A74">
                    <w:rPr>
                      <w:rFonts w:hint="eastAsia"/>
                      <w:snapToGrid w:val="0"/>
                      <w:kern w:val="0"/>
                      <w:szCs w:val="21"/>
                    </w:rPr>
                    <w:t>通过布袋除尘装置处理后于</w:t>
                  </w:r>
                  <w:r w:rsidRPr="00D27A74">
                    <w:rPr>
                      <w:rFonts w:hint="eastAsia"/>
                      <w:snapToGrid w:val="0"/>
                      <w:kern w:val="0"/>
                      <w:szCs w:val="21"/>
                    </w:rPr>
                    <w:t>15m</w:t>
                  </w:r>
                  <w:r w:rsidRPr="00D27A74">
                    <w:rPr>
                      <w:rFonts w:hint="eastAsia"/>
                      <w:snapToGrid w:val="0"/>
                      <w:kern w:val="0"/>
                      <w:szCs w:val="21"/>
                    </w:rPr>
                    <w:t>高排气筒排放</w:t>
                  </w:r>
                </w:p>
              </w:tc>
              <w:tc>
                <w:tcPr>
                  <w:tcW w:w="1819" w:type="dxa"/>
                  <w:vAlign w:val="center"/>
                </w:tcPr>
                <w:p w:rsidR="00D27A74" w:rsidRPr="00D27A74" w:rsidRDefault="00D27A74" w:rsidP="008F4D42">
                  <w:pPr>
                    <w:widowControl/>
                    <w:jc w:val="center"/>
                    <w:rPr>
                      <w:kern w:val="0"/>
                      <w:szCs w:val="21"/>
                    </w:rPr>
                  </w:pPr>
                  <w:r w:rsidRPr="00D27A74">
                    <w:rPr>
                      <w:rFonts w:hint="eastAsia"/>
                      <w:kern w:val="0"/>
                      <w:szCs w:val="21"/>
                    </w:rPr>
                    <w:t>产生量较少</w:t>
                  </w:r>
                  <w:r w:rsidRPr="00D27A74">
                    <w:rPr>
                      <w:kern w:val="0"/>
                      <w:szCs w:val="21"/>
                    </w:rPr>
                    <w:t>，无组织排放</w:t>
                  </w:r>
                </w:p>
              </w:tc>
            </w:tr>
            <w:tr w:rsidR="00253D3C" w:rsidRPr="00251820" w:rsidTr="00253D3C">
              <w:trPr>
                <w:trHeight w:val="111"/>
                <w:jc w:val="center"/>
              </w:trPr>
              <w:tc>
                <w:tcPr>
                  <w:tcW w:w="822" w:type="dxa"/>
                  <w:vMerge/>
                  <w:vAlign w:val="center"/>
                </w:tcPr>
                <w:p w:rsidR="00253D3C" w:rsidRPr="00251820" w:rsidRDefault="00253D3C" w:rsidP="008F4D42">
                  <w:pPr>
                    <w:jc w:val="center"/>
                    <w:rPr>
                      <w:kern w:val="0"/>
                      <w:szCs w:val="21"/>
                    </w:rPr>
                  </w:pPr>
                </w:p>
              </w:tc>
              <w:tc>
                <w:tcPr>
                  <w:tcW w:w="821" w:type="dxa"/>
                  <w:vMerge/>
                  <w:vAlign w:val="center"/>
                </w:tcPr>
                <w:p w:rsidR="00253D3C" w:rsidRPr="00251820" w:rsidRDefault="00253D3C" w:rsidP="008F4D42">
                  <w:pPr>
                    <w:widowControl/>
                    <w:jc w:val="center"/>
                    <w:rPr>
                      <w:kern w:val="0"/>
                      <w:szCs w:val="21"/>
                    </w:rPr>
                  </w:pPr>
                </w:p>
              </w:tc>
              <w:tc>
                <w:tcPr>
                  <w:tcW w:w="1453" w:type="dxa"/>
                  <w:tcBorders>
                    <w:left w:val="single" w:sz="4" w:space="0" w:color="000000"/>
                    <w:right w:val="single" w:sz="4" w:space="0" w:color="000000"/>
                  </w:tcBorders>
                  <w:vAlign w:val="center"/>
                </w:tcPr>
                <w:p w:rsidR="00253D3C" w:rsidRPr="00605113" w:rsidRDefault="00D27A74" w:rsidP="008F4D42">
                  <w:pPr>
                    <w:adjustRightInd w:val="0"/>
                    <w:snapToGrid w:val="0"/>
                    <w:spacing w:line="360" w:lineRule="exact"/>
                    <w:jc w:val="center"/>
                    <w:rPr>
                      <w:snapToGrid w:val="0"/>
                      <w:kern w:val="0"/>
                      <w:szCs w:val="21"/>
                    </w:rPr>
                  </w:pPr>
                  <w:r>
                    <w:rPr>
                      <w:rFonts w:hint="eastAsia"/>
                      <w:snapToGrid w:val="0"/>
                      <w:kern w:val="0"/>
                      <w:szCs w:val="21"/>
                    </w:rPr>
                    <w:t>涂漆</w:t>
                  </w:r>
                  <w:r>
                    <w:rPr>
                      <w:snapToGrid w:val="0"/>
                      <w:kern w:val="0"/>
                      <w:szCs w:val="21"/>
                    </w:rPr>
                    <w:t>、晾干</w:t>
                  </w:r>
                  <w:r w:rsidR="00253D3C" w:rsidRPr="00605113">
                    <w:rPr>
                      <w:rFonts w:hint="eastAsia"/>
                      <w:snapToGrid w:val="0"/>
                      <w:kern w:val="0"/>
                      <w:szCs w:val="21"/>
                    </w:rPr>
                    <w:t>废气</w:t>
                  </w:r>
                  <w:r>
                    <w:rPr>
                      <w:rFonts w:hint="eastAsia"/>
                      <w:snapToGrid w:val="0"/>
                      <w:kern w:val="0"/>
                      <w:szCs w:val="21"/>
                    </w:rPr>
                    <w:t>、</w:t>
                  </w:r>
                  <w:r>
                    <w:rPr>
                      <w:snapToGrid w:val="0"/>
                      <w:kern w:val="0"/>
                      <w:szCs w:val="21"/>
                    </w:rPr>
                    <w:t>涂油、晾干</w:t>
                  </w:r>
                  <w:r>
                    <w:rPr>
                      <w:rFonts w:hint="eastAsia"/>
                      <w:snapToGrid w:val="0"/>
                      <w:kern w:val="0"/>
                      <w:szCs w:val="21"/>
                    </w:rPr>
                    <w:t>废气</w:t>
                  </w:r>
                </w:p>
              </w:tc>
              <w:tc>
                <w:tcPr>
                  <w:tcW w:w="3762" w:type="dxa"/>
                  <w:tcBorders>
                    <w:left w:val="single" w:sz="4" w:space="0" w:color="000000"/>
                    <w:right w:val="single" w:sz="4" w:space="0" w:color="000000"/>
                  </w:tcBorders>
                  <w:vAlign w:val="center"/>
                </w:tcPr>
                <w:p w:rsidR="00253D3C" w:rsidRPr="00605113" w:rsidRDefault="00D27A74" w:rsidP="008F4D42">
                  <w:pPr>
                    <w:adjustRightInd w:val="0"/>
                    <w:snapToGrid w:val="0"/>
                    <w:spacing w:line="360" w:lineRule="exact"/>
                    <w:jc w:val="center"/>
                    <w:rPr>
                      <w:snapToGrid w:val="0"/>
                      <w:kern w:val="0"/>
                      <w:szCs w:val="21"/>
                    </w:rPr>
                  </w:pPr>
                  <w:r w:rsidRPr="00D27A74">
                    <w:rPr>
                      <w:rFonts w:hint="eastAsia"/>
                      <w:snapToGrid w:val="0"/>
                      <w:kern w:val="0"/>
                      <w:szCs w:val="21"/>
                    </w:rPr>
                    <w:t>通过活性炭吸附装置处理后于</w:t>
                  </w:r>
                  <w:r w:rsidRPr="00D27A74">
                    <w:rPr>
                      <w:rFonts w:hint="eastAsia"/>
                      <w:snapToGrid w:val="0"/>
                      <w:kern w:val="0"/>
                      <w:szCs w:val="21"/>
                    </w:rPr>
                    <w:t>15m</w:t>
                  </w:r>
                  <w:r w:rsidRPr="00D27A74">
                    <w:rPr>
                      <w:rFonts w:hint="eastAsia"/>
                      <w:snapToGrid w:val="0"/>
                      <w:kern w:val="0"/>
                      <w:szCs w:val="21"/>
                    </w:rPr>
                    <w:t>高排气筒排放</w:t>
                  </w:r>
                </w:p>
              </w:tc>
              <w:tc>
                <w:tcPr>
                  <w:tcW w:w="1819" w:type="dxa"/>
                  <w:vAlign w:val="center"/>
                </w:tcPr>
                <w:p w:rsidR="00253D3C" w:rsidRPr="0070294C" w:rsidRDefault="00253D3C" w:rsidP="00D27A74">
                  <w:pPr>
                    <w:widowControl/>
                    <w:jc w:val="center"/>
                    <w:rPr>
                      <w:kern w:val="0"/>
                      <w:szCs w:val="21"/>
                    </w:rPr>
                  </w:pPr>
                  <w:r>
                    <w:rPr>
                      <w:rFonts w:hint="eastAsia"/>
                      <w:kern w:val="0"/>
                      <w:szCs w:val="21"/>
                    </w:rPr>
                    <w:t>经负压收集</w:t>
                  </w:r>
                  <w:r>
                    <w:rPr>
                      <w:kern w:val="0"/>
                      <w:szCs w:val="21"/>
                    </w:rPr>
                    <w:t>通过</w:t>
                  </w:r>
                  <w:r w:rsidRPr="008B1EDF">
                    <w:rPr>
                      <w:rFonts w:hint="eastAsia"/>
                      <w:kern w:val="0"/>
                      <w:szCs w:val="21"/>
                    </w:rPr>
                    <w:t>水喷淋</w:t>
                  </w:r>
                  <w:r w:rsidRPr="008B1EDF">
                    <w:rPr>
                      <w:rFonts w:hint="eastAsia"/>
                      <w:kern w:val="0"/>
                      <w:szCs w:val="21"/>
                    </w:rPr>
                    <w:t>+</w:t>
                  </w:r>
                  <w:r w:rsidR="00D27A74">
                    <w:rPr>
                      <w:rFonts w:hint="eastAsia"/>
                      <w:kern w:val="0"/>
                      <w:szCs w:val="21"/>
                    </w:rPr>
                    <w:t>干式过滤</w:t>
                  </w:r>
                  <w:r w:rsidR="00D27A74">
                    <w:rPr>
                      <w:kern w:val="0"/>
                      <w:szCs w:val="21"/>
                    </w:rPr>
                    <w:t>+</w:t>
                  </w:r>
                  <w:r w:rsidRPr="008B1EDF">
                    <w:rPr>
                      <w:rFonts w:hint="eastAsia"/>
                      <w:kern w:val="0"/>
                      <w:szCs w:val="21"/>
                    </w:rPr>
                    <w:t>UV</w:t>
                  </w:r>
                  <w:r w:rsidRPr="008B1EDF">
                    <w:rPr>
                      <w:rFonts w:hint="eastAsia"/>
                      <w:kern w:val="0"/>
                      <w:szCs w:val="21"/>
                    </w:rPr>
                    <w:t>光解</w:t>
                  </w:r>
                  <w:r w:rsidRPr="008B1EDF">
                    <w:rPr>
                      <w:rFonts w:hint="eastAsia"/>
                      <w:kern w:val="0"/>
                      <w:szCs w:val="21"/>
                    </w:rPr>
                    <w:t>+</w:t>
                  </w:r>
                  <w:r w:rsidRPr="008B1EDF">
                    <w:rPr>
                      <w:rFonts w:hint="eastAsia"/>
                      <w:kern w:val="0"/>
                      <w:szCs w:val="21"/>
                    </w:rPr>
                    <w:t>活性炭</w:t>
                  </w:r>
                  <w:r>
                    <w:rPr>
                      <w:rFonts w:hint="eastAsia"/>
                      <w:kern w:val="0"/>
                      <w:szCs w:val="21"/>
                    </w:rPr>
                    <w:t>处理</w:t>
                  </w:r>
                  <w:r w:rsidRPr="00253D3C">
                    <w:rPr>
                      <w:rFonts w:hint="eastAsia"/>
                      <w:kern w:val="0"/>
                      <w:szCs w:val="21"/>
                    </w:rPr>
                    <w:t>后由</w:t>
                  </w:r>
                  <w:r w:rsidRPr="00253D3C">
                    <w:rPr>
                      <w:rFonts w:hint="eastAsia"/>
                      <w:kern w:val="0"/>
                      <w:szCs w:val="21"/>
                    </w:rPr>
                    <w:t>15m</w:t>
                  </w:r>
                  <w:r w:rsidRPr="00253D3C">
                    <w:rPr>
                      <w:rFonts w:hint="eastAsia"/>
                      <w:kern w:val="0"/>
                      <w:szCs w:val="21"/>
                    </w:rPr>
                    <w:t>高排气筒排放</w:t>
                  </w:r>
                </w:p>
              </w:tc>
            </w:tr>
            <w:tr w:rsidR="00253D3C" w:rsidRPr="00251820" w:rsidTr="00253D3C">
              <w:trPr>
                <w:trHeight w:val="111"/>
                <w:jc w:val="center"/>
              </w:trPr>
              <w:tc>
                <w:tcPr>
                  <w:tcW w:w="822" w:type="dxa"/>
                  <w:vAlign w:val="center"/>
                </w:tcPr>
                <w:p w:rsidR="00253D3C" w:rsidRPr="00251820" w:rsidRDefault="00253D3C" w:rsidP="008F4D42">
                  <w:pPr>
                    <w:widowControl/>
                    <w:jc w:val="center"/>
                    <w:rPr>
                      <w:kern w:val="0"/>
                      <w:szCs w:val="21"/>
                    </w:rPr>
                  </w:pPr>
                  <w:r w:rsidRPr="00251820">
                    <w:rPr>
                      <w:kern w:val="0"/>
                      <w:szCs w:val="21"/>
                    </w:rPr>
                    <w:t>3</w:t>
                  </w:r>
                </w:p>
              </w:tc>
              <w:tc>
                <w:tcPr>
                  <w:tcW w:w="821" w:type="dxa"/>
                  <w:vAlign w:val="center"/>
                </w:tcPr>
                <w:p w:rsidR="00253D3C" w:rsidRPr="00251820" w:rsidRDefault="00253D3C" w:rsidP="008F4D42">
                  <w:pPr>
                    <w:widowControl/>
                    <w:jc w:val="center"/>
                    <w:rPr>
                      <w:kern w:val="0"/>
                      <w:szCs w:val="21"/>
                    </w:rPr>
                  </w:pPr>
                  <w:r w:rsidRPr="00251820">
                    <w:rPr>
                      <w:rFonts w:hint="eastAsia"/>
                      <w:kern w:val="0"/>
                      <w:szCs w:val="21"/>
                    </w:rPr>
                    <w:t>噪声</w:t>
                  </w:r>
                </w:p>
              </w:tc>
              <w:tc>
                <w:tcPr>
                  <w:tcW w:w="1453" w:type="dxa"/>
                  <w:vAlign w:val="center"/>
                </w:tcPr>
                <w:p w:rsidR="00253D3C" w:rsidRPr="00251820" w:rsidRDefault="00253D3C" w:rsidP="008F4D42">
                  <w:pPr>
                    <w:widowControl/>
                    <w:jc w:val="center"/>
                    <w:rPr>
                      <w:kern w:val="0"/>
                      <w:szCs w:val="21"/>
                    </w:rPr>
                  </w:pPr>
                  <w:r w:rsidRPr="00251820">
                    <w:rPr>
                      <w:rFonts w:hint="eastAsia"/>
                      <w:kern w:val="0"/>
                      <w:szCs w:val="21"/>
                    </w:rPr>
                    <w:t>噪声</w:t>
                  </w:r>
                </w:p>
              </w:tc>
              <w:tc>
                <w:tcPr>
                  <w:tcW w:w="3762" w:type="dxa"/>
                  <w:vAlign w:val="center"/>
                </w:tcPr>
                <w:p w:rsidR="00253D3C" w:rsidRPr="00251820" w:rsidRDefault="00253D3C" w:rsidP="008F4D42">
                  <w:pPr>
                    <w:widowControl/>
                    <w:jc w:val="center"/>
                    <w:rPr>
                      <w:kern w:val="0"/>
                      <w:szCs w:val="21"/>
                    </w:rPr>
                  </w:pPr>
                  <w:r w:rsidRPr="00251820">
                    <w:rPr>
                      <w:rFonts w:hint="eastAsia"/>
                      <w:kern w:val="0"/>
                      <w:szCs w:val="21"/>
                    </w:rPr>
                    <w:t>使用低噪声设备，</w:t>
                  </w:r>
                  <w:r w:rsidRPr="00251820">
                    <w:rPr>
                      <w:kern w:val="0"/>
                      <w:szCs w:val="21"/>
                    </w:rPr>
                    <w:t>合理布置厂区平面布局，</w:t>
                  </w:r>
                  <w:r w:rsidRPr="0070294C">
                    <w:rPr>
                      <w:rFonts w:hint="eastAsia"/>
                      <w:kern w:val="0"/>
                      <w:szCs w:val="21"/>
                    </w:rPr>
                    <w:t>高噪声设备远离厂界使用</w:t>
                  </w:r>
                  <w:r>
                    <w:rPr>
                      <w:rFonts w:hint="eastAsia"/>
                      <w:kern w:val="0"/>
                      <w:szCs w:val="21"/>
                    </w:rPr>
                    <w:t>，</w:t>
                  </w:r>
                  <w:r w:rsidRPr="00251820">
                    <w:rPr>
                      <w:rFonts w:hint="eastAsia"/>
                      <w:kern w:val="0"/>
                      <w:szCs w:val="21"/>
                    </w:rPr>
                    <w:t>加强生产管理</w:t>
                  </w:r>
                </w:p>
              </w:tc>
              <w:tc>
                <w:tcPr>
                  <w:tcW w:w="1819" w:type="dxa"/>
                  <w:vAlign w:val="center"/>
                </w:tcPr>
                <w:p w:rsidR="00253D3C" w:rsidRPr="00251820" w:rsidRDefault="00253D3C" w:rsidP="008F4D42">
                  <w:pPr>
                    <w:widowControl/>
                    <w:jc w:val="center"/>
                    <w:rPr>
                      <w:kern w:val="0"/>
                      <w:szCs w:val="21"/>
                    </w:rPr>
                  </w:pPr>
                  <w:r w:rsidRPr="00251820">
                    <w:rPr>
                      <w:rFonts w:hint="eastAsia"/>
                      <w:kern w:val="0"/>
                      <w:szCs w:val="21"/>
                    </w:rPr>
                    <w:t>与环评一致</w:t>
                  </w:r>
                </w:p>
              </w:tc>
            </w:tr>
            <w:tr w:rsidR="00252A0B" w:rsidRPr="00251820" w:rsidTr="00253D3C">
              <w:trPr>
                <w:trHeight w:hRule="exact" w:val="397"/>
                <w:jc w:val="center"/>
              </w:trPr>
              <w:tc>
                <w:tcPr>
                  <w:tcW w:w="822" w:type="dxa"/>
                  <w:vMerge w:val="restart"/>
                  <w:vAlign w:val="center"/>
                </w:tcPr>
                <w:p w:rsidR="00252A0B" w:rsidRPr="00251820" w:rsidRDefault="00252A0B" w:rsidP="00252A0B">
                  <w:pPr>
                    <w:widowControl/>
                    <w:jc w:val="center"/>
                    <w:rPr>
                      <w:kern w:val="0"/>
                      <w:szCs w:val="21"/>
                    </w:rPr>
                  </w:pPr>
                  <w:r w:rsidRPr="00251820">
                    <w:rPr>
                      <w:kern w:val="0"/>
                      <w:szCs w:val="21"/>
                    </w:rPr>
                    <w:t>4</w:t>
                  </w:r>
                </w:p>
              </w:tc>
              <w:tc>
                <w:tcPr>
                  <w:tcW w:w="821" w:type="dxa"/>
                  <w:vMerge w:val="restart"/>
                  <w:vAlign w:val="center"/>
                </w:tcPr>
                <w:p w:rsidR="00252A0B" w:rsidRPr="00251820" w:rsidRDefault="00252A0B" w:rsidP="00252A0B">
                  <w:pPr>
                    <w:widowControl/>
                    <w:jc w:val="center"/>
                    <w:rPr>
                      <w:kern w:val="0"/>
                      <w:szCs w:val="21"/>
                    </w:rPr>
                  </w:pPr>
                  <w:r w:rsidRPr="00251820">
                    <w:rPr>
                      <w:rFonts w:hint="eastAsia"/>
                      <w:kern w:val="0"/>
                      <w:szCs w:val="21"/>
                    </w:rPr>
                    <w:t>固体废物</w:t>
                  </w:r>
                </w:p>
              </w:tc>
              <w:tc>
                <w:tcPr>
                  <w:tcW w:w="1453" w:type="dxa"/>
                  <w:tcBorders>
                    <w:top w:val="single" w:sz="4" w:space="0" w:color="000000"/>
                    <w:left w:val="single" w:sz="4" w:space="0" w:color="000000"/>
                    <w:bottom w:val="single" w:sz="4" w:space="0" w:color="000000"/>
                    <w:right w:val="single" w:sz="4" w:space="0" w:color="000000"/>
                  </w:tcBorders>
                  <w:vAlign w:val="center"/>
                </w:tcPr>
                <w:p w:rsidR="00252A0B" w:rsidRDefault="00252A0B" w:rsidP="00252A0B">
                  <w:pPr>
                    <w:adjustRightInd w:val="0"/>
                    <w:snapToGrid w:val="0"/>
                    <w:spacing w:line="360" w:lineRule="auto"/>
                    <w:jc w:val="center"/>
                    <w:rPr>
                      <w:snapToGrid w:val="0"/>
                      <w:kern w:val="0"/>
                      <w:szCs w:val="21"/>
                    </w:rPr>
                  </w:pPr>
                  <w:r>
                    <w:rPr>
                      <w:snapToGrid w:val="0"/>
                      <w:kern w:val="0"/>
                      <w:szCs w:val="21"/>
                    </w:rPr>
                    <w:t>废藤条</w:t>
                  </w:r>
                </w:p>
              </w:tc>
              <w:tc>
                <w:tcPr>
                  <w:tcW w:w="3762" w:type="dxa"/>
                  <w:tcBorders>
                    <w:top w:val="single" w:sz="4" w:space="0" w:color="000000"/>
                    <w:left w:val="single" w:sz="4" w:space="0" w:color="000000"/>
                    <w:bottom w:val="single" w:sz="4" w:space="0" w:color="000000"/>
                    <w:right w:val="single" w:sz="4" w:space="0" w:color="000000"/>
                  </w:tcBorders>
                  <w:vAlign w:val="center"/>
                </w:tcPr>
                <w:p w:rsidR="00252A0B" w:rsidRPr="00605113" w:rsidRDefault="00252A0B" w:rsidP="00252A0B">
                  <w:pPr>
                    <w:adjustRightInd w:val="0"/>
                    <w:snapToGrid w:val="0"/>
                    <w:spacing w:line="360" w:lineRule="exact"/>
                    <w:jc w:val="center"/>
                    <w:rPr>
                      <w:snapToGrid w:val="0"/>
                      <w:kern w:val="0"/>
                      <w:szCs w:val="21"/>
                    </w:rPr>
                  </w:pPr>
                  <w:r w:rsidRPr="00605113">
                    <w:rPr>
                      <w:rFonts w:hint="eastAsia"/>
                      <w:snapToGrid w:val="0"/>
                      <w:kern w:val="0"/>
                      <w:szCs w:val="21"/>
                    </w:rPr>
                    <w:t>统一收集后外卖处理</w:t>
                  </w:r>
                </w:p>
              </w:tc>
              <w:tc>
                <w:tcPr>
                  <w:tcW w:w="1819" w:type="dxa"/>
                  <w:vAlign w:val="center"/>
                </w:tcPr>
                <w:p w:rsidR="00252A0B" w:rsidRPr="00251820" w:rsidRDefault="00252A0B" w:rsidP="00252A0B">
                  <w:pPr>
                    <w:widowControl/>
                    <w:jc w:val="center"/>
                    <w:rPr>
                      <w:b/>
                      <w:kern w:val="0"/>
                      <w:szCs w:val="21"/>
                    </w:rPr>
                  </w:pPr>
                  <w:r w:rsidRPr="00251820">
                    <w:rPr>
                      <w:rFonts w:hint="eastAsia"/>
                      <w:kern w:val="0"/>
                      <w:szCs w:val="21"/>
                    </w:rPr>
                    <w:t>与环评一致</w:t>
                  </w:r>
                </w:p>
              </w:tc>
            </w:tr>
            <w:tr w:rsidR="00252A0B" w:rsidRPr="00251820" w:rsidTr="0098597F">
              <w:trPr>
                <w:trHeight w:hRule="exact" w:val="812"/>
                <w:jc w:val="center"/>
              </w:trPr>
              <w:tc>
                <w:tcPr>
                  <w:tcW w:w="822" w:type="dxa"/>
                  <w:vMerge/>
                  <w:vAlign w:val="center"/>
                </w:tcPr>
                <w:p w:rsidR="00252A0B" w:rsidRPr="00251820" w:rsidRDefault="00252A0B" w:rsidP="00252A0B">
                  <w:pPr>
                    <w:widowControl/>
                    <w:jc w:val="center"/>
                    <w:rPr>
                      <w:kern w:val="0"/>
                      <w:szCs w:val="21"/>
                    </w:rPr>
                  </w:pPr>
                </w:p>
              </w:tc>
              <w:tc>
                <w:tcPr>
                  <w:tcW w:w="821" w:type="dxa"/>
                  <w:vMerge/>
                  <w:vAlign w:val="center"/>
                </w:tcPr>
                <w:p w:rsidR="00252A0B" w:rsidRPr="00251820" w:rsidRDefault="00252A0B" w:rsidP="00252A0B">
                  <w:pPr>
                    <w:widowControl/>
                    <w:jc w:val="center"/>
                    <w:rPr>
                      <w:kern w:val="0"/>
                      <w:szCs w:val="21"/>
                    </w:rPr>
                  </w:pPr>
                </w:p>
              </w:tc>
              <w:tc>
                <w:tcPr>
                  <w:tcW w:w="1453" w:type="dxa"/>
                  <w:tcBorders>
                    <w:top w:val="single" w:sz="4" w:space="0" w:color="000000"/>
                    <w:left w:val="single" w:sz="4" w:space="0" w:color="000000"/>
                    <w:right w:val="single" w:sz="4" w:space="0" w:color="000000"/>
                  </w:tcBorders>
                  <w:vAlign w:val="center"/>
                </w:tcPr>
                <w:p w:rsidR="00252A0B" w:rsidRDefault="00252A0B" w:rsidP="00252A0B">
                  <w:pPr>
                    <w:adjustRightInd w:val="0"/>
                    <w:snapToGrid w:val="0"/>
                    <w:spacing w:line="360" w:lineRule="auto"/>
                    <w:jc w:val="center"/>
                    <w:rPr>
                      <w:snapToGrid w:val="0"/>
                      <w:kern w:val="0"/>
                      <w:szCs w:val="21"/>
                    </w:rPr>
                  </w:pPr>
                  <w:r>
                    <w:rPr>
                      <w:bCs/>
                      <w:szCs w:val="21"/>
                    </w:rPr>
                    <w:t>废活性炭</w:t>
                  </w:r>
                </w:p>
              </w:tc>
              <w:tc>
                <w:tcPr>
                  <w:tcW w:w="3762" w:type="dxa"/>
                  <w:tcBorders>
                    <w:top w:val="single" w:sz="4" w:space="0" w:color="000000"/>
                    <w:left w:val="single" w:sz="4" w:space="0" w:color="000000"/>
                    <w:bottom w:val="single" w:sz="4" w:space="0" w:color="000000"/>
                    <w:right w:val="single" w:sz="4" w:space="0" w:color="000000"/>
                  </w:tcBorders>
                  <w:vAlign w:val="center"/>
                </w:tcPr>
                <w:p w:rsidR="00252A0B" w:rsidRPr="00605113" w:rsidRDefault="0098597F" w:rsidP="00252A0B">
                  <w:pPr>
                    <w:adjustRightInd w:val="0"/>
                    <w:snapToGrid w:val="0"/>
                    <w:spacing w:line="360" w:lineRule="exact"/>
                    <w:jc w:val="center"/>
                    <w:rPr>
                      <w:snapToGrid w:val="0"/>
                      <w:kern w:val="0"/>
                      <w:szCs w:val="21"/>
                    </w:rPr>
                  </w:pPr>
                  <w:r w:rsidRPr="0098597F">
                    <w:rPr>
                      <w:rFonts w:hint="eastAsia"/>
                      <w:snapToGrid w:val="0"/>
                      <w:kern w:val="0"/>
                      <w:szCs w:val="21"/>
                    </w:rPr>
                    <w:t>委托宁波市北仑环保固废处置有限公司处置</w:t>
                  </w:r>
                </w:p>
              </w:tc>
              <w:tc>
                <w:tcPr>
                  <w:tcW w:w="1819" w:type="dxa"/>
                  <w:vAlign w:val="center"/>
                </w:tcPr>
                <w:p w:rsidR="00252A0B" w:rsidRPr="00251820" w:rsidRDefault="00252A0B" w:rsidP="00252A0B">
                  <w:pPr>
                    <w:widowControl/>
                    <w:jc w:val="center"/>
                    <w:rPr>
                      <w:kern w:val="0"/>
                      <w:szCs w:val="21"/>
                    </w:rPr>
                  </w:pPr>
                  <w:r w:rsidRPr="00251820">
                    <w:rPr>
                      <w:rFonts w:hint="eastAsia"/>
                      <w:kern w:val="0"/>
                      <w:szCs w:val="21"/>
                    </w:rPr>
                    <w:t>与环评一致</w:t>
                  </w:r>
                </w:p>
              </w:tc>
            </w:tr>
            <w:tr w:rsidR="00252A0B" w:rsidRPr="00251820" w:rsidTr="00253D3C">
              <w:trPr>
                <w:trHeight w:hRule="exact" w:val="397"/>
                <w:jc w:val="center"/>
              </w:trPr>
              <w:tc>
                <w:tcPr>
                  <w:tcW w:w="822" w:type="dxa"/>
                  <w:vMerge/>
                  <w:vAlign w:val="center"/>
                </w:tcPr>
                <w:p w:rsidR="00252A0B" w:rsidRPr="00251820" w:rsidRDefault="00252A0B" w:rsidP="00252A0B">
                  <w:pPr>
                    <w:widowControl/>
                    <w:jc w:val="center"/>
                    <w:rPr>
                      <w:kern w:val="0"/>
                      <w:szCs w:val="21"/>
                    </w:rPr>
                  </w:pPr>
                </w:p>
              </w:tc>
              <w:tc>
                <w:tcPr>
                  <w:tcW w:w="821" w:type="dxa"/>
                  <w:vMerge/>
                  <w:vAlign w:val="center"/>
                </w:tcPr>
                <w:p w:rsidR="00252A0B" w:rsidRPr="00251820" w:rsidRDefault="00252A0B" w:rsidP="00252A0B">
                  <w:pPr>
                    <w:widowControl/>
                    <w:jc w:val="center"/>
                    <w:rPr>
                      <w:kern w:val="0"/>
                      <w:szCs w:val="21"/>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252A0B" w:rsidRDefault="00252A0B" w:rsidP="00252A0B">
                  <w:pPr>
                    <w:snapToGrid w:val="0"/>
                    <w:spacing w:line="360" w:lineRule="auto"/>
                    <w:jc w:val="center"/>
                    <w:rPr>
                      <w:szCs w:val="21"/>
                    </w:rPr>
                  </w:pPr>
                  <w:r>
                    <w:rPr>
                      <w:szCs w:val="21"/>
                    </w:rPr>
                    <w:t>生活垃圾</w:t>
                  </w:r>
                </w:p>
              </w:tc>
              <w:tc>
                <w:tcPr>
                  <w:tcW w:w="3762" w:type="dxa"/>
                  <w:tcBorders>
                    <w:top w:val="single" w:sz="4" w:space="0" w:color="000000"/>
                    <w:left w:val="single" w:sz="4" w:space="0" w:color="000000"/>
                    <w:bottom w:val="single" w:sz="4" w:space="0" w:color="000000"/>
                    <w:right w:val="single" w:sz="4" w:space="0" w:color="000000"/>
                  </w:tcBorders>
                  <w:vAlign w:val="center"/>
                </w:tcPr>
                <w:p w:rsidR="00252A0B" w:rsidRPr="00605113" w:rsidRDefault="0098597F" w:rsidP="00252A0B">
                  <w:pPr>
                    <w:adjustRightInd w:val="0"/>
                    <w:snapToGrid w:val="0"/>
                    <w:spacing w:line="360" w:lineRule="exact"/>
                    <w:jc w:val="center"/>
                    <w:rPr>
                      <w:snapToGrid w:val="0"/>
                      <w:kern w:val="0"/>
                      <w:szCs w:val="21"/>
                    </w:rPr>
                  </w:pPr>
                  <w:r w:rsidRPr="0098597F">
                    <w:rPr>
                      <w:rFonts w:hint="eastAsia"/>
                      <w:snapToGrid w:val="0"/>
                      <w:kern w:val="0"/>
                      <w:szCs w:val="21"/>
                    </w:rPr>
                    <w:t>委托当地环卫部门统一清运</w:t>
                  </w:r>
                </w:p>
              </w:tc>
              <w:tc>
                <w:tcPr>
                  <w:tcW w:w="1819" w:type="dxa"/>
                  <w:vAlign w:val="center"/>
                </w:tcPr>
                <w:p w:rsidR="00252A0B" w:rsidRPr="00251820" w:rsidRDefault="00252A0B" w:rsidP="00252A0B">
                  <w:pPr>
                    <w:widowControl/>
                    <w:jc w:val="center"/>
                    <w:rPr>
                      <w:b/>
                      <w:kern w:val="0"/>
                      <w:szCs w:val="21"/>
                    </w:rPr>
                  </w:pPr>
                  <w:r w:rsidRPr="00251820">
                    <w:rPr>
                      <w:rFonts w:hint="eastAsia"/>
                      <w:kern w:val="0"/>
                      <w:szCs w:val="21"/>
                    </w:rPr>
                    <w:t>与环评一致</w:t>
                  </w:r>
                </w:p>
              </w:tc>
            </w:tr>
          </w:tbl>
          <w:p w:rsidR="00981DA0" w:rsidRPr="00251820" w:rsidRDefault="00981DA0" w:rsidP="0098597F">
            <w:pPr>
              <w:pStyle w:val="a0"/>
              <w:rPr>
                <w:b/>
              </w:rPr>
            </w:pPr>
          </w:p>
        </w:tc>
      </w:tr>
    </w:tbl>
    <w:p w:rsidR="00981DA0" w:rsidRPr="00251820" w:rsidRDefault="008974D8">
      <w:pPr>
        <w:pStyle w:val="1"/>
      </w:pPr>
      <w:r w:rsidRPr="00251820">
        <w:rPr>
          <w:rFonts w:hint="eastAsia"/>
        </w:rPr>
        <w:lastRenderedPageBreak/>
        <w:t>表</w:t>
      </w:r>
      <w:r w:rsidRPr="00251820">
        <w:t>四</w:t>
      </w:r>
      <w:r w:rsidRPr="00251820">
        <w:rPr>
          <w:rFonts w:hint="eastAsia"/>
        </w:rPr>
        <w:t xml:space="preserve"> </w:t>
      </w:r>
      <w:r w:rsidRPr="00251820">
        <w:rPr>
          <w:rFonts w:hint="eastAsia"/>
        </w:rPr>
        <w:t>建设项目环境影响</w:t>
      </w:r>
      <w:r w:rsidR="002F0E11">
        <w:rPr>
          <w:rFonts w:hint="eastAsia"/>
        </w:rPr>
        <w:t>报告表</w:t>
      </w:r>
      <w:r w:rsidRPr="00251820">
        <w:rPr>
          <w:rFonts w:hint="eastAsia"/>
        </w:rPr>
        <w:t>主要结论及审批部门审批决定</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251820" w:rsidRPr="00251820">
        <w:trPr>
          <w:trHeight w:val="13135"/>
          <w:jc w:val="center"/>
        </w:trPr>
        <w:tc>
          <w:tcPr>
            <w:tcW w:w="8924" w:type="dxa"/>
          </w:tcPr>
          <w:p w:rsidR="0079640B" w:rsidRDefault="008974D8">
            <w:pPr>
              <w:spacing w:line="360" w:lineRule="auto"/>
              <w:rPr>
                <w:b/>
                <w:sz w:val="24"/>
              </w:rPr>
            </w:pPr>
            <w:r w:rsidRPr="00251820">
              <w:rPr>
                <w:b/>
                <w:sz w:val="24"/>
              </w:rPr>
              <w:t>4.1</w:t>
            </w:r>
            <w:r w:rsidR="0079640B">
              <w:rPr>
                <w:rFonts w:hint="eastAsia"/>
                <w:b/>
                <w:sz w:val="24"/>
              </w:rPr>
              <w:t>环评批复要求</w:t>
            </w:r>
          </w:p>
          <w:tbl>
            <w:tblPr>
              <w:tblStyle w:val="af2"/>
              <w:tblW w:w="8698" w:type="dxa"/>
              <w:tblLayout w:type="fixed"/>
              <w:tblLook w:val="04A0" w:firstRow="1" w:lastRow="0" w:firstColumn="1" w:lastColumn="0" w:noHBand="0" w:noVBand="1"/>
            </w:tblPr>
            <w:tblGrid>
              <w:gridCol w:w="3585"/>
              <w:gridCol w:w="5113"/>
            </w:tblGrid>
            <w:tr w:rsidR="0079640B" w:rsidTr="00E2745D">
              <w:trPr>
                <w:trHeight w:val="469"/>
              </w:trPr>
              <w:tc>
                <w:tcPr>
                  <w:tcW w:w="3585" w:type="dxa"/>
                  <w:vAlign w:val="center"/>
                </w:tcPr>
                <w:p w:rsidR="0079640B" w:rsidRDefault="0079640B" w:rsidP="0079640B">
                  <w:pPr>
                    <w:jc w:val="center"/>
                  </w:pPr>
                  <w:r>
                    <w:t>环评批复要求</w:t>
                  </w:r>
                </w:p>
              </w:tc>
              <w:tc>
                <w:tcPr>
                  <w:tcW w:w="5113" w:type="dxa"/>
                  <w:vAlign w:val="center"/>
                </w:tcPr>
                <w:p w:rsidR="0079640B" w:rsidRDefault="0079640B" w:rsidP="0079640B">
                  <w:pPr>
                    <w:jc w:val="center"/>
                  </w:pPr>
                  <w:r>
                    <w:rPr>
                      <w:rFonts w:hint="eastAsia"/>
                    </w:rPr>
                    <w:t>本次验收实际建设情况</w:t>
                  </w:r>
                </w:p>
              </w:tc>
            </w:tr>
            <w:tr w:rsidR="0079640B" w:rsidTr="00E2745D">
              <w:tc>
                <w:tcPr>
                  <w:tcW w:w="3585" w:type="dxa"/>
                </w:tcPr>
                <w:p w:rsidR="0079640B" w:rsidRDefault="0098597F" w:rsidP="0098597F">
                  <w:pPr>
                    <w:ind w:firstLineChars="200" w:firstLine="420"/>
                  </w:pPr>
                  <w:r>
                    <w:rPr>
                      <w:rFonts w:hint="eastAsia"/>
                    </w:rPr>
                    <w:t>水污染防治要求</w:t>
                  </w:r>
                  <w:r>
                    <w:t>。</w:t>
                  </w:r>
                  <w:r w:rsidRPr="0098597F">
                    <w:rPr>
                      <w:rFonts w:hint="eastAsia"/>
                    </w:rPr>
                    <w:t>生活污水经化粪池处理达到《污水综合排放标准》（</w:t>
                  </w:r>
                  <w:r w:rsidRPr="0098597F">
                    <w:rPr>
                      <w:rFonts w:hint="eastAsia"/>
                    </w:rPr>
                    <w:t>GB8978-1996</w:t>
                  </w:r>
                  <w:r w:rsidRPr="0098597F">
                    <w:rPr>
                      <w:rFonts w:hint="eastAsia"/>
                    </w:rPr>
                    <w:t>）中的三级标准</w:t>
                  </w:r>
                  <w:r>
                    <w:rPr>
                      <w:rFonts w:hint="eastAsia"/>
                    </w:rPr>
                    <w:t>后纳入</w:t>
                  </w:r>
                  <w:r>
                    <w:t>城镇污水管网</w:t>
                  </w:r>
                  <w:r w:rsidRPr="0098597F">
                    <w:rPr>
                      <w:rFonts w:hint="eastAsia"/>
                    </w:rPr>
                    <w:t>。</w:t>
                  </w:r>
                </w:p>
              </w:tc>
              <w:tc>
                <w:tcPr>
                  <w:tcW w:w="5113" w:type="dxa"/>
                </w:tcPr>
                <w:p w:rsidR="0098597F" w:rsidRDefault="0098597F" w:rsidP="0098597F">
                  <w:pPr>
                    <w:ind w:firstLineChars="200" w:firstLine="420"/>
                    <w:jc w:val="left"/>
                  </w:pPr>
                  <w:r w:rsidRPr="0098597F">
                    <w:rPr>
                      <w:rFonts w:hint="eastAsia"/>
                    </w:rPr>
                    <w:t>项目生活污水达到《污水综合排放标准》</w:t>
                  </w:r>
                  <w:r w:rsidR="00AA33EB">
                    <w:rPr>
                      <w:rFonts w:hint="eastAsia"/>
                    </w:rPr>
                    <w:t>（</w:t>
                  </w:r>
                  <w:r w:rsidR="00AA33EB" w:rsidRPr="00AA33EB">
                    <w:t>GB8978 -1996</w:t>
                  </w:r>
                  <w:r w:rsidR="00AA33EB">
                    <w:rPr>
                      <w:rFonts w:hint="eastAsia"/>
                    </w:rPr>
                    <w:t>）</w:t>
                  </w:r>
                  <w:r w:rsidRPr="0098597F">
                    <w:rPr>
                      <w:rFonts w:hint="eastAsia"/>
                    </w:rPr>
                    <w:t>三级标准后接入鄞州滨海污水处理厂处理，处理达《城镇污水处理厂污染物排放标准》（</w:t>
                  </w:r>
                  <w:r w:rsidRPr="0098597F">
                    <w:rPr>
                      <w:rFonts w:hint="eastAsia"/>
                    </w:rPr>
                    <w:t>GB18918-</w:t>
                  </w:r>
                  <w:r w:rsidR="00AA33EB">
                    <w:t xml:space="preserve"> </w:t>
                  </w:r>
                  <w:r w:rsidRPr="0098597F">
                    <w:rPr>
                      <w:rFonts w:hint="eastAsia"/>
                    </w:rPr>
                    <w:t>2002</w:t>
                  </w:r>
                  <w:r w:rsidRPr="0098597F">
                    <w:rPr>
                      <w:rFonts w:hint="eastAsia"/>
                    </w:rPr>
                    <w:t>）一级</w:t>
                  </w:r>
                  <w:r w:rsidRPr="0098597F">
                    <w:rPr>
                      <w:rFonts w:hint="eastAsia"/>
                    </w:rPr>
                    <w:t>A</w:t>
                  </w:r>
                  <w:r>
                    <w:rPr>
                      <w:rFonts w:hint="eastAsia"/>
                    </w:rPr>
                    <w:t>标准后排放。</w:t>
                  </w:r>
                </w:p>
                <w:p w:rsidR="0079640B" w:rsidRDefault="0098597F" w:rsidP="0098597F">
                  <w:pPr>
                    <w:ind w:firstLineChars="200" w:firstLine="420"/>
                    <w:jc w:val="left"/>
                  </w:pPr>
                  <w:r>
                    <w:rPr>
                      <w:rFonts w:hint="eastAsia"/>
                    </w:rPr>
                    <w:t>监测期间（</w:t>
                  </w:r>
                  <w:r>
                    <w:rPr>
                      <w:rFonts w:hint="eastAsia"/>
                    </w:rPr>
                    <w:t>2020.9.23~2020.9.24</w:t>
                  </w:r>
                  <w:r>
                    <w:rPr>
                      <w:rFonts w:hint="eastAsia"/>
                    </w:rPr>
                    <w:t>），</w:t>
                  </w:r>
                  <w:bookmarkStart w:id="1" w:name="_GoBack"/>
                  <w:r>
                    <w:rPr>
                      <w:rFonts w:hint="eastAsia"/>
                    </w:rPr>
                    <w:t>本项目生活污水各污染因子排放浓度均符合《污水综合排放标准》（</w:t>
                  </w:r>
                  <w:r>
                    <w:rPr>
                      <w:rFonts w:hint="eastAsia"/>
                    </w:rPr>
                    <w:t>GB8978-1996</w:t>
                  </w:r>
                  <w:r>
                    <w:rPr>
                      <w:rFonts w:hint="eastAsia"/>
                    </w:rPr>
                    <w:t>）的三级标准，其中氨氮满足</w:t>
                  </w:r>
                  <w:r w:rsidRPr="0098597F">
                    <w:rPr>
                      <w:rFonts w:hint="eastAsia"/>
                    </w:rPr>
                    <w:t>《工业企业废水氮、磷污染物间接排放限值》</w:t>
                  </w:r>
                  <w:r>
                    <w:rPr>
                      <w:rFonts w:hint="eastAsia"/>
                    </w:rPr>
                    <w:t>（</w:t>
                  </w:r>
                  <w:r w:rsidRPr="0098597F">
                    <w:rPr>
                      <w:rFonts w:hint="eastAsia"/>
                    </w:rPr>
                    <w:t>DB33/87-</w:t>
                  </w:r>
                  <w:r>
                    <w:t xml:space="preserve"> </w:t>
                  </w:r>
                  <w:r w:rsidRPr="0098597F">
                    <w:rPr>
                      <w:rFonts w:hint="eastAsia"/>
                    </w:rPr>
                    <w:t>2013</w:t>
                  </w:r>
                  <w:r>
                    <w:rPr>
                      <w:rFonts w:hint="eastAsia"/>
                    </w:rPr>
                    <w:t>）。</w:t>
                  </w:r>
                  <w:bookmarkEnd w:id="1"/>
                </w:p>
              </w:tc>
            </w:tr>
            <w:tr w:rsidR="0079640B" w:rsidTr="00E2745D">
              <w:tc>
                <w:tcPr>
                  <w:tcW w:w="3585" w:type="dxa"/>
                </w:tcPr>
                <w:p w:rsidR="0079640B" w:rsidRDefault="0098597F" w:rsidP="00E2745D">
                  <w:pPr>
                    <w:ind w:firstLineChars="200" w:firstLine="420"/>
                    <w:jc w:val="left"/>
                  </w:pPr>
                  <w:r>
                    <w:rPr>
                      <w:rFonts w:hint="eastAsia"/>
                    </w:rPr>
                    <w:t>废气污染防治要求</w:t>
                  </w:r>
                  <w:r>
                    <w:t>。</w:t>
                  </w:r>
                  <w:r>
                    <w:rPr>
                      <w:rFonts w:hint="eastAsia"/>
                    </w:rPr>
                    <w:t>加强生产过程中废气</w:t>
                  </w:r>
                  <w:r>
                    <w:t>的收集处理。打磨粉尘排放执行</w:t>
                  </w:r>
                  <w:r w:rsidRPr="0098597F">
                    <w:rPr>
                      <w:rFonts w:hint="eastAsia"/>
                    </w:rPr>
                    <w:t>《大气污染物综合排放标准》（</w:t>
                  </w:r>
                  <w:r w:rsidRPr="0098597F">
                    <w:rPr>
                      <w:rFonts w:hint="eastAsia"/>
                    </w:rPr>
                    <w:t>GB16297-1996</w:t>
                  </w:r>
                  <w:r w:rsidRPr="0098597F">
                    <w:rPr>
                      <w:rFonts w:hint="eastAsia"/>
                    </w:rPr>
                    <w:t>）</w:t>
                  </w:r>
                  <w:r>
                    <w:rPr>
                      <w:rFonts w:hint="eastAsia"/>
                    </w:rPr>
                    <w:t>中“</w:t>
                  </w:r>
                  <w:r w:rsidRPr="0098597F">
                    <w:rPr>
                      <w:rFonts w:hint="eastAsia"/>
                    </w:rPr>
                    <w:t>新污染源</w:t>
                  </w:r>
                  <w:r>
                    <w:rPr>
                      <w:rFonts w:hint="eastAsia"/>
                    </w:rPr>
                    <w:t>大气污染物</w:t>
                  </w:r>
                  <w:r>
                    <w:t>排放限值</w:t>
                  </w:r>
                  <w:r w:rsidRPr="0098597F">
                    <w:rPr>
                      <w:rFonts w:hint="eastAsia"/>
                    </w:rPr>
                    <w:t>”</w:t>
                  </w:r>
                  <w:r>
                    <w:rPr>
                      <w:rFonts w:hint="eastAsia"/>
                    </w:rPr>
                    <w:t>的</w:t>
                  </w:r>
                  <w:r w:rsidRPr="0098597F">
                    <w:rPr>
                      <w:rFonts w:hint="eastAsia"/>
                    </w:rPr>
                    <w:t>二级标准</w:t>
                  </w:r>
                  <w:r w:rsidR="00E2745D">
                    <w:rPr>
                      <w:rFonts w:hint="eastAsia"/>
                    </w:rPr>
                    <w:t>；喷塑</w:t>
                  </w:r>
                  <w:r w:rsidR="00E2745D">
                    <w:t>、</w:t>
                  </w:r>
                  <w:r w:rsidR="00E2745D">
                    <w:rPr>
                      <w:rFonts w:hint="eastAsia"/>
                    </w:rPr>
                    <w:t>固化</w:t>
                  </w:r>
                  <w:r w:rsidR="00E2745D">
                    <w:t>、涂漆、烘干废气排放执行</w:t>
                  </w:r>
                  <w:r>
                    <w:t>达到</w:t>
                  </w:r>
                  <w:r w:rsidRPr="002A15B2">
                    <w:rPr>
                      <w:rFonts w:hint="eastAsia"/>
                    </w:rPr>
                    <w:t>《工业涂装工序大气污染物排放标准》（</w:t>
                  </w:r>
                  <w:r w:rsidRPr="002A15B2">
                    <w:rPr>
                      <w:rFonts w:hint="eastAsia"/>
                    </w:rPr>
                    <w:t>DB33/2146-2018</w:t>
                  </w:r>
                  <w:r w:rsidRPr="002A15B2">
                    <w:rPr>
                      <w:rFonts w:hint="eastAsia"/>
                    </w:rPr>
                    <w:t>）</w:t>
                  </w:r>
                  <w:r w:rsidR="00E2745D">
                    <w:rPr>
                      <w:rFonts w:hint="eastAsia"/>
                    </w:rPr>
                    <w:t>中</w:t>
                  </w:r>
                  <w:r w:rsidR="00E2745D">
                    <w:t>的相关标准；厂区</w:t>
                  </w:r>
                  <w:r w:rsidR="00E2745D">
                    <w:rPr>
                      <w:rFonts w:hint="eastAsia"/>
                    </w:rPr>
                    <w:t>内</w:t>
                  </w:r>
                  <w:r w:rsidR="00E2745D">
                    <w:t>挥发性有机物无组织排放执行</w:t>
                  </w:r>
                  <w:r w:rsidR="00E2745D" w:rsidRPr="00E2745D">
                    <w:rPr>
                      <w:rFonts w:hint="eastAsia"/>
                    </w:rPr>
                    <w:t>《挥发性有机物无组织排放控制标准》（</w:t>
                  </w:r>
                  <w:r w:rsidR="00E2745D" w:rsidRPr="00E2745D">
                    <w:rPr>
                      <w:rFonts w:hint="eastAsia"/>
                    </w:rPr>
                    <w:t>GB37822-2019</w:t>
                  </w:r>
                  <w:r w:rsidR="00E2745D" w:rsidRPr="00E2745D">
                    <w:rPr>
                      <w:rFonts w:hint="eastAsia"/>
                    </w:rPr>
                    <w:t>）</w:t>
                  </w:r>
                  <w:r w:rsidR="00E2745D">
                    <w:rPr>
                      <w:rFonts w:hint="eastAsia"/>
                    </w:rPr>
                    <w:t>中</w:t>
                  </w:r>
                  <w:r w:rsidR="00E2745D">
                    <w:t>的表</w:t>
                  </w:r>
                  <w:r w:rsidR="00E2745D">
                    <w:rPr>
                      <w:rFonts w:hint="eastAsia"/>
                    </w:rPr>
                    <w:t>A.1</w:t>
                  </w:r>
                  <w:r w:rsidR="00E2745D">
                    <w:rPr>
                      <w:rFonts w:hint="eastAsia"/>
                    </w:rPr>
                    <w:t>热备排放限值</w:t>
                  </w:r>
                  <w:r>
                    <w:rPr>
                      <w:rFonts w:hint="eastAsia"/>
                    </w:rPr>
                    <w:t>。</w:t>
                  </w:r>
                </w:p>
              </w:tc>
              <w:tc>
                <w:tcPr>
                  <w:tcW w:w="5113" w:type="dxa"/>
                </w:tcPr>
                <w:p w:rsidR="0098597F" w:rsidRDefault="0098597F" w:rsidP="0098597F">
                  <w:pPr>
                    <w:ind w:firstLineChars="200" w:firstLine="420"/>
                    <w:jc w:val="left"/>
                  </w:pPr>
                  <w:r>
                    <w:rPr>
                      <w:rFonts w:hint="eastAsia"/>
                    </w:rPr>
                    <w:t>本项目</w:t>
                  </w:r>
                  <w:r w:rsidR="00E2745D">
                    <w:rPr>
                      <w:rFonts w:hint="eastAsia"/>
                    </w:rPr>
                    <w:t>打磨粉尘产生量较少</w:t>
                  </w:r>
                  <w:r w:rsidR="00E2745D">
                    <w:t>，无组织排放</w:t>
                  </w:r>
                  <w:r w:rsidR="00E2745D">
                    <w:rPr>
                      <w:rFonts w:hint="eastAsia"/>
                    </w:rPr>
                    <w:t>；</w:t>
                  </w:r>
                  <w:r w:rsidR="00E2745D" w:rsidRPr="00E2745D">
                    <w:rPr>
                      <w:rFonts w:hint="eastAsia"/>
                    </w:rPr>
                    <w:t>喷塑、固化、涂漆、</w:t>
                  </w:r>
                  <w:r w:rsidR="00E2745D">
                    <w:rPr>
                      <w:rFonts w:hint="eastAsia"/>
                    </w:rPr>
                    <w:t>涂油、</w:t>
                  </w:r>
                  <w:r w:rsidR="00E2745D">
                    <w:t>晾干</w:t>
                  </w:r>
                  <w:r w:rsidR="00E2745D" w:rsidRPr="00E2745D">
                    <w:rPr>
                      <w:rFonts w:hint="eastAsia"/>
                    </w:rPr>
                    <w:t>废气</w:t>
                  </w:r>
                  <w:r w:rsidR="00E2745D">
                    <w:rPr>
                      <w:rFonts w:hint="eastAsia"/>
                    </w:rPr>
                    <w:t>分别</w:t>
                  </w:r>
                  <w:r w:rsidR="00E2745D" w:rsidRPr="00E2745D">
                    <w:rPr>
                      <w:rFonts w:hint="eastAsia"/>
                    </w:rPr>
                    <w:t>收集后与涂漆废气一起经水喷淋</w:t>
                  </w:r>
                  <w:r w:rsidR="00E2745D" w:rsidRPr="00E2745D">
                    <w:rPr>
                      <w:rFonts w:hint="eastAsia"/>
                    </w:rPr>
                    <w:t>+</w:t>
                  </w:r>
                  <w:r w:rsidR="00E2745D" w:rsidRPr="00E2745D">
                    <w:rPr>
                      <w:rFonts w:hint="eastAsia"/>
                    </w:rPr>
                    <w:t>干式过滤</w:t>
                  </w:r>
                  <w:r w:rsidR="00E2745D" w:rsidRPr="00E2745D">
                    <w:rPr>
                      <w:rFonts w:hint="eastAsia"/>
                    </w:rPr>
                    <w:t>+UV</w:t>
                  </w:r>
                  <w:r w:rsidR="00E2745D" w:rsidRPr="00E2745D">
                    <w:rPr>
                      <w:rFonts w:hint="eastAsia"/>
                    </w:rPr>
                    <w:t>光解</w:t>
                  </w:r>
                  <w:r w:rsidR="00E2745D" w:rsidRPr="00E2745D">
                    <w:rPr>
                      <w:rFonts w:hint="eastAsia"/>
                    </w:rPr>
                    <w:t>+</w:t>
                  </w:r>
                  <w:r w:rsidR="00E2745D" w:rsidRPr="00E2745D">
                    <w:rPr>
                      <w:rFonts w:hint="eastAsia"/>
                    </w:rPr>
                    <w:t>活性炭吸附装置处理，尾气经</w:t>
                  </w:r>
                  <w:r w:rsidR="00E2745D" w:rsidRPr="00E2745D">
                    <w:rPr>
                      <w:rFonts w:hint="eastAsia"/>
                    </w:rPr>
                    <w:t>15m</w:t>
                  </w:r>
                  <w:r w:rsidR="00E2745D" w:rsidRPr="00E2745D">
                    <w:rPr>
                      <w:rFonts w:hint="eastAsia"/>
                    </w:rPr>
                    <w:t>高排气筒排放</w:t>
                  </w:r>
                  <w:r>
                    <w:rPr>
                      <w:rFonts w:hint="eastAsia"/>
                    </w:rPr>
                    <w:t>。</w:t>
                  </w:r>
                </w:p>
                <w:p w:rsidR="0098597F" w:rsidRDefault="0098597F" w:rsidP="0098597F">
                  <w:pPr>
                    <w:ind w:firstLineChars="200" w:firstLine="420"/>
                    <w:jc w:val="left"/>
                  </w:pPr>
                  <w:r>
                    <w:rPr>
                      <w:rFonts w:hint="eastAsia"/>
                    </w:rPr>
                    <w:t>监测期间（</w:t>
                  </w:r>
                  <w:r>
                    <w:rPr>
                      <w:rFonts w:hint="eastAsia"/>
                    </w:rPr>
                    <w:t>2020.9.23~2020.9.24</w:t>
                  </w:r>
                  <w:r>
                    <w:rPr>
                      <w:rFonts w:hint="eastAsia"/>
                    </w:rPr>
                    <w:t>），本项目颗粒物、</w:t>
                  </w:r>
                  <w:r>
                    <w:t>非甲烷总烃</w:t>
                  </w:r>
                  <w:r w:rsidR="00E2745D">
                    <w:rPr>
                      <w:rFonts w:hint="eastAsia"/>
                    </w:rPr>
                    <w:t>、</w:t>
                  </w:r>
                  <w:r w:rsidR="00E2745D">
                    <w:t>二甲苯、醋酸丁酯</w:t>
                  </w:r>
                  <w:r>
                    <w:rPr>
                      <w:rFonts w:hint="eastAsia"/>
                    </w:rPr>
                    <w:t>最大排放浓度均符合</w:t>
                  </w:r>
                  <w:r w:rsidRPr="00DC481B">
                    <w:rPr>
                      <w:rFonts w:hint="eastAsia"/>
                    </w:rPr>
                    <w:t>《工业涂装工序大气污染物排放标准》（</w:t>
                  </w:r>
                  <w:r w:rsidRPr="00DC481B">
                    <w:rPr>
                      <w:rFonts w:hint="eastAsia"/>
                    </w:rPr>
                    <w:t>DB33/2146-</w:t>
                  </w:r>
                  <w:r w:rsidR="00A07FAC">
                    <w:t xml:space="preserve"> </w:t>
                  </w:r>
                  <w:r w:rsidRPr="00DC481B">
                    <w:rPr>
                      <w:rFonts w:hint="eastAsia"/>
                    </w:rPr>
                    <w:t>018</w:t>
                  </w:r>
                  <w:r w:rsidRPr="00DC481B">
                    <w:rPr>
                      <w:rFonts w:hint="eastAsia"/>
                    </w:rPr>
                    <w:t>）</w:t>
                  </w:r>
                  <w:r>
                    <w:rPr>
                      <w:rFonts w:hint="eastAsia"/>
                    </w:rPr>
                    <w:t>和</w:t>
                  </w:r>
                  <w:r w:rsidRPr="00DC481B">
                    <w:rPr>
                      <w:rFonts w:hint="eastAsia"/>
                    </w:rPr>
                    <w:t>《大气污染物综合排放标准》（</w:t>
                  </w:r>
                  <w:r w:rsidRPr="00DC481B">
                    <w:rPr>
                      <w:rFonts w:hint="eastAsia"/>
                    </w:rPr>
                    <w:t>GB16297-1996</w:t>
                  </w:r>
                  <w:r w:rsidRPr="00DC481B">
                    <w:rPr>
                      <w:rFonts w:hint="eastAsia"/>
                    </w:rPr>
                    <w:t>）</w:t>
                  </w:r>
                  <w:r w:rsidRPr="0026144F">
                    <w:rPr>
                      <w:rFonts w:hint="eastAsia"/>
                    </w:rPr>
                    <w:t>中的限值要求</w:t>
                  </w:r>
                  <w:r>
                    <w:rPr>
                      <w:rFonts w:hint="eastAsia"/>
                    </w:rPr>
                    <w:t>。</w:t>
                  </w:r>
                </w:p>
                <w:p w:rsidR="005D7469" w:rsidRPr="005D7469" w:rsidRDefault="0098597F" w:rsidP="0098597F">
                  <w:pPr>
                    <w:ind w:firstLineChars="200" w:firstLine="420"/>
                    <w:jc w:val="left"/>
                  </w:pPr>
                  <w:r>
                    <w:rPr>
                      <w:rFonts w:hint="eastAsia"/>
                    </w:rPr>
                    <w:t>根据《环评报告表》，本项目不需设置大气环境防护距离。其他各类防护距离要求，已按国家卫生、消防、安全等相关规定予以落实。</w:t>
                  </w:r>
                </w:p>
              </w:tc>
            </w:tr>
            <w:tr w:rsidR="00E2745D" w:rsidTr="003B372F">
              <w:tc>
                <w:tcPr>
                  <w:tcW w:w="3585" w:type="dxa"/>
                </w:tcPr>
                <w:p w:rsidR="00E2745D" w:rsidRDefault="00E2745D" w:rsidP="00261BFB">
                  <w:pPr>
                    <w:ind w:firstLineChars="200" w:firstLine="420"/>
                  </w:pPr>
                  <w:r>
                    <w:rPr>
                      <w:rFonts w:hint="eastAsia"/>
                    </w:rPr>
                    <w:t>噪声污染防指要求</w:t>
                  </w:r>
                  <w:r>
                    <w:t>。</w:t>
                  </w:r>
                  <w:r w:rsidR="00261BFB">
                    <w:rPr>
                      <w:rFonts w:hint="eastAsia"/>
                    </w:rPr>
                    <w:t>项目厂界</w:t>
                  </w:r>
                  <w:r w:rsidR="00261BFB">
                    <w:t>噪声排放执行</w:t>
                  </w:r>
                  <w:r>
                    <w:t>《</w:t>
                  </w:r>
                  <w:r>
                    <w:rPr>
                      <w:rFonts w:hint="eastAsia"/>
                    </w:rPr>
                    <w:t>工业企业</w:t>
                  </w:r>
                  <w:r>
                    <w:t>厂界环境噪声排放标准》</w:t>
                  </w:r>
                  <w:r>
                    <w:rPr>
                      <w:rFonts w:hint="eastAsia"/>
                    </w:rPr>
                    <w:t>（</w:t>
                  </w:r>
                  <w:r>
                    <w:rPr>
                      <w:rFonts w:hint="eastAsia"/>
                    </w:rPr>
                    <w:t>GB12348-</w:t>
                  </w:r>
                  <w:r>
                    <w:t xml:space="preserve"> </w:t>
                  </w:r>
                  <w:r>
                    <w:rPr>
                      <w:rFonts w:hint="eastAsia"/>
                    </w:rPr>
                    <w:t>2008</w:t>
                  </w:r>
                  <w:r>
                    <w:rPr>
                      <w:rFonts w:hint="eastAsia"/>
                    </w:rPr>
                    <w:t>）</w:t>
                  </w:r>
                  <w:r w:rsidR="00261BFB">
                    <w:t>3</w:t>
                  </w:r>
                  <w:r>
                    <w:rPr>
                      <w:rFonts w:hint="eastAsia"/>
                    </w:rPr>
                    <w:t>类</w:t>
                  </w:r>
                  <w:r>
                    <w:t>标准。</w:t>
                  </w:r>
                </w:p>
              </w:tc>
              <w:tc>
                <w:tcPr>
                  <w:tcW w:w="5113" w:type="dxa"/>
                  <w:vAlign w:val="center"/>
                </w:tcPr>
                <w:p w:rsidR="00E2745D" w:rsidRDefault="00E2745D" w:rsidP="00261BFB">
                  <w:pPr>
                    <w:ind w:firstLineChars="200" w:firstLine="420"/>
                  </w:pPr>
                  <w:r>
                    <w:rPr>
                      <w:rFonts w:hint="eastAsia"/>
                    </w:rPr>
                    <w:t>监测期间（</w:t>
                  </w:r>
                  <w:r>
                    <w:rPr>
                      <w:rFonts w:hint="eastAsia"/>
                    </w:rPr>
                    <w:t>2020.9.23~2020.9.24</w:t>
                  </w:r>
                  <w:r>
                    <w:rPr>
                      <w:rFonts w:hint="eastAsia"/>
                    </w:rPr>
                    <w:t>），该项目各厂界噪声均符合《工业企业厂界环境噪声排放标准》（</w:t>
                  </w:r>
                  <w:r>
                    <w:rPr>
                      <w:rFonts w:hint="eastAsia"/>
                    </w:rPr>
                    <w:t>GB12348-2008</w:t>
                  </w:r>
                  <w:r>
                    <w:rPr>
                      <w:rFonts w:hint="eastAsia"/>
                    </w:rPr>
                    <w:t>）中</w:t>
                  </w:r>
                  <w:r w:rsidR="00261BFB">
                    <w:t>3</w:t>
                  </w:r>
                  <w:r>
                    <w:rPr>
                      <w:rFonts w:hint="eastAsia"/>
                    </w:rPr>
                    <w:t>类标准。</w:t>
                  </w:r>
                </w:p>
              </w:tc>
            </w:tr>
            <w:tr w:rsidR="00E2745D" w:rsidTr="003B372F">
              <w:tc>
                <w:tcPr>
                  <w:tcW w:w="3585" w:type="dxa"/>
                  <w:vAlign w:val="center"/>
                </w:tcPr>
                <w:p w:rsidR="00E2745D" w:rsidRDefault="00261BFB" w:rsidP="00261BFB">
                  <w:pPr>
                    <w:ind w:firstLineChars="200" w:firstLine="420"/>
                  </w:pPr>
                  <w:r>
                    <w:rPr>
                      <w:rFonts w:hint="eastAsia"/>
                      <w:szCs w:val="21"/>
                    </w:rPr>
                    <w:t>固废污染防治要求</w:t>
                  </w:r>
                  <w:r>
                    <w:rPr>
                      <w:szCs w:val="21"/>
                    </w:rPr>
                    <w:t>。</w:t>
                  </w:r>
                  <w:r>
                    <w:rPr>
                      <w:rFonts w:hint="eastAsia"/>
                      <w:szCs w:val="21"/>
                    </w:rPr>
                    <w:t>危险废物</w:t>
                  </w:r>
                  <w:r>
                    <w:rPr>
                      <w:szCs w:val="21"/>
                    </w:rPr>
                    <w:t>必选相关要求分类收集存放，并交有资质单位进行处置，相应执行危险废物转移联单制度；一般工业固废和</w:t>
                  </w:r>
                  <w:r>
                    <w:rPr>
                      <w:rFonts w:hint="eastAsia"/>
                      <w:szCs w:val="21"/>
                    </w:rPr>
                    <w:t>生活垃圾等</w:t>
                  </w:r>
                  <w:r>
                    <w:rPr>
                      <w:szCs w:val="21"/>
                    </w:rPr>
                    <w:t>固体废弃物分类收集后作无害化或资源化处理，严防二次污染的产生</w:t>
                  </w:r>
                  <w:r w:rsidR="00E2745D">
                    <w:rPr>
                      <w:szCs w:val="21"/>
                    </w:rPr>
                    <w:t>。</w:t>
                  </w:r>
                </w:p>
              </w:tc>
              <w:tc>
                <w:tcPr>
                  <w:tcW w:w="5113" w:type="dxa"/>
                </w:tcPr>
                <w:p w:rsidR="00E2745D" w:rsidRDefault="00261BFB" w:rsidP="00E2745D">
                  <w:pPr>
                    <w:ind w:firstLineChars="200" w:firstLine="420"/>
                    <w:jc w:val="left"/>
                  </w:pPr>
                  <w:r w:rsidRPr="00261BFB">
                    <w:rPr>
                      <w:rFonts w:hint="eastAsia"/>
                    </w:rPr>
                    <w:t>本项目废藤条统一收集后外卖处理；废活性炭收集后委托宁波市北仑环保固废处置有限公司处理；生活垃圾收集后委托环卫部门统一清运</w:t>
                  </w:r>
                  <w:r w:rsidR="00E2745D" w:rsidRPr="003F6F96">
                    <w:rPr>
                      <w:rFonts w:hint="eastAsia"/>
                    </w:rPr>
                    <w:t>。</w:t>
                  </w:r>
                </w:p>
              </w:tc>
            </w:tr>
          </w:tbl>
          <w:p w:rsidR="00981DA0" w:rsidRPr="00251820" w:rsidRDefault="0079640B">
            <w:pPr>
              <w:spacing w:line="360" w:lineRule="auto"/>
              <w:rPr>
                <w:b/>
                <w:sz w:val="24"/>
              </w:rPr>
            </w:pPr>
            <w:r>
              <w:rPr>
                <w:b/>
                <w:sz w:val="24"/>
              </w:rPr>
              <w:t>4.2</w:t>
            </w:r>
            <w:r w:rsidR="008974D8" w:rsidRPr="00251820">
              <w:rPr>
                <w:b/>
                <w:sz w:val="24"/>
              </w:rPr>
              <w:t>环评结论</w:t>
            </w:r>
          </w:p>
          <w:tbl>
            <w:tblPr>
              <w:tblStyle w:val="af2"/>
              <w:tblW w:w="8698" w:type="dxa"/>
              <w:jc w:val="center"/>
              <w:tblLayout w:type="fixed"/>
              <w:tblLook w:val="04A0" w:firstRow="1" w:lastRow="0" w:firstColumn="1" w:lastColumn="0" w:noHBand="0" w:noVBand="1"/>
            </w:tblPr>
            <w:tblGrid>
              <w:gridCol w:w="4577"/>
              <w:gridCol w:w="4121"/>
            </w:tblGrid>
            <w:tr w:rsidR="00251820" w:rsidRPr="00251820" w:rsidTr="00E50CAD">
              <w:trPr>
                <w:trHeight w:val="441"/>
                <w:jc w:val="center"/>
              </w:trPr>
              <w:tc>
                <w:tcPr>
                  <w:tcW w:w="4577" w:type="dxa"/>
                  <w:vAlign w:val="center"/>
                </w:tcPr>
                <w:p w:rsidR="00981DA0" w:rsidRPr="00251820" w:rsidRDefault="008974D8">
                  <w:pPr>
                    <w:jc w:val="center"/>
                  </w:pPr>
                  <w:r w:rsidRPr="00251820">
                    <w:t>环评要求</w:t>
                  </w:r>
                </w:p>
              </w:tc>
              <w:tc>
                <w:tcPr>
                  <w:tcW w:w="4121" w:type="dxa"/>
                  <w:vAlign w:val="center"/>
                </w:tcPr>
                <w:p w:rsidR="00981DA0" w:rsidRPr="00251820" w:rsidRDefault="008974D8">
                  <w:pPr>
                    <w:jc w:val="center"/>
                  </w:pPr>
                  <w:r w:rsidRPr="00251820">
                    <w:t>本次验收实际建设情况</w:t>
                  </w:r>
                </w:p>
              </w:tc>
            </w:tr>
            <w:tr w:rsidR="00251820" w:rsidRPr="00251820" w:rsidTr="00E50CAD">
              <w:trPr>
                <w:jc w:val="center"/>
              </w:trPr>
              <w:tc>
                <w:tcPr>
                  <w:tcW w:w="4577" w:type="dxa"/>
                  <w:vAlign w:val="center"/>
                </w:tcPr>
                <w:p w:rsidR="00981DA0" w:rsidRPr="00251820" w:rsidRDefault="003F6F96">
                  <w:pPr>
                    <w:ind w:firstLineChars="200" w:firstLine="420"/>
                  </w:pPr>
                  <w:r w:rsidRPr="003F6F96">
                    <w:rPr>
                      <w:rFonts w:hint="eastAsia"/>
                    </w:rPr>
                    <w:t>本项目</w:t>
                  </w:r>
                  <w:r w:rsidR="00061998">
                    <w:rPr>
                      <w:rFonts w:hint="eastAsia"/>
                    </w:rPr>
                    <w:t>打磨</w:t>
                  </w:r>
                  <w:r w:rsidRPr="003F6F96">
                    <w:rPr>
                      <w:rFonts w:hint="eastAsia"/>
                    </w:rPr>
                    <w:t>粉尘经集气罩收集后通过布袋除尘处理，尾气经</w:t>
                  </w:r>
                  <w:r w:rsidRPr="003F6F96">
                    <w:rPr>
                      <w:rFonts w:hint="eastAsia"/>
                    </w:rPr>
                    <w:t>15m</w:t>
                  </w:r>
                  <w:r w:rsidRPr="003F6F96">
                    <w:rPr>
                      <w:rFonts w:hint="eastAsia"/>
                    </w:rPr>
                    <w:t>高排气筒排放；</w:t>
                  </w:r>
                  <w:r w:rsidR="00061998">
                    <w:rPr>
                      <w:rFonts w:hint="eastAsia"/>
                    </w:rPr>
                    <w:t>喷塑</w:t>
                  </w:r>
                  <w:r w:rsidR="00061998" w:rsidRPr="00061998">
                    <w:rPr>
                      <w:rFonts w:hint="eastAsia"/>
                    </w:rPr>
                    <w:t>粉尘经设备自带布袋除尘器过滤后通至</w:t>
                  </w:r>
                  <w:r w:rsidR="00061998" w:rsidRPr="00061998">
                    <w:rPr>
                      <w:rFonts w:hint="eastAsia"/>
                    </w:rPr>
                    <w:t>15m</w:t>
                  </w:r>
                  <w:r w:rsidR="00061998" w:rsidRPr="00061998">
                    <w:rPr>
                      <w:rFonts w:hint="eastAsia"/>
                    </w:rPr>
                    <w:t>排气筒高空排放</w:t>
                  </w:r>
                  <w:r w:rsidRPr="003F6F96">
                    <w:rPr>
                      <w:rFonts w:hint="eastAsia"/>
                    </w:rPr>
                    <w:t>；</w:t>
                  </w:r>
                  <w:r w:rsidR="00061998">
                    <w:rPr>
                      <w:rFonts w:hint="eastAsia"/>
                    </w:rPr>
                    <w:t>固化废气经集气罩</w:t>
                  </w:r>
                  <w:r w:rsidR="00061998">
                    <w:t>收集后与喷漆废气一起经活性炭装置处理</w:t>
                  </w:r>
                  <w:r w:rsidR="00061998">
                    <w:rPr>
                      <w:rFonts w:hint="eastAsia"/>
                    </w:rPr>
                    <w:t>；涂漆、晾干</w:t>
                  </w:r>
                  <w:r w:rsidRPr="003F6F96">
                    <w:rPr>
                      <w:rFonts w:hint="eastAsia"/>
                    </w:rPr>
                    <w:t>废气</w:t>
                  </w:r>
                  <w:r w:rsidR="00061998">
                    <w:rPr>
                      <w:rFonts w:hint="eastAsia"/>
                    </w:rPr>
                    <w:t>、</w:t>
                  </w:r>
                  <w:r w:rsidR="00061998">
                    <w:t>涂油</w:t>
                  </w:r>
                  <w:r w:rsidR="00061998">
                    <w:rPr>
                      <w:rFonts w:hint="eastAsia"/>
                    </w:rPr>
                    <w:t>、</w:t>
                  </w:r>
                  <w:r w:rsidR="00061998">
                    <w:t>晾干废气</w:t>
                  </w:r>
                  <w:r w:rsidRPr="003F6F96">
                    <w:rPr>
                      <w:rFonts w:hint="eastAsia"/>
                    </w:rPr>
                    <w:t>经负压收集后经</w:t>
                  </w:r>
                  <w:r w:rsidR="00061998">
                    <w:rPr>
                      <w:rFonts w:hint="eastAsia"/>
                    </w:rPr>
                    <w:t>活性炭吸附装置</w:t>
                  </w:r>
                  <w:r w:rsidRPr="003F6F96">
                    <w:rPr>
                      <w:rFonts w:hint="eastAsia"/>
                    </w:rPr>
                    <w:t>处</w:t>
                  </w:r>
                  <w:r w:rsidRPr="003F6F96">
                    <w:rPr>
                      <w:rFonts w:hint="eastAsia"/>
                    </w:rPr>
                    <w:lastRenderedPageBreak/>
                    <w:t>理后经</w:t>
                  </w:r>
                  <w:r w:rsidRPr="003F6F96">
                    <w:rPr>
                      <w:rFonts w:hint="eastAsia"/>
                    </w:rPr>
                    <w:t>1</w:t>
                  </w:r>
                  <w:r w:rsidR="00061998">
                    <w:t>5</w:t>
                  </w:r>
                  <w:r w:rsidRPr="003F6F96">
                    <w:rPr>
                      <w:rFonts w:hint="eastAsia"/>
                    </w:rPr>
                    <w:t>m</w:t>
                  </w:r>
                  <w:r w:rsidRPr="003F6F96">
                    <w:rPr>
                      <w:rFonts w:hint="eastAsia"/>
                    </w:rPr>
                    <w:t>高排气筒排放。</w:t>
                  </w:r>
                </w:p>
                <w:p w:rsidR="00981DA0" w:rsidRPr="00251820" w:rsidRDefault="008974D8" w:rsidP="00EA51BC">
                  <w:pPr>
                    <w:ind w:firstLineChars="200" w:firstLine="420"/>
                  </w:pPr>
                  <w:r w:rsidRPr="00251820">
                    <w:rPr>
                      <w:rFonts w:hint="eastAsia"/>
                    </w:rPr>
                    <w:t>本项目非甲烷总烃</w:t>
                  </w:r>
                  <w:r w:rsidRPr="00251820">
                    <w:t>、</w:t>
                  </w:r>
                  <w:r w:rsidR="00061998">
                    <w:rPr>
                      <w:rFonts w:hint="eastAsia"/>
                    </w:rPr>
                    <w:t>二甲苯</w:t>
                  </w:r>
                  <w:r w:rsidR="00061998">
                    <w:t>、醋酸丁酯、</w:t>
                  </w:r>
                  <w:r w:rsidRPr="00251820">
                    <w:t>颗粒物</w:t>
                  </w:r>
                  <w:r w:rsidR="00EA51BC">
                    <w:rPr>
                      <w:rFonts w:hint="eastAsia"/>
                    </w:rPr>
                    <w:t>满足</w:t>
                  </w:r>
                  <w:r w:rsidR="00061998" w:rsidRPr="00061998">
                    <w:rPr>
                      <w:rFonts w:hint="eastAsia"/>
                    </w:rPr>
                    <w:t>《工业涂装工序大气污染物排放标准》（</w:t>
                  </w:r>
                  <w:r w:rsidR="00061998" w:rsidRPr="00061998">
                    <w:rPr>
                      <w:rFonts w:hint="eastAsia"/>
                    </w:rPr>
                    <w:t>DB33/2146-2018</w:t>
                  </w:r>
                  <w:r w:rsidR="00061998" w:rsidRPr="00061998">
                    <w:rPr>
                      <w:rFonts w:hint="eastAsia"/>
                    </w:rPr>
                    <w:t>）</w:t>
                  </w:r>
                  <w:r w:rsidR="003F6F96">
                    <w:rPr>
                      <w:rFonts w:hint="eastAsia"/>
                    </w:rPr>
                    <w:t>和</w:t>
                  </w:r>
                  <w:r w:rsidR="003F6F96" w:rsidRPr="003F6F96">
                    <w:rPr>
                      <w:rFonts w:hint="eastAsia"/>
                    </w:rPr>
                    <w:t>《大气污染物综合排放标准》（</w:t>
                  </w:r>
                  <w:r w:rsidR="003F6F96" w:rsidRPr="003F6F96">
                    <w:rPr>
                      <w:rFonts w:hint="eastAsia"/>
                    </w:rPr>
                    <w:t>GB16297-</w:t>
                  </w:r>
                  <w:r w:rsidR="003F6F96">
                    <w:t xml:space="preserve"> </w:t>
                  </w:r>
                  <w:r w:rsidR="003F6F96" w:rsidRPr="003F6F96">
                    <w:rPr>
                      <w:rFonts w:hint="eastAsia"/>
                    </w:rPr>
                    <w:t>1996</w:t>
                  </w:r>
                  <w:r w:rsidR="003F6F96" w:rsidRPr="003F6F96">
                    <w:rPr>
                      <w:rFonts w:hint="eastAsia"/>
                    </w:rPr>
                    <w:t>）新污染源二级标准</w:t>
                  </w:r>
                  <w:r w:rsidRPr="00251820">
                    <w:rPr>
                      <w:rFonts w:hint="eastAsia"/>
                    </w:rPr>
                    <w:t>。</w:t>
                  </w:r>
                </w:p>
              </w:tc>
              <w:tc>
                <w:tcPr>
                  <w:tcW w:w="4121" w:type="dxa"/>
                  <w:vAlign w:val="center"/>
                </w:tcPr>
                <w:p w:rsidR="00981DA0" w:rsidRPr="00251820" w:rsidRDefault="003F6F96" w:rsidP="00061998">
                  <w:pPr>
                    <w:ind w:firstLineChars="200" w:firstLine="420"/>
                  </w:pPr>
                  <w:r w:rsidRPr="003F6F96">
                    <w:rPr>
                      <w:rFonts w:hint="eastAsia"/>
                    </w:rPr>
                    <w:lastRenderedPageBreak/>
                    <w:t>本项目</w:t>
                  </w:r>
                  <w:r w:rsidR="00061998">
                    <w:rPr>
                      <w:rFonts w:hint="eastAsia"/>
                    </w:rPr>
                    <w:t>打磨粉尘产生量较少，</w:t>
                  </w:r>
                  <w:r w:rsidR="00061998">
                    <w:t>无组织排放</w:t>
                  </w:r>
                  <w:r w:rsidRPr="003F6F96">
                    <w:rPr>
                      <w:rFonts w:hint="eastAsia"/>
                    </w:rPr>
                    <w:t>；</w:t>
                  </w:r>
                  <w:r w:rsidR="00061998">
                    <w:rPr>
                      <w:rFonts w:hint="eastAsia"/>
                    </w:rPr>
                    <w:t>喷塑粉尘</w:t>
                  </w:r>
                  <w:r w:rsidR="00061998">
                    <w:t>、固化废气、</w:t>
                  </w:r>
                  <w:r w:rsidR="00061998" w:rsidRPr="00061998">
                    <w:rPr>
                      <w:rFonts w:hint="eastAsia"/>
                    </w:rPr>
                    <w:t>涂漆、晾干废气、涂油、晾干废气</w:t>
                  </w:r>
                  <w:r w:rsidR="00061998">
                    <w:rPr>
                      <w:rFonts w:hint="eastAsia"/>
                    </w:rPr>
                    <w:t>分别收集</w:t>
                  </w:r>
                  <w:r w:rsidR="00061998">
                    <w:t>后一起</w:t>
                  </w:r>
                  <w:r w:rsidRPr="003F6F96">
                    <w:rPr>
                      <w:rFonts w:hint="eastAsia"/>
                    </w:rPr>
                    <w:t>经水喷淋</w:t>
                  </w:r>
                  <w:r w:rsidRPr="003F6F96">
                    <w:rPr>
                      <w:rFonts w:hint="eastAsia"/>
                    </w:rPr>
                    <w:t>+</w:t>
                  </w:r>
                  <w:r w:rsidR="00061998">
                    <w:rPr>
                      <w:rFonts w:hint="eastAsia"/>
                    </w:rPr>
                    <w:t>干式过滤</w:t>
                  </w:r>
                  <w:r w:rsidR="00061998">
                    <w:t>+</w:t>
                  </w:r>
                  <w:r w:rsidR="00253D3C" w:rsidRPr="003F6F96">
                    <w:rPr>
                      <w:rFonts w:hint="eastAsia"/>
                    </w:rPr>
                    <w:t>UV</w:t>
                  </w:r>
                  <w:r w:rsidR="00253D3C" w:rsidRPr="003F6F96">
                    <w:rPr>
                      <w:rFonts w:hint="eastAsia"/>
                    </w:rPr>
                    <w:t>光解</w:t>
                  </w:r>
                  <w:r w:rsidR="00253D3C" w:rsidRPr="003F6F96">
                    <w:rPr>
                      <w:rFonts w:hint="eastAsia"/>
                    </w:rPr>
                    <w:t>+</w:t>
                  </w:r>
                  <w:r w:rsidRPr="003F6F96">
                    <w:rPr>
                      <w:rFonts w:hint="eastAsia"/>
                    </w:rPr>
                    <w:t>活性炭吸附装置处理后经</w:t>
                  </w:r>
                  <w:r w:rsidRPr="003F6F96">
                    <w:rPr>
                      <w:rFonts w:hint="eastAsia"/>
                    </w:rPr>
                    <w:t>1</w:t>
                  </w:r>
                  <w:r w:rsidR="00061998">
                    <w:t>5</w:t>
                  </w:r>
                  <w:r w:rsidRPr="003F6F96">
                    <w:rPr>
                      <w:rFonts w:hint="eastAsia"/>
                    </w:rPr>
                    <w:t>m</w:t>
                  </w:r>
                  <w:r w:rsidRPr="003F6F96">
                    <w:rPr>
                      <w:rFonts w:hint="eastAsia"/>
                    </w:rPr>
                    <w:t>高排气筒排放。</w:t>
                  </w:r>
                </w:p>
              </w:tc>
            </w:tr>
            <w:tr w:rsidR="00251820" w:rsidRPr="00251820" w:rsidTr="00E50CAD">
              <w:trPr>
                <w:jc w:val="center"/>
              </w:trPr>
              <w:tc>
                <w:tcPr>
                  <w:tcW w:w="4577" w:type="dxa"/>
                  <w:vAlign w:val="center"/>
                </w:tcPr>
                <w:p w:rsidR="00981DA0" w:rsidRPr="00251820" w:rsidRDefault="00061998">
                  <w:pPr>
                    <w:ind w:firstLineChars="200" w:firstLine="420"/>
                  </w:pPr>
                  <w:r w:rsidRPr="00061998">
                    <w:rPr>
                      <w:rFonts w:hint="eastAsia"/>
                    </w:rPr>
                    <w:lastRenderedPageBreak/>
                    <w:t>项目生活污水达到</w:t>
                  </w:r>
                  <w:r w:rsidRPr="00061998">
                    <w:rPr>
                      <w:rFonts w:hint="eastAsia"/>
                    </w:rPr>
                    <w:t>GB8978 -1996</w:t>
                  </w:r>
                  <w:r w:rsidRPr="00061998">
                    <w:rPr>
                      <w:rFonts w:hint="eastAsia"/>
                    </w:rPr>
                    <w:t>《污水综合排放标准》三级标准后接入鄞州滨海污水处理厂处理，处理达《城镇污水处理厂污染物排放标准》（</w:t>
                  </w:r>
                  <w:r w:rsidRPr="00061998">
                    <w:rPr>
                      <w:rFonts w:hint="eastAsia"/>
                    </w:rPr>
                    <w:t>GB18918-2002</w:t>
                  </w:r>
                  <w:r w:rsidRPr="00061998">
                    <w:rPr>
                      <w:rFonts w:hint="eastAsia"/>
                    </w:rPr>
                    <w:t>）一级</w:t>
                  </w:r>
                  <w:r w:rsidRPr="00061998">
                    <w:rPr>
                      <w:rFonts w:hint="eastAsia"/>
                    </w:rPr>
                    <w:t>A</w:t>
                  </w:r>
                  <w:r w:rsidRPr="00061998">
                    <w:rPr>
                      <w:rFonts w:hint="eastAsia"/>
                    </w:rPr>
                    <w:t>标准后排放</w:t>
                  </w:r>
                  <w:r w:rsidR="00E50CAD">
                    <w:rPr>
                      <w:rFonts w:hint="eastAsia"/>
                    </w:rPr>
                    <w:t>。</w:t>
                  </w:r>
                </w:p>
              </w:tc>
              <w:tc>
                <w:tcPr>
                  <w:tcW w:w="4121" w:type="dxa"/>
                  <w:vAlign w:val="center"/>
                </w:tcPr>
                <w:p w:rsidR="00981DA0" w:rsidRPr="00251820" w:rsidRDefault="00061998">
                  <w:pPr>
                    <w:ind w:firstLineChars="200" w:firstLine="420"/>
                  </w:pPr>
                  <w:r w:rsidRPr="00061998">
                    <w:rPr>
                      <w:rFonts w:hint="eastAsia"/>
                    </w:rPr>
                    <w:t>项目生活污水达到</w:t>
                  </w:r>
                  <w:r w:rsidRPr="00061998">
                    <w:rPr>
                      <w:rFonts w:hint="eastAsia"/>
                    </w:rPr>
                    <w:t>GB8978 -1996</w:t>
                  </w:r>
                  <w:r w:rsidRPr="00061998">
                    <w:rPr>
                      <w:rFonts w:hint="eastAsia"/>
                    </w:rPr>
                    <w:t>《污水综合排放标准》三级标准后接入鄞州滨海污水处理厂处理，处理达《城镇污水处理厂污染物排放标准》（</w:t>
                  </w:r>
                  <w:r w:rsidRPr="00061998">
                    <w:rPr>
                      <w:rFonts w:hint="eastAsia"/>
                    </w:rPr>
                    <w:t>GB18918-2002</w:t>
                  </w:r>
                  <w:r w:rsidRPr="00061998">
                    <w:rPr>
                      <w:rFonts w:hint="eastAsia"/>
                    </w:rPr>
                    <w:t>）一级</w:t>
                  </w:r>
                  <w:r w:rsidRPr="00061998">
                    <w:rPr>
                      <w:rFonts w:hint="eastAsia"/>
                    </w:rPr>
                    <w:t>A</w:t>
                  </w:r>
                  <w:r w:rsidRPr="00061998">
                    <w:rPr>
                      <w:rFonts w:hint="eastAsia"/>
                    </w:rPr>
                    <w:t>标准后排放</w:t>
                  </w:r>
                  <w:r w:rsidR="00E50CAD" w:rsidRPr="00E50CAD">
                    <w:rPr>
                      <w:rFonts w:hint="eastAsia"/>
                    </w:rPr>
                    <w:t>。</w:t>
                  </w:r>
                </w:p>
              </w:tc>
            </w:tr>
            <w:tr w:rsidR="00251820" w:rsidRPr="00251820" w:rsidTr="00E50CAD">
              <w:trPr>
                <w:jc w:val="center"/>
              </w:trPr>
              <w:tc>
                <w:tcPr>
                  <w:tcW w:w="4577" w:type="dxa"/>
                  <w:vAlign w:val="center"/>
                </w:tcPr>
                <w:p w:rsidR="00981DA0" w:rsidRPr="00251820" w:rsidRDefault="00730F1D" w:rsidP="00061998">
                  <w:pPr>
                    <w:pStyle w:val="a0"/>
                    <w:ind w:firstLineChars="200" w:firstLine="420"/>
                    <w:jc w:val="left"/>
                  </w:pPr>
                  <w:r w:rsidRPr="00730F1D">
                    <w:rPr>
                      <w:rFonts w:hint="eastAsia"/>
                    </w:rPr>
                    <w:t>本项目</w:t>
                  </w:r>
                  <w:r w:rsidR="00061998">
                    <w:rPr>
                      <w:rFonts w:hint="eastAsia"/>
                    </w:rPr>
                    <w:t>废藤条</w:t>
                  </w:r>
                  <w:r w:rsidRPr="00730F1D">
                    <w:rPr>
                      <w:rFonts w:hint="eastAsia"/>
                    </w:rPr>
                    <w:t>统一收集后外卖处理；废活性炭收集后委托有资质单位处理；生活垃圾收集后委托环卫部门统一清运。</w:t>
                  </w:r>
                </w:p>
              </w:tc>
              <w:tc>
                <w:tcPr>
                  <w:tcW w:w="4121" w:type="dxa"/>
                  <w:vAlign w:val="center"/>
                </w:tcPr>
                <w:p w:rsidR="00981DA0" w:rsidRPr="00251820" w:rsidRDefault="00061998" w:rsidP="00253D3C">
                  <w:pPr>
                    <w:ind w:firstLineChars="200" w:firstLine="420"/>
                  </w:pPr>
                  <w:r w:rsidRPr="00061998">
                    <w:rPr>
                      <w:rFonts w:hint="eastAsia"/>
                    </w:rPr>
                    <w:t>本项目废藤条统一收集后外卖处理；废活性炭收集后委托宁波市北仑环保固废处置有限公司处理；生活垃圾收集后委托环卫部门统一清运。</w:t>
                  </w:r>
                </w:p>
              </w:tc>
            </w:tr>
            <w:tr w:rsidR="00251820" w:rsidRPr="00251820" w:rsidTr="00E50CAD">
              <w:trPr>
                <w:jc w:val="center"/>
              </w:trPr>
              <w:tc>
                <w:tcPr>
                  <w:tcW w:w="4577" w:type="dxa"/>
                  <w:vAlign w:val="center"/>
                </w:tcPr>
                <w:p w:rsidR="00981DA0" w:rsidRPr="00251820" w:rsidRDefault="008974D8" w:rsidP="00061998">
                  <w:pPr>
                    <w:ind w:firstLineChars="200" w:firstLine="420"/>
                  </w:pPr>
                  <w:r w:rsidRPr="00251820">
                    <w:rPr>
                      <w:rFonts w:hint="eastAsia"/>
                    </w:rPr>
                    <w:t>选用隔声减振设备，加强设备管理和维护；合理布置噪声源，远离附近敏感点；做好厂界绿化工作。合理安排生产时间，高噪声设备安排在白天生产，生产时需关闭门窗措施，保证落实隔声降噪措施，做到降噪不低于</w:t>
                  </w:r>
                  <w:r w:rsidRPr="00251820">
                    <w:rPr>
                      <w:rFonts w:hint="eastAsia"/>
                    </w:rPr>
                    <w:t>1</w:t>
                  </w:r>
                  <w:r w:rsidR="00061998">
                    <w:t>0</w:t>
                  </w:r>
                  <w:r w:rsidRPr="00251820">
                    <w:rPr>
                      <w:rFonts w:hint="eastAsia"/>
                    </w:rPr>
                    <w:t>dB</w:t>
                  </w:r>
                  <w:r w:rsidRPr="00251820">
                    <w:rPr>
                      <w:rFonts w:hint="eastAsia"/>
                    </w:rPr>
                    <w:t>。</w:t>
                  </w:r>
                </w:p>
              </w:tc>
              <w:tc>
                <w:tcPr>
                  <w:tcW w:w="4121" w:type="dxa"/>
                  <w:vAlign w:val="center"/>
                </w:tcPr>
                <w:p w:rsidR="00981DA0" w:rsidRPr="00251820" w:rsidRDefault="008974D8" w:rsidP="00061998">
                  <w:pPr>
                    <w:ind w:firstLineChars="200" w:firstLine="420"/>
                  </w:pPr>
                  <w:r w:rsidRPr="00251820">
                    <w:rPr>
                      <w:rFonts w:hint="eastAsia"/>
                    </w:rPr>
                    <w:t>监测期间（</w:t>
                  </w:r>
                  <w:r w:rsidR="00080481">
                    <w:rPr>
                      <w:rFonts w:hint="eastAsia"/>
                    </w:rPr>
                    <w:t>2020.9.23~2020.9.24</w:t>
                  </w:r>
                  <w:r w:rsidRPr="00251820">
                    <w:rPr>
                      <w:rFonts w:hint="eastAsia"/>
                    </w:rPr>
                    <w:t>），该项目</w:t>
                  </w:r>
                  <w:r w:rsidR="0079640B">
                    <w:rPr>
                      <w:rFonts w:hint="eastAsia"/>
                    </w:rPr>
                    <w:t>各</w:t>
                  </w:r>
                  <w:r w:rsidRPr="00251820">
                    <w:rPr>
                      <w:rFonts w:hint="eastAsia"/>
                    </w:rPr>
                    <w:t>厂界噪声均符合《工业企业厂界环境噪声排放标准》（</w:t>
                  </w:r>
                  <w:r w:rsidRPr="00251820">
                    <w:rPr>
                      <w:rFonts w:hint="eastAsia"/>
                    </w:rPr>
                    <w:t>GB12348-2008</w:t>
                  </w:r>
                  <w:r w:rsidRPr="00251820">
                    <w:rPr>
                      <w:rFonts w:hint="eastAsia"/>
                    </w:rPr>
                    <w:t>）中</w:t>
                  </w:r>
                  <w:r w:rsidR="00061998">
                    <w:t>3</w:t>
                  </w:r>
                  <w:r w:rsidRPr="00251820">
                    <w:rPr>
                      <w:rFonts w:hint="eastAsia"/>
                    </w:rPr>
                    <w:t>类标准。</w:t>
                  </w:r>
                </w:p>
              </w:tc>
            </w:tr>
          </w:tbl>
          <w:p w:rsidR="00981DA0" w:rsidRPr="00251820" w:rsidRDefault="00981DA0">
            <w:pPr>
              <w:spacing w:line="360" w:lineRule="auto"/>
              <w:ind w:firstLineChars="200" w:firstLine="42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tc>
      </w:tr>
    </w:tbl>
    <w:p w:rsidR="00981DA0" w:rsidRPr="00251820" w:rsidRDefault="008974D8">
      <w:pPr>
        <w:pStyle w:val="1"/>
      </w:pPr>
      <w:r w:rsidRPr="00251820">
        <w:rPr>
          <w:rFonts w:hint="eastAsia"/>
        </w:rPr>
        <w:lastRenderedPageBreak/>
        <w:t>表五</w:t>
      </w:r>
      <w:r w:rsidRPr="00251820">
        <w:rPr>
          <w:rFonts w:hint="eastAsia"/>
        </w:rPr>
        <w:t xml:space="preserve"> </w:t>
      </w:r>
      <w:r w:rsidRPr="00251820">
        <w:rPr>
          <w:rFonts w:hint="eastAsia"/>
        </w:rPr>
        <w:t>验收监测质量保证及质量控制</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251820" w:rsidRPr="00251820">
        <w:trPr>
          <w:trHeight w:val="10926"/>
          <w:jc w:val="center"/>
        </w:trPr>
        <w:tc>
          <w:tcPr>
            <w:tcW w:w="8928" w:type="dxa"/>
          </w:tcPr>
          <w:p w:rsidR="00981DA0" w:rsidRPr="00251820" w:rsidRDefault="008974D8">
            <w:pPr>
              <w:spacing w:line="360" w:lineRule="auto"/>
              <w:ind w:firstLineChars="196" w:firstLine="472"/>
              <w:outlineLvl w:val="1"/>
              <w:rPr>
                <w:b/>
                <w:sz w:val="24"/>
              </w:rPr>
            </w:pPr>
            <w:bookmarkStart w:id="2" w:name="_Toc25386"/>
            <w:r w:rsidRPr="00251820">
              <w:rPr>
                <w:rFonts w:hint="eastAsia"/>
                <w:b/>
                <w:sz w:val="24"/>
              </w:rPr>
              <w:t>监测分析方法按国家标准分析方法和国家环保总局颁发的监测分析方法及有关规定执行，监测分析方法见表</w:t>
            </w:r>
            <w:r w:rsidRPr="00251820">
              <w:rPr>
                <w:rFonts w:hint="eastAsia"/>
                <w:b/>
                <w:sz w:val="24"/>
              </w:rPr>
              <w:t>5-</w:t>
            </w:r>
            <w:r w:rsidRPr="00251820">
              <w:rPr>
                <w:b/>
                <w:sz w:val="24"/>
              </w:rPr>
              <w:t>1</w:t>
            </w:r>
            <w:r w:rsidR="009C0B4A">
              <w:rPr>
                <w:rFonts w:hint="eastAsia"/>
                <w:b/>
                <w:sz w:val="24"/>
              </w:rPr>
              <w:t>。</w:t>
            </w:r>
          </w:p>
          <w:p w:rsidR="00981DA0" w:rsidRPr="00251820" w:rsidRDefault="008974D8">
            <w:pPr>
              <w:pStyle w:val="a0"/>
              <w:jc w:val="center"/>
              <w:rPr>
                <w:b/>
                <w:bCs/>
              </w:rPr>
            </w:pPr>
            <w:r w:rsidRPr="00251820">
              <w:rPr>
                <w:rFonts w:hint="eastAsia"/>
                <w:b/>
                <w:bCs/>
              </w:rPr>
              <w:t>表5-</w:t>
            </w:r>
            <w:r w:rsidRPr="00251820">
              <w:rPr>
                <w:b/>
                <w:bCs/>
              </w:rPr>
              <w:t>1</w:t>
            </w:r>
            <w:r w:rsidRPr="00251820">
              <w:rPr>
                <w:rFonts w:hint="eastAsia"/>
                <w:b/>
                <w:bCs/>
              </w:rPr>
              <w:t>监测分析方法一览表</w:t>
            </w:r>
          </w:p>
          <w:tbl>
            <w:tblPr>
              <w:tblStyle w:val="af2"/>
              <w:tblW w:w="8553" w:type="dxa"/>
              <w:jc w:val="center"/>
              <w:tblLayout w:type="fixed"/>
              <w:tblLook w:val="04A0" w:firstRow="1" w:lastRow="0" w:firstColumn="1" w:lastColumn="0" w:noHBand="0" w:noVBand="1"/>
            </w:tblPr>
            <w:tblGrid>
              <w:gridCol w:w="1182"/>
              <w:gridCol w:w="1559"/>
              <w:gridCol w:w="4599"/>
              <w:gridCol w:w="1213"/>
            </w:tblGrid>
            <w:tr w:rsidR="00251820" w:rsidRPr="00251820" w:rsidTr="00F96341">
              <w:trPr>
                <w:jc w:val="center"/>
              </w:trPr>
              <w:tc>
                <w:tcPr>
                  <w:tcW w:w="1182" w:type="dxa"/>
                  <w:vAlign w:val="center"/>
                </w:tcPr>
                <w:p w:rsidR="00981DA0" w:rsidRPr="00251820" w:rsidRDefault="008974D8">
                  <w:pPr>
                    <w:jc w:val="center"/>
                    <w:outlineLvl w:val="1"/>
                    <w:rPr>
                      <w:bCs/>
                      <w:szCs w:val="21"/>
                    </w:rPr>
                  </w:pPr>
                  <w:r w:rsidRPr="00251820">
                    <w:rPr>
                      <w:rFonts w:hint="eastAsia"/>
                      <w:bCs/>
                      <w:szCs w:val="21"/>
                    </w:rPr>
                    <w:t>监测类别</w:t>
                  </w:r>
                </w:p>
              </w:tc>
              <w:tc>
                <w:tcPr>
                  <w:tcW w:w="1559" w:type="dxa"/>
                  <w:vAlign w:val="center"/>
                </w:tcPr>
                <w:p w:rsidR="00981DA0" w:rsidRPr="00251820" w:rsidRDefault="008974D8">
                  <w:pPr>
                    <w:jc w:val="center"/>
                    <w:outlineLvl w:val="1"/>
                    <w:rPr>
                      <w:bCs/>
                      <w:szCs w:val="21"/>
                    </w:rPr>
                  </w:pPr>
                  <w:r w:rsidRPr="00251820">
                    <w:rPr>
                      <w:rFonts w:hint="eastAsia"/>
                      <w:bCs/>
                      <w:szCs w:val="21"/>
                    </w:rPr>
                    <w:t>监测项目</w:t>
                  </w:r>
                </w:p>
              </w:tc>
              <w:tc>
                <w:tcPr>
                  <w:tcW w:w="4599" w:type="dxa"/>
                  <w:vAlign w:val="center"/>
                </w:tcPr>
                <w:p w:rsidR="00981DA0" w:rsidRPr="00251820" w:rsidRDefault="008974D8">
                  <w:pPr>
                    <w:jc w:val="center"/>
                    <w:outlineLvl w:val="1"/>
                    <w:rPr>
                      <w:bCs/>
                      <w:szCs w:val="21"/>
                    </w:rPr>
                  </w:pPr>
                  <w:r w:rsidRPr="00251820">
                    <w:rPr>
                      <w:rFonts w:hint="eastAsia"/>
                      <w:bCs/>
                      <w:szCs w:val="21"/>
                    </w:rPr>
                    <w:t>检测依据的标准（方法）名称及编号（年号）</w:t>
                  </w:r>
                </w:p>
              </w:tc>
              <w:tc>
                <w:tcPr>
                  <w:tcW w:w="1213" w:type="dxa"/>
                  <w:vAlign w:val="center"/>
                </w:tcPr>
                <w:p w:rsidR="00981DA0" w:rsidRPr="00251820" w:rsidRDefault="008974D8">
                  <w:pPr>
                    <w:jc w:val="center"/>
                    <w:outlineLvl w:val="1"/>
                    <w:rPr>
                      <w:bCs/>
                      <w:szCs w:val="21"/>
                    </w:rPr>
                  </w:pPr>
                  <w:r w:rsidRPr="00251820">
                    <w:rPr>
                      <w:rFonts w:hint="eastAsia"/>
                      <w:bCs/>
                      <w:szCs w:val="21"/>
                    </w:rPr>
                    <w:t>检出限</w:t>
                  </w:r>
                </w:p>
              </w:tc>
            </w:tr>
            <w:tr w:rsidR="00251820" w:rsidRPr="00251820" w:rsidTr="00F96341">
              <w:trPr>
                <w:jc w:val="center"/>
              </w:trPr>
              <w:tc>
                <w:tcPr>
                  <w:tcW w:w="1182" w:type="dxa"/>
                  <w:vMerge w:val="restart"/>
                  <w:vAlign w:val="center"/>
                </w:tcPr>
                <w:p w:rsidR="00981DA0" w:rsidRPr="00251820" w:rsidRDefault="008974D8">
                  <w:pPr>
                    <w:jc w:val="center"/>
                    <w:outlineLvl w:val="1"/>
                    <w:rPr>
                      <w:bCs/>
                      <w:szCs w:val="21"/>
                    </w:rPr>
                  </w:pPr>
                  <w:r w:rsidRPr="00251820">
                    <w:rPr>
                      <w:rFonts w:hint="eastAsia"/>
                      <w:bCs/>
                      <w:szCs w:val="21"/>
                    </w:rPr>
                    <w:t>废水</w:t>
                  </w:r>
                </w:p>
              </w:tc>
              <w:tc>
                <w:tcPr>
                  <w:tcW w:w="1559" w:type="dxa"/>
                  <w:tcBorders>
                    <w:left w:val="single" w:sz="4" w:space="0" w:color="000000"/>
                    <w:bottom w:val="single" w:sz="4" w:space="0" w:color="auto"/>
                  </w:tcBorders>
                  <w:vAlign w:val="center"/>
                </w:tcPr>
                <w:p w:rsidR="00981DA0" w:rsidRPr="00251820" w:rsidRDefault="008974D8">
                  <w:pPr>
                    <w:jc w:val="center"/>
                    <w:rPr>
                      <w:szCs w:val="21"/>
                    </w:rPr>
                  </w:pPr>
                  <w:r w:rsidRPr="00251820">
                    <w:rPr>
                      <w:szCs w:val="21"/>
                    </w:rPr>
                    <w:t>pH</w:t>
                  </w:r>
                  <w:r w:rsidRPr="00251820">
                    <w:rPr>
                      <w:szCs w:val="21"/>
                    </w:rPr>
                    <w:t>值</w:t>
                  </w:r>
                </w:p>
              </w:tc>
              <w:tc>
                <w:tcPr>
                  <w:tcW w:w="4599" w:type="dxa"/>
                  <w:tcBorders>
                    <w:bottom w:val="single" w:sz="4" w:space="0" w:color="auto"/>
                  </w:tcBorders>
                  <w:vAlign w:val="center"/>
                </w:tcPr>
                <w:p w:rsidR="00981DA0" w:rsidRPr="00251820" w:rsidRDefault="008974D8">
                  <w:pPr>
                    <w:jc w:val="center"/>
                    <w:rPr>
                      <w:szCs w:val="21"/>
                    </w:rPr>
                  </w:pPr>
                  <w:r w:rsidRPr="00251820">
                    <w:rPr>
                      <w:szCs w:val="21"/>
                    </w:rPr>
                    <w:t>玻璃电极法</w:t>
                  </w:r>
                  <w:r w:rsidRPr="00251820">
                    <w:rPr>
                      <w:szCs w:val="21"/>
                    </w:rPr>
                    <w:t>GB/T6920-1986</w:t>
                  </w:r>
                </w:p>
              </w:tc>
              <w:tc>
                <w:tcPr>
                  <w:tcW w:w="1213" w:type="dxa"/>
                  <w:vAlign w:val="center"/>
                </w:tcPr>
                <w:p w:rsidR="00981DA0" w:rsidRPr="00251820" w:rsidRDefault="00FF07C7">
                  <w:pPr>
                    <w:jc w:val="center"/>
                    <w:outlineLvl w:val="1"/>
                    <w:rPr>
                      <w:bCs/>
                      <w:szCs w:val="21"/>
                    </w:rPr>
                  </w:pPr>
                  <w:r>
                    <w:rPr>
                      <w:bCs/>
                      <w:szCs w:val="21"/>
                    </w:rPr>
                    <w:t>-</w:t>
                  </w:r>
                </w:p>
              </w:tc>
            </w:tr>
            <w:tr w:rsidR="00251820" w:rsidRPr="00251820" w:rsidTr="00F96341">
              <w:trPr>
                <w:jc w:val="center"/>
              </w:trPr>
              <w:tc>
                <w:tcPr>
                  <w:tcW w:w="1182" w:type="dxa"/>
                  <w:vMerge/>
                  <w:vAlign w:val="center"/>
                </w:tcPr>
                <w:p w:rsidR="00981DA0" w:rsidRPr="00251820" w:rsidRDefault="00981DA0">
                  <w:pPr>
                    <w:jc w:val="center"/>
                    <w:outlineLvl w:val="1"/>
                    <w:rPr>
                      <w:bCs/>
                      <w:szCs w:val="21"/>
                    </w:rPr>
                  </w:pPr>
                </w:p>
              </w:tc>
              <w:tc>
                <w:tcPr>
                  <w:tcW w:w="1559" w:type="dxa"/>
                  <w:tcBorders>
                    <w:top w:val="single" w:sz="4" w:space="0" w:color="auto"/>
                    <w:left w:val="single" w:sz="4" w:space="0" w:color="000000"/>
                  </w:tcBorders>
                  <w:vAlign w:val="center"/>
                </w:tcPr>
                <w:p w:rsidR="00981DA0" w:rsidRPr="00251820" w:rsidRDefault="008974D8">
                  <w:pPr>
                    <w:jc w:val="center"/>
                    <w:rPr>
                      <w:szCs w:val="21"/>
                    </w:rPr>
                  </w:pPr>
                  <w:r w:rsidRPr="00251820">
                    <w:rPr>
                      <w:szCs w:val="21"/>
                    </w:rPr>
                    <w:t>化学需氧量</w:t>
                  </w:r>
                </w:p>
              </w:tc>
              <w:tc>
                <w:tcPr>
                  <w:tcW w:w="4599" w:type="dxa"/>
                  <w:tcBorders>
                    <w:top w:val="single" w:sz="4" w:space="0" w:color="auto"/>
                  </w:tcBorders>
                  <w:vAlign w:val="center"/>
                </w:tcPr>
                <w:p w:rsidR="00981DA0" w:rsidRPr="00251820" w:rsidRDefault="008974D8">
                  <w:pPr>
                    <w:jc w:val="center"/>
                    <w:rPr>
                      <w:szCs w:val="21"/>
                    </w:rPr>
                  </w:pPr>
                  <w:r w:rsidRPr="00251820">
                    <w:rPr>
                      <w:szCs w:val="21"/>
                    </w:rPr>
                    <w:t>重铬酸盐法</w:t>
                  </w:r>
                  <w:r w:rsidRPr="00251820">
                    <w:rPr>
                      <w:szCs w:val="21"/>
                    </w:rPr>
                    <w:t>HJ828-2017</w:t>
                  </w:r>
                </w:p>
              </w:tc>
              <w:tc>
                <w:tcPr>
                  <w:tcW w:w="1213" w:type="dxa"/>
                  <w:vAlign w:val="center"/>
                </w:tcPr>
                <w:p w:rsidR="00981DA0" w:rsidRPr="00251820" w:rsidRDefault="008974D8">
                  <w:pPr>
                    <w:jc w:val="center"/>
                    <w:outlineLvl w:val="1"/>
                    <w:rPr>
                      <w:bCs/>
                      <w:szCs w:val="21"/>
                    </w:rPr>
                  </w:pPr>
                  <w:r w:rsidRPr="00251820">
                    <w:rPr>
                      <w:bCs/>
                      <w:szCs w:val="21"/>
                    </w:rPr>
                    <w:t>4mg/L</w:t>
                  </w:r>
                </w:p>
              </w:tc>
            </w:tr>
            <w:tr w:rsidR="00251820" w:rsidRPr="00251820" w:rsidTr="00F96341">
              <w:trPr>
                <w:jc w:val="center"/>
              </w:trPr>
              <w:tc>
                <w:tcPr>
                  <w:tcW w:w="1182" w:type="dxa"/>
                  <w:vMerge/>
                  <w:vAlign w:val="center"/>
                </w:tcPr>
                <w:p w:rsidR="00981DA0" w:rsidRPr="00251820" w:rsidRDefault="00981DA0">
                  <w:pPr>
                    <w:jc w:val="center"/>
                    <w:outlineLvl w:val="1"/>
                    <w:rPr>
                      <w:bCs/>
                      <w:szCs w:val="21"/>
                    </w:rPr>
                  </w:pPr>
                </w:p>
              </w:tc>
              <w:tc>
                <w:tcPr>
                  <w:tcW w:w="1559" w:type="dxa"/>
                  <w:tcBorders>
                    <w:left w:val="single" w:sz="4" w:space="0" w:color="000000"/>
                  </w:tcBorders>
                  <w:vAlign w:val="center"/>
                </w:tcPr>
                <w:p w:rsidR="00981DA0" w:rsidRPr="00251820" w:rsidRDefault="008974D8">
                  <w:pPr>
                    <w:jc w:val="center"/>
                    <w:rPr>
                      <w:szCs w:val="21"/>
                    </w:rPr>
                  </w:pPr>
                  <w:r w:rsidRPr="00251820">
                    <w:rPr>
                      <w:szCs w:val="21"/>
                    </w:rPr>
                    <w:t>氨氮</w:t>
                  </w:r>
                </w:p>
              </w:tc>
              <w:tc>
                <w:tcPr>
                  <w:tcW w:w="4599" w:type="dxa"/>
                  <w:vAlign w:val="center"/>
                </w:tcPr>
                <w:p w:rsidR="00981DA0" w:rsidRPr="00251820" w:rsidRDefault="008974D8">
                  <w:pPr>
                    <w:jc w:val="center"/>
                    <w:rPr>
                      <w:szCs w:val="21"/>
                    </w:rPr>
                  </w:pPr>
                  <w:r w:rsidRPr="00251820">
                    <w:rPr>
                      <w:szCs w:val="21"/>
                    </w:rPr>
                    <w:t>纳氏试剂分光光度法</w:t>
                  </w:r>
                  <w:r w:rsidRPr="00251820">
                    <w:rPr>
                      <w:rFonts w:hint="eastAsia"/>
                      <w:szCs w:val="21"/>
                    </w:rPr>
                    <w:t>HJ535-2009</w:t>
                  </w:r>
                </w:p>
              </w:tc>
              <w:tc>
                <w:tcPr>
                  <w:tcW w:w="1213" w:type="dxa"/>
                  <w:vAlign w:val="center"/>
                </w:tcPr>
                <w:p w:rsidR="00981DA0" w:rsidRPr="00251820" w:rsidRDefault="008974D8">
                  <w:pPr>
                    <w:jc w:val="center"/>
                    <w:outlineLvl w:val="1"/>
                    <w:rPr>
                      <w:bCs/>
                      <w:szCs w:val="21"/>
                    </w:rPr>
                  </w:pPr>
                  <w:r w:rsidRPr="00251820">
                    <w:rPr>
                      <w:rFonts w:hint="eastAsia"/>
                      <w:bCs/>
                      <w:szCs w:val="21"/>
                    </w:rPr>
                    <w:t>0</w:t>
                  </w:r>
                  <w:r w:rsidRPr="00251820">
                    <w:rPr>
                      <w:bCs/>
                      <w:szCs w:val="21"/>
                    </w:rPr>
                    <w:t>.025</w:t>
                  </w:r>
                  <w:r w:rsidRPr="00251820">
                    <w:rPr>
                      <w:rFonts w:hint="eastAsia"/>
                      <w:bCs/>
                      <w:szCs w:val="21"/>
                    </w:rPr>
                    <w:t>mg/</w:t>
                  </w:r>
                  <w:r w:rsidRPr="00251820">
                    <w:rPr>
                      <w:bCs/>
                      <w:szCs w:val="21"/>
                    </w:rPr>
                    <w:t>L</w:t>
                  </w:r>
                </w:p>
              </w:tc>
            </w:tr>
            <w:tr w:rsidR="00251820" w:rsidRPr="00251820" w:rsidTr="00F96341">
              <w:trPr>
                <w:jc w:val="center"/>
              </w:trPr>
              <w:tc>
                <w:tcPr>
                  <w:tcW w:w="1182" w:type="dxa"/>
                  <w:vMerge/>
                  <w:vAlign w:val="center"/>
                </w:tcPr>
                <w:p w:rsidR="00981DA0" w:rsidRPr="00251820" w:rsidRDefault="00981DA0">
                  <w:pPr>
                    <w:jc w:val="center"/>
                    <w:outlineLvl w:val="1"/>
                    <w:rPr>
                      <w:bCs/>
                      <w:szCs w:val="21"/>
                    </w:rPr>
                  </w:pPr>
                </w:p>
              </w:tc>
              <w:tc>
                <w:tcPr>
                  <w:tcW w:w="1559" w:type="dxa"/>
                  <w:tcBorders>
                    <w:left w:val="single" w:sz="4" w:space="0" w:color="000000"/>
                  </w:tcBorders>
                  <w:vAlign w:val="center"/>
                </w:tcPr>
                <w:p w:rsidR="00981DA0" w:rsidRPr="00251820" w:rsidRDefault="008974D8">
                  <w:pPr>
                    <w:jc w:val="center"/>
                    <w:rPr>
                      <w:szCs w:val="21"/>
                    </w:rPr>
                  </w:pPr>
                  <w:r w:rsidRPr="00251820">
                    <w:rPr>
                      <w:szCs w:val="21"/>
                    </w:rPr>
                    <w:t>悬浮物</w:t>
                  </w:r>
                </w:p>
              </w:tc>
              <w:tc>
                <w:tcPr>
                  <w:tcW w:w="4599" w:type="dxa"/>
                  <w:vAlign w:val="center"/>
                </w:tcPr>
                <w:p w:rsidR="00981DA0" w:rsidRPr="00251820" w:rsidRDefault="008974D8">
                  <w:pPr>
                    <w:jc w:val="center"/>
                    <w:rPr>
                      <w:szCs w:val="21"/>
                    </w:rPr>
                  </w:pPr>
                  <w:r w:rsidRPr="00251820">
                    <w:rPr>
                      <w:szCs w:val="21"/>
                    </w:rPr>
                    <w:t>重量法</w:t>
                  </w:r>
                  <w:r w:rsidRPr="00251820">
                    <w:rPr>
                      <w:szCs w:val="21"/>
                    </w:rPr>
                    <w:t>GB11901-1989</w:t>
                  </w:r>
                </w:p>
              </w:tc>
              <w:tc>
                <w:tcPr>
                  <w:tcW w:w="1213" w:type="dxa"/>
                  <w:vAlign w:val="center"/>
                </w:tcPr>
                <w:p w:rsidR="00981DA0" w:rsidRPr="00251820" w:rsidRDefault="008974D8">
                  <w:pPr>
                    <w:jc w:val="center"/>
                    <w:outlineLvl w:val="1"/>
                    <w:rPr>
                      <w:bCs/>
                      <w:szCs w:val="21"/>
                    </w:rPr>
                  </w:pPr>
                  <w:r w:rsidRPr="00251820">
                    <w:rPr>
                      <w:rFonts w:hint="eastAsia"/>
                      <w:bCs/>
                      <w:szCs w:val="21"/>
                    </w:rPr>
                    <w:t>4mg</w:t>
                  </w:r>
                  <w:r w:rsidRPr="00251820">
                    <w:rPr>
                      <w:bCs/>
                      <w:szCs w:val="21"/>
                    </w:rPr>
                    <w:t>/L</w:t>
                  </w:r>
                </w:p>
              </w:tc>
            </w:tr>
            <w:tr w:rsidR="00251820" w:rsidRPr="00251820" w:rsidTr="00F96341">
              <w:trPr>
                <w:jc w:val="center"/>
              </w:trPr>
              <w:tc>
                <w:tcPr>
                  <w:tcW w:w="1182" w:type="dxa"/>
                  <w:vMerge w:val="restart"/>
                  <w:vAlign w:val="center"/>
                </w:tcPr>
                <w:p w:rsidR="00981DA0" w:rsidRPr="00251820" w:rsidRDefault="008974D8">
                  <w:pPr>
                    <w:jc w:val="center"/>
                    <w:outlineLvl w:val="1"/>
                    <w:rPr>
                      <w:bCs/>
                      <w:szCs w:val="21"/>
                    </w:rPr>
                  </w:pPr>
                  <w:r w:rsidRPr="00251820">
                    <w:rPr>
                      <w:rFonts w:hint="eastAsia"/>
                      <w:bCs/>
                      <w:szCs w:val="21"/>
                    </w:rPr>
                    <w:t>废气</w:t>
                  </w:r>
                </w:p>
              </w:tc>
              <w:tc>
                <w:tcPr>
                  <w:tcW w:w="1559" w:type="dxa"/>
                  <w:tcBorders>
                    <w:left w:val="single" w:sz="4" w:space="0" w:color="000000"/>
                  </w:tcBorders>
                  <w:vAlign w:val="center"/>
                </w:tcPr>
                <w:p w:rsidR="00981DA0" w:rsidRPr="00251820" w:rsidRDefault="008974D8">
                  <w:pPr>
                    <w:jc w:val="center"/>
                    <w:rPr>
                      <w:szCs w:val="21"/>
                    </w:rPr>
                  </w:pPr>
                  <w:r w:rsidRPr="00251820">
                    <w:rPr>
                      <w:rFonts w:hint="eastAsia"/>
                      <w:szCs w:val="21"/>
                    </w:rPr>
                    <w:t>总悬浮颗粒物</w:t>
                  </w:r>
                </w:p>
              </w:tc>
              <w:tc>
                <w:tcPr>
                  <w:tcW w:w="4599" w:type="dxa"/>
                  <w:vAlign w:val="center"/>
                </w:tcPr>
                <w:p w:rsidR="00981DA0" w:rsidRPr="00251820" w:rsidRDefault="008974D8">
                  <w:pPr>
                    <w:jc w:val="center"/>
                    <w:rPr>
                      <w:szCs w:val="21"/>
                    </w:rPr>
                  </w:pPr>
                  <w:r w:rsidRPr="00251820">
                    <w:rPr>
                      <w:rFonts w:hint="eastAsia"/>
                      <w:szCs w:val="21"/>
                    </w:rPr>
                    <w:t>环境空气</w:t>
                  </w:r>
                  <w:r w:rsidRPr="00251820">
                    <w:rPr>
                      <w:rFonts w:hint="eastAsia"/>
                      <w:szCs w:val="21"/>
                    </w:rPr>
                    <w:t xml:space="preserve"> </w:t>
                  </w:r>
                  <w:r w:rsidRPr="00251820">
                    <w:rPr>
                      <w:rFonts w:hint="eastAsia"/>
                      <w:szCs w:val="21"/>
                    </w:rPr>
                    <w:t>总悬浮颗粒物的测定</w:t>
                  </w:r>
                  <w:r w:rsidRPr="00251820">
                    <w:rPr>
                      <w:rFonts w:hint="eastAsia"/>
                      <w:szCs w:val="21"/>
                    </w:rPr>
                    <w:t xml:space="preserve"> </w:t>
                  </w:r>
                  <w:r w:rsidRPr="00251820">
                    <w:rPr>
                      <w:rFonts w:hint="eastAsia"/>
                      <w:szCs w:val="21"/>
                    </w:rPr>
                    <w:t>重量法</w:t>
                  </w:r>
                  <w:r w:rsidRPr="00251820">
                    <w:rPr>
                      <w:rFonts w:hint="eastAsia"/>
                      <w:szCs w:val="21"/>
                    </w:rPr>
                    <w:t>GB/T15432-1995</w:t>
                  </w:r>
                </w:p>
              </w:tc>
              <w:tc>
                <w:tcPr>
                  <w:tcW w:w="1213" w:type="dxa"/>
                  <w:vAlign w:val="center"/>
                </w:tcPr>
                <w:p w:rsidR="00981DA0" w:rsidRPr="00251820" w:rsidRDefault="008974D8">
                  <w:pPr>
                    <w:jc w:val="center"/>
                    <w:outlineLvl w:val="1"/>
                    <w:rPr>
                      <w:bCs/>
                      <w:szCs w:val="21"/>
                    </w:rPr>
                  </w:pPr>
                  <w:r w:rsidRPr="00251820">
                    <w:rPr>
                      <w:rFonts w:hint="eastAsia"/>
                      <w:bCs/>
                      <w:szCs w:val="21"/>
                    </w:rPr>
                    <w:t>/</w:t>
                  </w:r>
                </w:p>
              </w:tc>
            </w:tr>
            <w:tr w:rsidR="003A2B88" w:rsidRPr="00251820" w:rsidTr="003A2B88">
              <w:trPr>
                <w:trHeight w:val="837"/>
                <w:jc w:val="center"/>
              </w:trPr>
              <w:tc>
                <w:tcPr>
                  <w:tcW w:w="1182" w:type="dxa"/>
                  <w:vMerge/>
                  <w:vAlign w:val="center"/>
                </w:tcPr>
                <w:p w:rsidR="003A2B88" w:rsidRPr="00251820" w:rsidRDefault="003A2B88" w:rsidP="003A2B88">
                  <w:pPr>
                    <w:jc w:val="center"/>
                    <w:outlineLvl w:val="1"/>
                    <w:rPr>
                      <w:bCs/>
                      <w:szCs w:val="21"/>
                    </w:rPr>
                  </w:pPr>
                </w:p>
              </w:tc>
              <w:tc>
                <w:tcPr>
                  <w:tcW w:w="1559" w:type="dxa"/>
                  <w:tcBorders>
                    <w:left w:val="single" w:sz="4" w:space="0" w:color="000000"/>
                  </w:tcBorders>
                  <w:vAlign w:val="center"/>
                </w:tcPr>
                <w:p w:rsidR="003A2B88" w:rsidRPr="00251820" w:rsidRDefault="003A2B88" w:rsidP="003A2B88">
                  <w:pPr>
                    <w:jc w:val="center"/>
                    <w:rPr>
                      <w:szCs w:val="21"/>
                    </w:rPr>
                  </w:pPr>
                  <w:r>
                    <w:rPr>
                      <w:rFonts w:hint="eastAsia"/>
                      <w:szCs w:val="21"/>
                    </w:rPr>
                    <w:t>二甲苯</w:t>
                  </w:r>
                </w:p>
              </w:tc>
              <w:tc>
                <w:tcPr>
                  <w:tcW w:w="4599" w:type="dxa"/>
                  <w:vAlign w:val="center"/>
                </w:tcPr>
                <w:p w:rsidR="003A2B88" w:rsidRPr="00251820" w:rsidRDefault="003A2B88" w:rsidP="003A2B88">
                  <w:pPr>
                    <w:jc w:val="center"/>
                    <w:rPr>
                      <w:szCs w:val="21"/>
                    </w:rPr>
                  </w:pPr>
                  <w:r>
                    <w:rPr>
                      <w:rFonts w:hint="eastAsia"/>
                      <w:szCs w:val="21"/>
                    </w:rPr>
                    <w:t>固定污染源废气</w:t>
                  </w:r>
                  <w:r>
                    <w:rPr>
                      <w:rFonts w:hint="eastAsia"/>
                      <w:szCs w:val="21"/>
                    </w:rPr>
                    <w:t xml:space="preserve"> </w:t>
                  </w:r>
                  <w:r>
                    <w:rPr>
                      <w:rFonts w:hint="eastAsia"/>
                      <w:szCs w:val="21"/>
                    </w:rPr>
                    <w:t>挥发性有机物</w:t>
                  </w:r>
                  <w:r>
                    <w:rPr>
                      <w:szCs w:val="21"/>
                    </w:rPr>
                    <w:t>的测定</w:t>
                  </w:r>
                  <w:r>
                    <w:rPr>
                      <w:rFonts w:hint="eastAsia"/>
                      <w:szCs w:val="21"/>
                    </w:rPr>
                    <w:t xml:space="preserve"> </w:t>
                  </w:r>
                  <w:r>
                    <w:rPr>
                      <w:rFonts w:hint="eastAsia"/>
                      <w:szCs w:val="21"/>
                    </w:rPr>
                    <w:t>固相吸附</w:t>
                  </w:r>
                  <w:r>
                    <w:rPr>
                      <w:rFonts w:hint="eastAsia"/>
                      <w:szCs w:val="21"/>
                    </w:rPr>
                    <w:t>-</w:t>
                  </w:r>
                  <w:r>
                    <w:rPr>
                      <w:rFonts w:hint="eastAsia"/>
                      <w:szCs w:val="21"/>
                    </w:rPr>
                    <w:t>热</w:t>
                  </w:r>
                  <w:r>
                    <w:rPr>
                      <w:szCs w:val="21"/>
                    </w:rPr>
                    <w:t>脱附</w:t>
                  </w:r>
                  <w:r>
                    <w:rPr>
                      <w:rFonts w:hint="eastAsia"/>
                      <w:szCs w:val="21"/>
                    </w:rPr>
                    <w:t>/</w:t>
                  </w:r>
                  <w:r>
                    <w:rPr>
                      <w:rFonts w:hint="eastAsia"/>
                      <w:szCs w:val="21"/>
                    </w:rPr>
                    <w:t>气相色谱</w:t>
                  </w:r>
                  <w:r>
                    <w:rPr>
                      <w:szCs w:val="21"/>
                    </w:rPr>
                    <w:t>-</w:t>
                  </w:r>
                  <w:r>
                    <w:rPr>
                      <w:szCs w:val="21"/>
                    </w:rPr>
                    <w:t>质谱法</w:t>
                  </w:r>
                  <w:r>
                    <w:rPr>
                      <w:rFonts w:hint="eastAsia"/>
                      <w:szCs w:val="21"/>
                    </w:rPr>
                    <w:t>HJ</w:t>
                  </w:r>
                  <w:r>
                    <w:rPr>
                      <w:szCs w:val="21"/>
                    </w:rPr>
                    <w:t>734</w:t>
                  </w:r>
                  <w:r>
                    <w:rPr>
                      <w:rFonts w:hint="eastAsia"/>
                      <w:szCs w:val="21"/>
                    </w:rPr>
                    <w:t>-201</w:t>
                  </w:r>
                  <w:r>
                    <w:rPr>
                      <w:szCs w:val="21"/>
                    </w:rPr>
                    <w:t>4</w:t>
                  </w:r>
                </w:p>
              </w:tc>
              <w:tc>
                <w:tcPr>
                  <w:tcW w:w="1213" w:type="dxa"/>
                  <w:vAlign w:val="center"/>
                </w:tcPr>
                <w:p w:rsidR="003A2B88" w:rsidRPr="003A2B88" w:rsidRDefault="003A2B88" w:rsidP="003A2B88">
                  <w:pPr>
                    <w:jc w:val="center"/>
                    <w:outlineLvl w:val="1"/>
                    <w:rPr>
                      <w:bCs/>
                      <w:szCs w:val="21"/>
                    </w:rPr>
                  </w:pPr>
                  <w:r>
                    <w:rPr>
                      <w:bCs/>
                      <w:szCs w:val="21"/>
                    </w:rPr>
                    <w:t>/</w:t>
                  </w:r>
                </w:p>
              </w:tc>
            </w:tr>
            <w:tr w:rsidR="003A2B88" w:rsidRPr="00251820" w:rsidTr="003A2B88">
              <w:trPr>
                <w:trHeight w:val="837"/>
                <w:jc w:val="center"/>
              </w:trPr>
              <w:tc>
                <w:tcPr>
                  <w:tcW w:w="1182" w:type="dxa"/>
                  <w:vMerge/>
                  <w:vAlign w:val="center"/>
                </w:tcPr>
                <w:p w:rsidR="003A2B88" w:rsidRPr="00251820" w:rsidRDefault="003A2B88" w:rsidP="003A2B88">
                  <w:pPr>
                    <w:jc w:val="center"/>
                    <w:outlineLvl w:val="1"/>
                    <w:rPr>
                      <w:bCs/>
                      <w:szCs w:val="21"/>
                    </w:rPr>
                  </w:pPr>
                </w:p>
              </w:tc>
              <w:tc>
                <w:tcPr>
                  <w:tcW w:w="1559" w:type="dxa"/>
                  <w:tcBorders>
                    <w:left w:val="single" w:sz="4" w:space="0" w:color="000000"/>
                  </w:tcBorders>
                  <w:vAlign w:val="center"/>
                </w:tcPr>
                <w:p w:rsidR="003A2B88" w:rsidRDefault="003A2B88" w:rsidP="003A2B88">
                  <w:pPr>
                    <w:jc w:val="center"/>
                    <w:rPr>
                      <w:szCs w:val="21"/>
                    </w:rPr>
                  </w:pPr>
                  <w:r>
                    <w:rPr>
                      <w:rFonts w:hint="eastAsia"/>
                      <w:szCs w:val="21"/>
                    </w:rPr>
                    <w:t>醋酸丁酯</w:t>
                  </w:r>
                </w:p>
              </w:tc>
              <w:tc>
                <w:tcPr>
                  <w:tcW w:w="4599" w:type="dxa"/>
                  <w:vAlign w:val="center"/>
                </w:tcPr>
                <w:p w:rsidR="003A2B88" w:rsidRPr="00251820" w:rsidRDefault="003A2B88" w:rsidP="003A2B88">
                  <w:pPr>
                    <w:jc w:val="center"/>
                    <w:rPr>
                      <w:szCs w:val="21"/>
                    </w:rPr>
                  </w:pPr>
                  <w:r>
                    <w:rPr>
                      <w:rFonts w:hint="eastAsia"/>
                      <w:szCs w:val="21"/>
                    </w:rPr>
                    <w:t>固定污染源废气</w:t>
                  </w:r>
                  <w:r>
                    <w:rPr>
                      <w:rFonts w:hint="eastAsia"/>
                      <w:szCs w:val="21"/>
                    </w:rPr>
                    <w:t xml:space="preserve"> </w:t>
                  </w:r>
                  <w:r>
                    <w:rPr>
                      <w:rFonts w:hint="eastAsia"/>
                      <w:szCs w:val="21"/>
                    </w:rPr>
                    <w:t>挥发性有机物</w:t>
                  </w:r>
                  <w:r>
                    <w:rPr>
                      <w:szCs w:val="21"/>
                    </w:rPr>
                    <w:t>的测定</w:t>
                  </w:r>
                  <w:r>
                    <w:rPr>
                      <w:rFonts w:hint="eastAsia"/>
                      <w:szCs w:val="21"/>
                    </w:rPr>
                    <w:t xml:space="preserve"> </w:t>
                  </w:r>
                  <w:r>
                    <w:rPr>
                      <w:rFonts w:hint="eastAsia"/>
                      <w:szCs w:val="21"/>
                    </w:rPr>
                    <w:t>固相吸附</w:t>
                  </w:r>
                  <w:r>
                    <w:rPr>
                      <w:rFonts w:hint="eastAsia"/>
                      <w:szCs w:val="21"/>
                    </w:rPr>
                    <w:t>-</w:t>
                  </w:r>
                  <w:r>
                    <w:rPr>
                      <w:rFonts w:hint="eastAsia"/>
                      <w:szCs w:val="21"/>
                    </w:rPr>
                    <w:t>热</w:t>
                  </w:r>
                  <w:r>
                    <w:rPr>
                      <w:szCs w:val="21"/>
                    </w:rPr>
                    <w:t>脱附</w:t>
                  </w:r>
                  <w:r>
                    <w:rPr>
                      <w:rFonts w:hint="eastAsia"/>
                      <w:szCs w:val="21"/>
                    </w:rPr>
                    <w:t>/</w:t>
                  </w:r>
                  <w:r>
                    <w:rPr>
                      <w:rFonts w:hint="eastAsia"/>
                      <w:szCs w:val="21"/>
                    </w:rPr>
                    <w:t>气相色谱</w:t>
                  </w:r>
                  <w:r>
                    <w:rPr>
                      <w:szCs w:val="21"/>
                    </w:rPr>
                    <w:t>-</w:t>
                  </w:r>
                  <w:r>
                    <w:rPr>
                      <w:szCs w:val="21"/>
                    </w:rPr>
                    <w:t>质谱法</w:t>
                  </w:r>
                  <w:r>
                    <w:rPr>
                      <w:rFonts w:hint="eastAsia"/>
                      <w:szCs w:val="21"/>
                    </w:rPr>
                    <w:t>HJ</w:t>
                  </w:r>
                  <w:r>
                    <w:rPr>
                      <w:szCs w:val="21"/>
                    </w:rPr>
                    <w:t>734</w:t>
                  </w:r>
                  <w:r>
                    <w:rPr>
                      <w:rFonts w:hint="eastAsia"/>
                      <w:szCs w:val="21"/>
                    </w:rPr>
                    <w:t>-201</w:t>
                  </w:r>
                  <w:r>
                    <w:rPr>
                      <w:szCs w:val="21"/>
                    </w:rPr>
                    <w:t>4</w:t>
                  </w:r>
                </w:p>
              </w:tc>
              <w:tc>
                <w:tcPr>
                  <w:tcW w:w="1213" w:type="dxa"/>
                  <w:vAlign w:val="center"/>
                </w:tcPr>
                <w:p w:rsidR="003A2B88" w:rsidRPr="003A2B88" w:rsidRDefault="003A2B88" w:rsidP="003A2B88">
                  <w:pPr>
                    <w:jc w:val="center"/>
                    <w:outlineLvl w:val="1"/>
                    <w:rPr>
                      <w:bCs/>
                      <w:szCs w:val="21"/>
                    </w:rPr>
                  </w:pPr>
                  <w:r>
                    <w:rPr>
                      <w:bCs/>
                      <w:szCs w:val="21"/>
                    </w:rPr>
                    <w:t>/</w:t>
                  </w:r>
                </w:p>
              </w:tc>
            </w:tr>
            <w:tr w:rsidR="003A2B88" w:rsidRPr="00251820" w:rsidTr="00F96341">
              <w:trPr>
                <w:jc w:val="center"/>
              </w:trPr>
              <w:tc>
                <w:tcPr>
                  <w:tcW w:w="1182" w:type="dxa"/>
                  <w:vMerge/>
                  <w:vAlign w:val="center"/>
                </w:tcPr>
                <w:p w:rsidR="003A2B88" w:rsidRPr="00251820" w:rsidRDefault="003A2B88" w:rsidP="003A2B88">
                  <w:pPr>
                    <w:jc w:val="center"/>
                    <w:outlineLvl w:val="1"/>
                    <w:rPr>
                      <w:bCs/>
                      <w:szCs w:val="21"/>
                    </w:rPr>
                  </w:pPr>
                </w:p>
              </w:tc>
              <w:tc>
                <w:tcPr>
                  <w:tcW w:w="1559" w:type="dxa"/>
                  <w:tcBorders>
                    <w:left w:val="single" w:sz="4" w:space="0" w:color="000000"/>
                  </w:tcBorders>
                  <w:vAlign w:val="center"/>
                </w:tcPr>
                <w:p w:rsidR="003A2B88" w:rsidRPr="00251820" w:rsidRDefault="003A2B88" w:rsidP="003A2B88">
                  <w:pPr>
                    <w:jc w:val="center"/>
                    <w:rPr>
                      <w:szCs w:val="21"/>
                    </w:rPr>
                  </w:pPr>
                  <w:r w:rsidRPr="00251820">
                    <w:rPr>
                      <w:rFonts w:hint="eastAsia"/>
                      <w:szCs w:val="21"/>
                    </w:rPr>
                    <w:t>非甲烷总烃</w:t>
                  </w:r>
                </w:p>
              </w:tc>
              <w:tc>
                <w:tcPr>
                  <w:tcW w:w="4599" w:type="dxa"/>
                  <w:vAlign w:val="center"/>
                </w:tcPr>
                <w:p w:rsidR="003A2B88" w:rsidRPr="00251820" w:rsidRDefault="003A2B88" w:rsidP="003A2B88">
                  <w:pPr>
                    <w:jc w:val="center"/>
                    <w:rPr>
                      <w:szCs w:val="21"/>
                    </w:rPr>
                  </w:pPr>
                  <w:r w:rsidRPr="00251820">
                    <w:rPr>
                      <w:rFonts w:hint="eastAsia"/>
                      <w:szCs w:val="21"/>
                    </w:rPr>
                    <w:t>环境空气</w:t>
                  </w:r>
                  <w:r w:rsidRPr="00251820">
                    <w:rPr>
                      <w:szCs w:val="21"/>
                    </w:rPr>
                    <w:t>、总烃、甲烷</w:t>
                  </w:r>
                  <w:r w:rsidRPr="00251820">
                    <w:rPr>
                      <w:rFonts w:hint="eastAsia"/>
                      <w:szCs w:val="21"/>
                    </w:rPr>
                    <w:t>和</w:t>
                  </w:r>
                  <w:r w:rsidRPr="00251820">
                    <w:rPr>
                      <w:szCs w:val="21"/>
                    </w:rPr>
                    <w:t>非甲烷总烃的测定</w:t>
                  </w:r>
                </w:p>
                <w:p w:rsidR="003A2B88" w:rsidRPr="00251820" w:rsidRDefault="003A2B88" w:rsidP="003A2B88">
                  <w:pPr>
                    <w:jc w:val="center"/>
                    <w:rPr>
                      <w:szCs w:val="21"/>
                    </w:rPr>
                  </w:pPr>
                  <w:r w:rsidRPr="00251820">
                    <w:rPr>
                      <w:rFonts w:hint="eastAsia"/>
                      <w:szCs w:val="21"/>
                    </w:rPr>
                    <w:t>直接进样</w:t>
                  </w:r>
                  <w:r w:rsidRPr="00251820">
                    <w:rPr>
                      <w:rFonts w:hint="eastAsia"/>
                      <w:szCs w:val="21"/>
                    </w:rPr>
                    <w:t>-</w:t>
                  </w:r>
                  <w:r w:rsidRPr="00251820">
                    <w:rPr>
                      <w:szCs w:val="21"/>
                    </w:rPr>
                    <w:t>气相色谱法</w:t>
                  </w:r>
                  <w:r w:rsidRPr="00251820">
                    <w:rPr>
                      <w:rFonts w:hint="eastAsia"/>
                      <w:szCs w:val="21"/>
                    </w:rPr>
                    <w:t>HJ</w:t>
                  </w:r>
                  <w:r w:rsidRPr="00251820">
                    <w:rPr>
                      <w:szCs w:val="21"/>
                    </w:rPr>
                    <w:t xml:space="preserve"> </w:t>
                  </w:r>
                  <w:r w:rsidRPr="00251820">
                    <w:rPr>
                      <w:rFonts w:hint="eastAsia"/>
                      <w:szCs w:val="21"/>
                    </w:rPr>
                    <w:t>604-2017</w:t>
                  </w:r>
                </w:p>
              </w:tc>
              <w:tc>
                <w:tcPr>
                  <w:tcW w:w="1213" w:type="dxa"/>
                  <w:vAlign w:val="center"/>
                </w:tcPr>
                <w:p w:rsidR="003A2B88" w:rsidRPr="00251820" w:rsidRDefault="003A2B88" w:rsidP="003A2B88">
                  <w:pPr>
                    <w:jc w:val="center"/>
                    <w:outlineLvl w:val="1"/>
                    <w:rPr>
                      <w:bCs/>
                      <w:szCs w:val="21"/>
                    </w:rPr>
                  </w:pPr>
                  <w:r w:rsidRPr="00251820">
                    <w:rPr>
                      <w:bCs/>
                      <w:szCs w:val="21"/>
                    </w:rPr>
                    <w:t>/</w:t>
                  </w:r>
                </w:p>
              </w:tc>
            </w:tr>
            <w:tr w:rsidR="003A2B88" w:rsidRPr="00251820" w:rsidTr="00F96341">
              <w:trPr>
                <w:jc w:val="center"/>
              </w:trPr>
              <w:tc>
                <w:tcPr>
                  <w:tcW w:w="1182" w:type="dxa"/>
                  <w:vAlign w:val="center"/>
                </w:tcPr>
                <w:p w:rsidR="003A2B88" w:rsidRPr="00251820" w:rsidRDefault="003A2B88" w:rsidP="003A2B88">
                  <w:pPr>
                    <w:jc w:val="center"/>
                    <w:outlineLvl w:val="1"/>
                    <w:rPr>
                      <w:bCs/>
                      <w:szCs w:val="21"/>
                    </w:rPr>
                  </w:pPr>
                  <w:r w:rsidRPr="00251820">
                    <w:rPr>
                      <w:rFonts w:hAnsi="宋体"/>
                      <w:szCs w:val="21"/>
                    </w:rPr>
                    <w:t>噪声</w:t>
                  </w:r>
                </w:p>
              </w:tc>
              <w:tc>
                <w:tcPr>
                  <w:tcW w:w="1559" w:type="dxa"/>
                  <w:vAlign w:val="center"/>
                </w:tcPr>
                <w:p w:rsidR="003A2B88" w:rsidRPr="00251820" w:rsidRDefault="003A2B88" w:rsidP="003A2B88">
                  <w:pPr>
                    <w:jc w:val="center"/>
                    <w:outlineLvl w:val="1"/>
                    <w:rPr>
                      <w:bCs/>
                      <w:szCs w:val="21"/>
                    </w:rPr>
                  </w:pPr>
                  <w:r w:rsidRPr="00251820">
                    <w:rPr>
                      <w:rFonts w:hAnsi="宋体"/>
                      <w:szCs w:val="21"/>
                    </w:rPr>
                    <w:t>工业企业厂界噪声</w:t>
                  </w:r>
                </w:p>
              </w:tc>
              <w:tc>
                <w:tcPr>
                  <w:tcW w:w="4599" w:type="dxa"/>
                  <w:vAlign w:val="center"/>
                </w:tcPr>
                <w:p w:rsidR="003A2B88" w:rsidRPr="00251820" w:rsidRDefault="003A2B88" w:rsidP="003A2B88">
                  <w:pPr>
                    <w:jc w:val="center"/>
                    <w:outlineLvl w:val="1"/>
                    <w:rPr>
                      <w:bCs/>
                      <w:szCs w:val="21"/>
                    </w:rPr>
                  </w:pPr>
                  <w:r w:rsidRPr="00251820">
                    <w:rPr>
                      <w:rFonts w:hAnsi="宋体"/>
                      <w:szCs w:val="21"/>
                    </w:rPr>
                    <w:t>工业企业厂界噪声</w:t>
                  </w:r>
                  <w:r w:rsidRPr="00251820">
                    <w:rPr>
                      <w:rFonts w:hAnsi="宋体" w:hint="eastAsia"/>
                      <w:szCs w:val="21"/>
                    </w:rPr>
                    <w:t>排放标准</w:t>
                  </w:r>
                  <w:r w:rsidRPr="00251820">
                    <w:rPr>
                      <w:rFonts w:hAnsi="宋体"/>
                      <w:szCs w:val="21"/>
                    </w:rPr>
                    <w:t>GB 12348-2008</w:t>
                  </w:r>
                </w:p>
              </w:tc>
              <w:tc>
                <w:tcPr>
                  <w:tcW w:w="1213" w:type="dxa"/>
                  <w:vAlign w:val="center"/>
                </w:tcPr>
                <w:p w:rsidR="003A2B88" w:rsidRPr="00251820" w:rsidRDefault="003A2B88" w:rsidP="003A2B88">
                  <w:pPr>
                    <w:jc w:val="center"/>
                    <w:rPr>
                      <w:szCs w:val="21"/>
                    </w:rPr>
                  </w:pPr>
                  <w:r w:rsidRPr="00251820">
                    <w:rPr>
                      <w:rFonts w:hint="eastAsia"/>
                      <w:szCs w:val="21"/>
                    </w:rPr>
                    <w:t>3</w:t>
                  </w:r>
                  <w:r w:rsidRPr="00251820">
                    <w:rPr>
                      <w:szCs w:val="21"/>
                    </w:rPr>
                    <w:t>0</w:t>
                  </w:r>
                  <w:r w:rsidRPr="00251820">
                    <w:rPr>
                      <w:rFonts w:hint="eastAsia"/>
                      <w:szCs w:val="21"/>
                    </w:rPr>
                    <w:t>db</w:t>
                  </w:r>
                </w:p>
              </w:tc>
            </w:tr>
          </w:tbl>
          <w:p w:rsidR="00981DA0" w:rsidRPr="00251820" w:rsidRDefault="008974D8">
            <w:pPr>
              <w:spacing w:line="360" w:lineRule="auto"/>
              <w:ind w:firstLineChars="200" w:firstLine="480"/>
              <w:outlineLvl w:val="1"/>
              <w:rPr>
                <w:bCs/>
                <w:sz w:val="24"/>
              </w:rPr>
            </w:pPr>
            <w:r w:rsidRPr="00251820">
              <w:rPr>
                <w:rFonts w:hint="eastAsia"/>
                <w:bCs/>
                <w:sz w:val="24"/>
              </w:rPr>
              <w:t>质量保证措施按《浙江省环境监测质量保证技术规定》执行。</w:t>
            </w:r>
          </w:p>
          <w:bookmarkEnd w:id="2"/>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p w:rsidR="00981DA0" w:rsidRPr="00251820" w:rsidRDefault="00981DA0">
            <w:pPr>
              <w:pStyle w:val="af8"/>
              <w:spacing w:beforeLines="20" w:before="62" w:line="360" w:lineRule="auto"/>
              <w:ind w:firstLineChars="0" w:firstLine="0"/>
              <w:rPr>
                <w:rFonts w:eastAsia="仿宋_GB2312"/>
                <w:szCs w:val="21"/>
              </w:rPr>
            </w:pPr>
          </w:p>
        </w:tc>
      </w:tr>
    </w:tbl>
    <w:p w:rsidR="00981DA0" w:rsidRPr="00251820" w:rsidRDefault="008974D8">
      <w:pPr>
        <w:pStyle w:val="1"/>
      </w:pPr>
      <w:r w:rsidRPr="00251820">
        <w:rPr>
          <w:rFonts w:hint="eastAsia"/>
        </w:rPr>
        <w:lastRenderedPageBreak/>
        <w:t>表六</w:t>
      </w:r>
      <w:r w:rsidRPr="00251820">
        <w:rPr>
          <w:rFonts w:hint="eastAsia"/>
        </w:rPr>
        <w:t xml:space="preserve"> </w:t>
      </w:r>
      <w:r w:rsidRPr="00251820">
        <w:rPr>
          <w:rFonts w:hint="eastAsia"/>
        </w:rPr>
        <w:t>验收监测内容</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251820" w:rsidRPr="00251820">
        <w:trPr>
          <w:trHeight w:val="859"/>
          <w:jc w:val="center"/>
        </w:trPr>
        <w:tc>
          <w:tcPr>
            <w:tcW w:w="8924" w:type="dxa"/>
          </w:tcPr>
          <w:p w:rsidR="00C11105" w:rsidRDefault="008974D8" w:rsidP="00C11105">
            <w:pPr>
              <w:spacing w:line="360" w:lineRule="auto"/>
              <w:outlineLvl w:val="1"/>
              <w:rPr>
                <w:b/>
                <w:sz w:val="24"/>
              </w:rPr>
            </w:pPr>
            <w:bookmarkStart w:id="3" w:name="_Toc15661"/>
            <w:r w:rsidRPr="00251820">
              <w:rPr>
                <w:b/>
                <w:sz w:val="24"/>
              </w:rPr>
              <w:t>6.</w:t>
            </w:r>
            <w:r w:rsidRPr="00C11105">
              <w:rPr>
                <w:rFonts w:hAnsi="宋体"/>
                <w:b/>
                <w:sz w:val="24"/>
              </w:rPr>
              <w:t>1</w:t>
            </w:r>
            <w:r w:rsidR="00C11105" w:rsidRPr="00C11105">
              <w:rPr>
                <w:b/>
                <w:sz w:val="24"/>
              </w:rPr>
              <w:t>废气监测内容</w:t>
            </w:r>
          </w:p>
          <w:p w:rsidR="00C11105" w:rsidRPr="00C11105" w:rsidRDefault="00C11105" w:rsidP="00C11105">
            <w:pPr>
              <w:spacing w:line="360" w:lineRule="auto"/>
              <w:ind w:firstLineChars="200" w:firstLine="480"/>
              <w:rPr>
                <w:rFonts w:hAnsi="宋体"/>
                <w:sz w:val="24"/>
              </w:rPr>
            </w:pPr>
            <w:r w:rsidRPr="00C11105">
              <w:rPr>
                <w:rFonts w:hAnsi="宋体" w:hint="eastAsia"/>
                <w:sz w:val="24"/>
              </w:rPr>
              <w:t>1</w:t>
            </w:r>
            <w:r w:rsidRPr="00C11105">
              <w:rPr>
                <w:rFonts w:hAnsi="宋体" w:hint="eastAsia"/>
                <w:sz w:val="24"/>
              </w:rPr>
              <w:t>、</w:t>
            </w:r>
            <w:r w:rsidRPr="00C11105">
              <w:rPr>
                <w:rFonts w:hAnsi="宋体"/>
                <w:sz w:val="24"/>
              </w:rPr>
              <w:t>有组织废气</w:t>
            </w:r>
            <w:r w:rsidRPr="00C11105">
              <w:rPr>
                <w:rFonts w:hAnsi="宋体" w:hint="eastAsia"/>
                <w:sz w:val="24"/>
              </w:rPr>
              <w:t>监测内容</w:t>
            </w:r>
          </w:p>
          <w:p w:rsidR="00C11105" w:rsidRPr="00C11105" w:rsidRDefault="00C11105" w:rsidP="00C11105">
            <w:pPr>
              <w:spacing w:line="360" w:lineRule="auto"/>
              <w:ind w:firstLineChars="200" w:firstLine="480"/>
              <w:rPr>
                <w:sz w:val="24"/>
              </w:rPr>
            </w:pPr>
            <w:r w:rsidRPr="00C11105">
              <w:rPr>
                <w:sz w:val="24"/>
              </w:rPr>
              <w:t>有组织废气污染源监测内容详见表</w:t>
            </w:r>
            <w:r w:rsidRPr="00C11105">
              <w:rPr>
                <w:sz w:val="24"/>
              </w:rPr>
              <w:t>6-1</w:t>
            </w:r>
            <w:r w:rsidRPr="00C11105">
              <w:rPr>
                <w:sz w:val="24"/>
              </w:rPr>
              <w:t>。</w:t>
            </w:r>
          </w:p>
          <w:p w:rsidR="00C11105" w:rsidRPr="00C11105" w:rsidRDefault="00C11105" w:rsidP="00C11105">
            <w:pPr>
              <w:spacing w:line="360" w:lineRule="auto"/>
              <w:jc w:val="center"/>
              <w:rPr>
                <w:b/>
                <w:szCs w:val="21"/>
              </w:rPr>
            </w:pPr>
            <w:r w:rsidRPr="00C11105">
              <w:rPr>
                <w:b/>
                <w:szCs w:val="21"/>
              </w:rPr>
              <w:t>表</w:t>
            </w:r>
            <w:r w:rsidRPr="00C11105">
              <w:rPr>
                <w:b/>
                <w:szCs w:val="21"/>
              </w:rPr>
              <w:t xml:space="preserve">6-1 </w:t>
            </w:r>
            <w:r w:rsidRPr="00C11105">
              <w:rPr>
                <w:b/>
                <w:szCs w:val="21"/>
              </w:rPr>
              <w:t>有组织废气污染源监测内容</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328"/>
              <w:gridCol w:w="2410"/>
              <w:gridCol w:w="2268"/>
              <w:gridCol w:w="1701"/>
            </w:tblGrid>
            <w:tr w:rsidR="00C11105" w:rsidRPr="00C11105" w:rsidTr="000B582C">
              <w:trPr>
                <w:jc w:val="center"/>
              </w:trPr>
              <w:tc>
                <w:tcPr>
                  <w:tcW w:w="791" w:type="dxa"/>
                  <w:vAlign w:val="center"/>
                </w:tcPr>
                <w:p w:rsidR="00C11105" w:rsidRPr="00C11105" w:rsidRDefault="00C11105" w:rsidP="00C11105">
                  <w:pPr>
                    <w:jc w:val="center"/>
                    <w:rPr>
                      <w:szCs w:val="21"/>
                    </w:rPr>
                  </w:pPr>
                  <w:r w:rsidRPr="00C11105">
                    <w:rPr>
                      <w:szCs w:val="21"/>
                    </w:rPr>
                    <w:t>序号</w:t>
                  </w:r>
                </w:p>
              </w:tc>
              <w:tc>
                <w:tcPr>
                  <w:tcW w:w="1328" w:type="dxa"/>
                  <w:vAlign w:val="center"/>
                </w:tcPr>
                <w:p w:rsidR="00C11105" w:rsidRPr="00C11105" w:rsidRDefault="00C11105" w:rsidP="00C11105">
                  <w:pPr>
                    <w:jc w:val="center"/>
                    <w:rPr>
                      <w:szCs w:val="21"/>
                    </w:rPr>
                  </w:pPr>
                  <w:r w:rsidRPr="00C11105">
                    <w:rPr>
                      <w:szCs w:val="21"/>
                    </w:rPr>
                    <w:t>监测点位</w:t>
                  </w:r>
                </w:p>
              </w:tc>
              <w:tc>
                <w:tcPr>
                  <w:tcW w:w="2410" w:type="dxa"/>
                  <w:vAlign w:val="center"/>
                </w:tcPr>
                <w:p w:rsidR="00C11105" w:rsidRPr="00C11105" w:rsidRDefault="00C11105" w:rsidP="00C11105">
                  <w:pPr>
                    <w:jc w:val="center"/>
                    <w:rPr>
                      <w:szCs w:val="21"/>
                    </w:rPr>
                  </w:pPr>
                  <w:r w:rsidRPr="00C11105">
                    <w:rPr>
                      <w:szCs w:val="21"/>
                    </w:rPr>
                    <w:t>监测因子</w:t>
                  </w:r>
                </w:p>
              </w:tc>
              <w:tc>
                <w:tcPr>
                  <w:tcW w:w="2268" w:type="dxa"/>
                  <w:vAlign w:val="center"/>
                </w:tcPr>
                <w:p w:rsidR="00C11105" w:rsidRPr="00C11105" w:rsidRDefault="00C11105" w:rsidP="00C11105">
                  <w:pPr>
                    <w:jc w:val="center"/>
                    <w:rPr>
                      <w:szCs w:val="21"/>
                    </w:rPr>
                  </w:pPr>
                  <w:r w:rsidRPr="00C11105">
                    <w:rPr>
                      <w:szCs w:val="21"/>
                    </w:rPr>
                    <w:t>监测频次</w:t>
                  </w:r>
                </w:p>
              </w:tc>
              <w:tc>
                <w:tcPr>
                  <w:tcW w:w="1701" w:type="dxa"/>
                  <w:vAlign w:val="center"/>
                </w:tcPr>
                <w:p w:rsidR="00C11105" w:rsidRPr="00C11105" w:rsidRDefault="00C11105" w:rsidP="00C11105">
                  <w:pPr>
                    <w:jc w:val="center"/>
                    <w:rPr>
                      <w:szCs w:val="21"/>
                    </w:rPr>
                  </w:pPr>
                  <w:r w:rsidRPr="00C11105">
                    <w:rPr>
                      <w:szCs w:val="21"/>
                    </w:rPr>
                    <w:t>监测项目</w:t>
                  </w:r>
                </w:p>
              </w:tc>
            </w:tr>
            <w:tr w:rsidR="00C11105" w:rsidRPr="00C11105" w:rsidTr="000B582C">
              <w:trPr>
                <w:trHeight w:val="567"/>
                <w:jc w:val="center"/>
              </w:trPr>
              <w:tc>
                <w:tcPr>
                  <w:tcW w:w="791" w:type="dxa"/>
                  <w:vAlign w:val="center"/>
                </w:tcPr>
                <w:p w:rsidR="00C11105" w:rsidRPr="00C11105" w:rsidRDefault="00C11105" w:rsidP="00C11105">
                  <w:pPr>
                    <w:jc w:val="center"/>
                    <w:rPr>
                      <w:szCs w:val="21"/>
                    </w:rPr>
                  </w:pPr>
                  <w:r w:rsidRPr="00C11105">
                    <w:rPr>
                      <w:szCs w:val="21"/>
                    </w:rPr>
                    <w:t>1</w:t>
                  </w:r>
                </w:p>
              </w:tc>
              <w:tc>
                <w:tcPr>
                  <w:tcW w:w="1328" w:type="dxa"/>
                  <w:vAlign w:val="center"/>
                </w:tcPr>
                <w:p w:rsidR="00C11105" w:rsidRPr="00C11105" w:rsidRDefault="00C11105" w:rsidP="00C11105">
                  <w:pPr>
                    <w:jc w:val="center"/>
                    <w:rPr>
                      <w:szCs w:val="21"/>
                    </w:rPr>
                  </w:pPr>
                  <w:r w:rsidRPr="00C11105">
                    <w:rPr>
                      <w:szCs w:val="21"/>
                    </w:rPr>
                    <w:t>排气筒进口</w:t>
                  </w:r>
                </w:p>
              </w:tc>
              <w:tc>
                <w:tcPr>
                  <w:tcW w:w="2410" w:type="dxa"/>
                  <w:vAlign w:val="center"/>
                </w:tcPr>
                <w:p w:rsidR="00C11105" w:rsidRPr="00C11105" w:rsidRDefault="00C11105" w:rsidP="00C11105">
                  <w:pPr>
                    <w:jc w:val="center"/>
                    <w:rPr>
                      <w:szCs w:val="21"/>
                    </w:rPr>
                  </w:pPr>
                  <w:r w:rsidRPr="00C11105">
                    <w:rPr>
                      <w:szCs w:val="21"/>
                    </w:rPr>
                    <w:t>非甲烷总烃、</w:t>
                  </w:r>
                  <w:r>
                    <w:rPr>
                      <w:rFonts w:hint="eastAsia"/>
                      <w:szCs w:val="21"/>
                    </w:rPr>
                    <w:t>颗粒物</w:t>
                  </w:r>
                  <w:r w:rsidR="003A2B88">
                    <w:rPr>
                      <w:rFonts w:hint="eastAsia"/>
                      <w:szCs w:val="21"/>
                    </w:rPr>
                    <w:t>、</w:t>
                  </w:r>
                  <w:r w:rsidR="003A2B88">
                    <w:rPr>
                      <w:szCs w:val="21"/>
                    </w:rPr>
                    <w:t>二甲苯、醋酸丁酯</w:t>
                  </w:r>
                </w:p>
              </w:tc>
              <w:tc>
                <w:tcPr>
                  <w:tcW w:w="2268" w:type="dxa"/>
                  <w:vAlign w:val="center"/>
                </w:tcPr>
                <w:p w:rsidR="00C11105" w:rsidRPr="00C11105" w:rsidRDefault="00C11105" w:rsidP="00C11105">
                  <w:pPr>
                    <w:jc w:val="center"/>
                    <w:rPr>
                      <w:szCs w:val="21"/>
                    </w:rPr>
                  </w:pPr>
                  <w:r w:rsidRPr="00C11105">
                    <w:rPr>
                      <w:szCs w:val="21"/>
                    </w:rPr>
                    <w:t>连续</w:t>
                  </w:r>
                  <w:r w:rsidRPr="00C11105">
                    <w:rPr>
                      <w:szCs w:val="21"/>
                    </w:rPr>
                    <w:t>2</w:t>
                  </w:r>
                  <w:r w:rsidRPr="00C11105">
                    <w:rPr>
                      <w:szCs w:val="21"/>
                    </w:rPr>
                    <w:t>天，每天</w:t>
                  </w:r>
                  <w:r w:rsidRPr="00C11105">
                    <w:rPr>
                      <w:szCs w:val="21"/>
                    </w:rPr>
                    <w:t>3</w:t>
                  </w:r>
                  <w:r w:rsidRPr="00C11105">
                    <w:rPr>
                      <w:szCs w:val="21"/>
                    </w:rPr>
                    <w:t>次，</w:t>
                  </w:r>
                </w:p>
                <w:p w:rsidR="00C11105" w:rsidRPr="00C11105" w:rsidRDefault="00C11105" w:rsidP="00C11105">
                  <w:pPr>
                    <w:jc w:val="center"/>
                    <w:rPr>
                      <w:szCs w:val="21"/>
                    </w:rPr>
                  </w:pPr>
                  <w:r w:rsidRPr="00C11105">
                    <w:rPr>
                      <w:szCs w:val="21"/>
                    </w:rPr>
                    <w:t>每次连续</w:t>
                  </w:r>
                  <w:r w:rsidRPr="00C11105">
                    <w:rPr>
                      <w:szCs w:val="21"/>
                    </w:rPr>
                    <w:t>1h</w:t>
                  </w:r>
                </w:p>
              </w:tc>
              <w:tc>
                <w:tcPr>
                  <w:tcW w:w="1701" w:type="dxa"/>
                  <w:vMerge w:val="restart"/>
                  <w:vAlign w:val="center"/>
                </w:tcPr>
                <w:p w:rsidR="00C11105" w:rsidRPr="00C11105" w:rsidRDefault="00C11105" w:rsidP="00C11105">
                  <w:pPr>
                    <w:rPr>
                      <w:szCs w:val="21"/>
                    </w:rPr>
                  </w:pPr>
                  <w:r w:rsidRPr="00C11105">
                    <w:rPr>
                      <w:szCs w:val="21"/>
                    </w:rPr>
                    <w:t>1</w:t>
                  </w:r>
                  <w:r w:rsidRPr="00C11105">
                    <w:rPr>
                      <w:szCs w:val="21"/>
                    </w:rPr>
                    <w:t>、排气筒高度；</w:t>
                  </w:r>
                  <w:r w:rsidRPr="00C11105">
                    <w:rPr>
                      <w:szCs w:val="21"/>
                    </w:rPr>
                    <w:t xml:space="preserve"> </w:t>
                  </w:r>
                </w:p>
                <w:p w:rsidR="00C11105" w:rsidRPr="00C11105" w:rsidRDefault="00C11105" w:rsidP="00C11105">
                  <w:pPr>
                    <w:rPr>
                      <w:szCs w:val="21"/>
                    </w:rPr>
                  </w:pPr>
                  <w:r w:rsidRPr="00C11105">
                    <w:rPr>
                      <w:szCs w:val="21"/>
                    </w:rPr>
                    <w:t>2</w:t>
                  </w:r>
                  <w:r w:rsidRPr="00C11105">
                    <w:rPr>
                      <w:szCs w:val="21"/>
                    </w:rPr>
                    <w:t>、废气流量；</w:t>
                  </w:r>
                </w:p>
                <w:p w:rsidR="00C11105" w:rsidRPr="00C11105" w:rsidRDefault="00C11105" w:rsidP="00C11105">
                  <w:pPr>
                    <w:rPr>
                      <w:szCs w:val="21"/>
                    </w:rPr>
                  </w:pPr>
                  <w:r w:rsidRPr="00C11105">
                    <w:rPr>
                      <w:szCs w:val="21"/>
                    </w:rPr>
                    <w:t>3</w:t>
                  </w:r>
                  <w:r w:rsidRPr="00C11105">
                    <w:rPr>
                      <w:szCs w:val="21"/>
                    </w:rPr>
                    <w:t>、排放浓度；</w:t>
                  </w:r>
                </w:p>
                <w:p w:rsidR="00C11105" w:rsidRPr="00C11105" w:rsidRDefault="00C11105" w:rsidP="00C11105">
                  <w:pPr>
                    <w:rPr>
                      <w:szCs w:val="21"/>
                    </w:rPr>
                  </w:pPr>
                  <w:r w:rsidRPr="00C11105">
                    <w:rPr>
                      <w:szCs w:val="21"/>
                    </w:rPr>
                    <w:t>4</w:t>
                  </w:r>
                  <w:r w:rsidRPr="00C11105">
                    <w:rPr>
                      <w:szCs w:val="21"/>
                    </w:rPr>
                    <w:t>、排放速率；</w:t>
                  </w:r>
                </w:p>
              </w:tc>
            </w:tr>
            <w:tr w:rsidR="00C11105" w:rsidRPr="00C11105" w:rsidTr="000B582C">
              <w:trPr>
                <w:trHeight w:val="567"/>
                <w:jc w:val="center"/>
              </w:trPr>
              <w:tc>
                <w:tcPr>
                  <w:tcW w:w="791" w:type="dxa"/>
                  <w:vAlign w:val="center"/>
                </w:tcPr>
                <w:p w:rsidR="00C11105" w:rsidRPr="00C11105" w:rsidRDefault="00C11105" w:rsidP="00C11105">
                  <w:pPr>
                    <w:jc w:val="center"/>
                    <w:rPr>
                      <w:szCs w:val="21"/>
                    </w:rPr>
                  </w:pPr>
                  <w:r w:rsidRPr="00C11105">
                    <w:rPr>
                      <w:szCs w:val="21"/>
                    </w:rPr>
                    <w:t>2</w:t>
                  </w:r>
                </w:p>
              </w:tc>
              <w:tc>
                <w:tcPr>
                  <w:tcW w:w="1328" w:type="dxa"/>
                  <w:vAlign w:val="center"/>
                </w:tcPr>
                <w:p w:rsidR="00C11105" w:rsidRPr="00C11105" w:rsidRDefault="00C11105" w:rsidP="00C11105">
                  <w:pPr>
                    <w:jc w:val="center"/>
                    <w:rPr>
                      <w:szCs w:val="21"/>
                    </w:rPr>
                  </w:pPr>
                  <w:r w:rsidRPr="00C11105">
                    <w:rPr>
                      <w:szCs w:val="21"/>
                    </w:rPr>
                    <w:t>排气筒出口</w:t>
                  </w:r>
                </w:p>
              </w:tc>
              <w:tc>
                <w:tcPr>
                  <w:tcW w:w="2410" w:type="dxa"/>
                  <w:vAlign w:val="center"/>
                </w:tcPr>
                <w:p w:rsidR="00C11105" w:rsidRPr="00C11105" w:rsidRDefault="003A2B88" w:rsidP="00C11105">
                  <w:pPr>
                    <w:jc w:val="center"/>
                    <w:rPr>
                      <w:szCs w:val="21"/>
                    </w:rPr>
                  </w:pPr>
                  <w:r w:rsidRPr="003A2B88">
                    <w:rPr>
                      <w:rFonts w:hint="eastAsia"/>
                      <w:szCs w:val="21"/>
                    </w:rPr>
                    <w:t>非甲烷总烃、颗粒物、二甲苯、醋酸丁酯</w:t>
                  </w:r>
                </w:p>
              </w:tc>
              <w:tc>
                <w:tcPr>
                  <w:tcW w:w="2268" w:type="dxa"/>
                  <w:vAlign w:val="center"/>
                </w:tcPr>
                <w:p w:rsidR="00C11105" w:rsidRPr="00C11105" w:rsidRDefault="00C11105" w:rsidP="00C11105">
                  <w:pPr>
                    <w:jc w:val="center"/>
                    <w:rPr>
                      <w:szCs w:val="21"/>
                    </w:rPr>
                  </w:pPr>
                  <w:r w:rsidRPr="00C11105">
                    <w:rPr>
                      <w:szCs w:val="21"/>
                    </w:rPr>
                    <w:t>连续</w:t>
                  </w:r>
                  <w:r w:rsidRPr="00C11105">
                    <w:rPr>
                      <w:szCs w:val="21"/>
                    </w:rPr>
                    <w:t>2</w:t>
                  </w:r>
                  <w:r w:rsidRPr="00C11105">
                    <w:rPr>
                      <w:szCs w:val="21"/>
                    </w:rPr>
                    <w:t>天，每天</w:t>
                  </w:r>
                  <w:r w:rsidRPr="00C11105">
                    <w:rPr>
                      <w:szCs w:val="21"/>
                    </w:rPr>
                    <w:t>3</w:t>
                  </w:r>
                  <w:r w:rsidRPr="00C11105">
                    <w:rPr>
                      <w:szCs w:val="21"/>
                    </w:rPr>
                    <w:t>次，</w:t>
                  </w:r>
                </w:p>
                <w:p w:rsidR="00C11105" w:rsidRPr="00C11105" w:rsidRDefault="00C11105" w:rsidP="00C11105">
                  <w:pPr>
                    <w:jc w:val="center"/>
                    <w:rPr>
                      <w:szCs w:val="21"/>
                    </w:rPr>
                  </w:pPr>
                  <w:r w:rsidRPr="00C11105">
                    <w:rPr>
                      <w:szCs w:val="21"/>
                    </w:rPr>
                    <w:t>每次连续</w:t>
                  </w:r>
                  <w:r w:rsidRPr="00C11105">
                    <w:rPr>
                      <w:szCs w:val="21"/>
                    </w:rPr>
                    <w:t>1h</w:t>
                  </w:r>
                </w:p>
              </w:tc>
              <w:tc>
                <w:tcPr>
                  <w:tcW w:w="1701" w:type="dxa"/>
                  <w:vMerge/>
                  <w:vAlign w:val="center"/>
                </w:tcPr>
                <w:p w:rsidR="00C11105" w:rsidRPr="00C11105" w:rsidRDefault="00C11105" w:rsidP="00C11105">
                  <w:pPr>
                    <w:jc w:val="center"/>
                    <w:rPr>
                      <w:szCs w:val="21"/>
                    </w:rPr>
                  </w:pPr>
                </w:p>
              </w:tc>
            </w:tr>
          </w:tbl>
          <w:p w:rsidR="00981DA0" w:rsidRPr="00C11105" w:rsidRDefault="00C11105" w:rsidP="00C11105">
            <w:pPr>
              <w:spacing w:line="360" w:lineRule="auto"/>
              <w:ind w:firstLineChars="200" w:firstLine="480"/>
              <w:rPr>
                <w:rFonts w:hAnsi="宋体"/>
                <w:sz w:val="24"/>
              </w:rPr>
            </w:pPr>
            <w:r w:rsidRPr="00C11105">
              <w:rPr>
                <w:rFonts w:hAnsi="宋体" w:hint="eastAsia"/>
                <w:sz w:val="24"/>
              </w:rPr>
              <w:t>2</w:t>
            </w:r>
            <w:r w:rsidRPr="00C11105">
              <w:rPr>
                <w:rFonts w:hAnsi="宋体" w:hint="eastAsia"/>
                <w:sz w:val="24"/>
              </w:rPr>
              <w:t>、</w:t>
            </w:r>
            <w:r w:rsidR="008974D8" w:rsidRPr="00C11105">
              <w:rPr>
                <w:rFonts w:hAnsi="宋体"/>
                <w:sz w:val="24"/>
              </w:rPr>
              <w:t>无组织废气污染源监测内容</w:t>
            </w:r>
            <w:bookmarkEnd w:id="3"/>
          </w:p>
          <w:p w:rsidR="00981DA0" w:rsidRPr="00251820" w:rsidRDefault="008974D8">
            <w:pPr>
              <w:spacing w:line="360" w:lineRule="auto"/>
              <w:ind w:firstLineChars="200" w:firstLine="480"/>
              <w:rPr>
                <w:sz w:val="24"/>
              </w:rPr>
            </w:pPr>
            <w:r w:rsidRPr="00251820">
              <w:rPr>
                <w:rFonts w:hAnsi="宋体"/>
                <w:sz w:val="24"/>
              </w:rPr>
              <w:t>无组织废气污染源监测内容详见表</w:t>
            </w:r>
            <w:r w:rsidRPr="00251820">
              <w:rPr>
                <w:rFonts w:hint="eastAsia"/>
                <w:sz w:val="24"/>
              </w:rPr>
              <w:t>6</w:t>
            </w:r>
            <w:r w:rsidRPr="00251820">
              <w:rPr>
                <w:sz w:val="24"/>
              </w:rPr>
              <w:t>-</w:t>
            </w:r>
            <w:r w:rsidR="00C11105">
              <w:rPr>
                <w:sz w:val="24"/>
              </w:rPr>
              <w:t>2</w:t>
            </w:r>
            <w:r w:rsidRPr="00251820">
              <w:rPr>
                <w:rFonts w:hAnsi="宋体"/>
                <w:sz w:val="24"/>
              </w:rPr>
              <w:t>。</w:t>
            </w:r>
          </w:p>
          <w:p w:rsidR="00981DA0" w:rsidRPr="00251820" w:rsidRDefault="008974D8">
            <w:pPr>
              <w:spacing w:line="360" w:lineRule="auto"/>
              <w:jc w:val="center"/>
              <w:rPr>
                <w:b/>
                <w:szCs w:val="21"/>
              </w:rPr>
            </w:pPr>
            <w:r w:rsidRPr="00251820">
              <w:rPr>
                <w:rFonts w:hAnsi="宋体"/>
                <w:b/>
                <w:szCs w:val="21"/>
              </w:rPr>
              <w:t>表</w:t>
            </w:r>
            <w:r w:rsidRPr="00251820">
              <w:rPr>
                <w:rFonts w:hint="eastAsia"/>
                <w:b/>
                <w:szCs w:val="21"/>
              </w:rPr>
              <w:t>6-</w:t>
            </w:r>
            <w:r w:rsidR="00C11105">
              <w:rPr>
                <w:b/>
                <w:szCs w:val="21"/>
              </w:rPr>
              <w:t>2</w:t>
            </w:r>
            <w:r w:rsidRPr="00251820">
              <w:rPr>
                <w:rFonts w:hint="eastAsia"/>
                <w:b/>
                <w:szCs w:val="21"/>
              </w:rPr>
              <w:t xml:space="preserve"> </w:t>
            </w:r>
            <w:r w:rsidRPr="00251820">
              <w:rPr>
                <w:rFonts w:hAnsi="宋体"/>
                <w:b/>
                <w:szCs w:val="21"/>
              </w:rPr>
              <w:t>无组织废气污染源监测内容</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2"/>
              <w:gridCol w:w="2220"/>
              <w:gridCol w:w="1479"/>
              <w:gridCol w:w="1418"/>
            </w:tblGrid>
            <w:tr w:rsidR="00251820" w:rsidRPr="00251820">
              <w:trPr>
                <w:trHeight w:val="120"/>
                <w:jc w:val="center"/>
              </w:trPr>
              <w:tc>
                <w:tcPr>
                  <w:tcW w:w="850" w:type="dxa"/>
                  <w:vAlign w:val="center"/>
                </w:tcPr>
                <w:p w:rsidR="00981DA0" w:rsidRPr="00251820" w:rsidRDefault="008974D8">
                  <w:pPr>
                    <w:spacing w:line="360" w:lineRule="auto"/>
                    <w:jc w:val="center"/>
                    <w:rPr>
                      <w:rFonts w:hAnsi="宋体"/>
                      <w:szCs w:val="21"/>
                    </w:rPr>
                  </w:pPr>
                  <w:r w:rsidRPr="00251820">
                    <w:rPr>
                      <w:rFonts w:hAnsi="宋体"/>
                      <w:szCs w:val="21"/>
                    </w:rPr>
                    <w:t>序号</w:t>
                  </w:r>
                </w:p>
              </w:tc>
              <w:tc>
                <w:tcPr>
                  <w:tcW w:w="2552" w:type="dxa"/>
                  <w:vAlign w:val="center"/>
                </w:tcPr>
                <w:p w:rsidR="00981DA0" w:rsidRPr="00251820" w:rsidRDefault="008974D8">
                  <w:pPr>
                    <w:spacing w:line="360" w:lineRule="auto"/>
                    <w:jc w:val="center"/>
                    <w:rPr>
                      <w:rFonts w:hAnsi="宋体"/>
                      <w:szCs w:val="21"/>
                    </w:rPr>
                  </w:pPr>
                  <w:r w:rsidRPr="00251820">
                    <w:rPr>
                      <w:rFonts w:hAnsi="宋体"/>
                      <w:szCs w:val="21"/>
                    </w:rPr>
                    <w:t>监测点位</w:t>
                  </w:r>
                </w:p>
              </w:tc>
              <w:tc>
                <w:tcPr>
                  <w:tcW w:w="2220" w:type="dxa"/>
                  <w:vAlign w:val="center"/>
                </w:tcPr>
                <w:p w:rsidR="00981DA0" w:rsidRPr="00251820" w:rsidRDefault="008974D8">
                  <w:pPr>
                    <w:spacing w:line="360" w:lineRule="auto"/>
                    <w:jc w:val="center"/>
                    <w:rPr>
                      <w:rFonts w:hAnsi="宋体"/>
                      <w:szCs w:val="21"/>
                    </w:rPr>
                  </w:pPr>
                  <w:r w:rsidRPr="00251820">
                    <w:rPr>
                      <w:rFonts w:hAnsi="宋体"/>
                      <w:szCs w:val="21"/>
                    </w:rPr>
                    <w:t>监测因子</w:t>
                  </w:r>
                </w:p>
              </w:tc>
              <w:tc>
                <w:tcPr>
                  <w:tcW w:w="1479" w:type="dxa"/>
                  <w:vAlign w:val="center"/>
                </w:tcPr>
                <w:p w:rsidR="00981DA0" w:rsidRPr="00251820" w:rsidRDefault="008974D8">
                  <w:pPr>
                    <w:spacing w:line="360" w:lineRule="auto"/>
                    <w:jc w:val="center"/>
                    <w:rPr>
                      <w:rFonts w:hAnsi="宋体"/>
                      <w:szCs w:val="21"/>
                    </w:rPr>
                  </w:pPr>
                  <w:r w:rsidRPr="00251820">
                    <w:rPr>
                      <w:rFonts w:hAnsi="宋体"/>
                      <w:szCs w:val="21"/>
                    </w:rPr>
                    <w:t>监测频次</w:t>
                  </w:r>
                </w:p>
              </w:tc>
              <w:tc>
                <w:tcPr>
                  <w:tcW w:w="1418" w:type="dxa"/>
                  <w:vAlign w:val="center"/>
                </w:tcPr>
                <w:p w:rsidR="00981DA0" w:rsidRPr="00251820" w:rsidRDefault="008974D8">
                  <w:pPr>
                    <w:spacing w:line="360" w:lineRule="auto"/>
                    <w:jc w:val="center"/>
                    <w:rPr>
                      <w:rFonts w:hAnsi="宋体"/>
                      <w:szCs w:val="21"/>
                    </w:rPr>
                  </w:pPr>
                  <w:r w:rsidRPr="00251820">
                    <w:rPr>
                      <w:rFonts w:hAnsi="宋体"/>
                      <w:szCs w:val="21"/>
                    </w:rPr>
                    <w:t>监测项目</w:t>
                  </w:r>
                </w:p>
              </w:tc>
            </w:tr>
            <w:tr w:rsidR="00251820" w:rsidRPr="00251820">
              <w:trPr>
                <w:trHeight w:val="229"/>
                <w:jc w:val="center"/>
              </w:trPr>
              <w:tc>
                <w:tcPr>
                  <w:tcW w:w="850" w:type="dxa"/>
                  <w:vAlign w:val="center"/>
                </w:tcPr>
                <w:p w:rsidR="00981DA0" w:rsidRPr="00251820" w:rsidRDefault="008974D8">
                  <w:pPr>
                    <w:jc w:val="center"/>
                    <w:rPr>
                      <w:rFonts w:hAnsi="宋体"/>
                      <w:szCs w:val="21"/>
                    </w:rPr>
                  </w:pPr>
                  <w:r w:rsidRPr="00251820">
                    <w:rPr>
                      <w:rFonts w:hAnsi="宋体"/>
                      <w:szCs w:val="21"/>
                    </w:rPr>
                    <w:t>1</w:t>
                  </w:r>
                </w:p>
              </w:tc>
              <w:tc>
                <w:tcPr>
                  <w:tcW w:w="2552" w:type="dxa"/>
                  <w:vAlign w:val="center"/>
                </w:tcPr>
                <w:p w:rsidR="00981DA0" w:rsidRPr="00251820" w:rsidRDefault="008974D8">
                  <w:pPr>
                    <w:jc w:val="center"/>
                    <w:rPr>
                      <w:rFonts w:hAnsi="宋体"/>
                      <w:szCs w:val="21"/>
                    </w:rPr>
                  </w:pPr>
                  <w:r w:rsidRPr="00251820">
                    <w:rPr>
                      <w:rFonts w:hAnsi="宋体" w:hint="eastAsia"/>
                      <w:szCs w:val="21"/>
                    </w:rPr>
                    <w:t>厂界上风向设</w:t>
                  </w:r>
                  <w:r w:rsidRPr="00251820">
                    <w:rPr>
                      <w:rFonts w:hAnsi="宋体" w:hint="eastAsia"/>
                      <w:szCs w:val="21"/>
                    </w:rPr>
                    <w:t>1</w:t>
                  </w:r>
                  <w:r w:rsidRPr="00251820">
                    <w:rPr>
                      <w:rFonts w:hAnsi="宋体" w:hint="eastAsia"/>
                      <w:szCs w:val="21"/>
                    </w:rPr>
                    <w:t>个监测点，下风向</w:t>
                  </w:r>
                  <w:r w:rsidRPr="00251820">
                    <w:rPr>
                      <w:rFonts w:hAnsi="宋体"/>
                      <w:szCs w:val="21"/>
                    </w:rPr>
                    <w:t>3</w:t>
                  </w:r>
                  <w:r w:rsidRPr="00251820">
                    <w:rPr>
                      <w:rFonts w:hAnsi="宋体" w:hint="eastAsia"/>
                      <w:szCs w:val="21"/>
                    </w:rPr>
                    <w:t>个监测点</w:t>
                  </w:r>
                </w:p>
              </w:tc>
              <w:tc>
                <w:tcPr>
                  <w:tcW w:w="2220" w:type="dxa"/>
                  <w:vAlign w:val="center"/>
                </w:tcPr>
                <w:p w:rsidR="00981DA0" w:rsidRPr="00251820" w:rsidRDefault="007D0A32">
                  <w:pPr>
                    <w:jc w:val="center"/>
                    <w:rPr>
                      <w:rFonts w:hAnsi="宋体"/>
                      <w:szCs w:val="21"/>
                    </w:rPr>
                  </w:pPr>
                  <w:r w:rsidRPr="007D0A32">
                    <w:rPr>
                      <w:rFonts w:hAnsi="宋体" w:hint="eastAsia"/>
                      <w:szCs w:val="21"/>
                    </w:rPr>
                    <w:t>非甲烷总烃、颗粒物、二甲苯、醋酸丁酯</w:t>
                  </w:r>
                </w:p>
              </w:tc>
              <w:tc>
                <w:tcPr>
                  <w:tcW w:w="1479" w:type="dxa"/>
                  <w:vAlign w:val="center"/>
                </w:tcPr>
                <w:p w:rsidR="00981DA0" w:rsidRPr="00251820" w:rsidRDefault="008974D8">
                  <w:pPr>
                    <w:jc w:val="center"/>
                    <w:rPr>
                      <w:rFonts w:hAnsi="宋体"/>
                      <w:szCs w:val="21"/>
                    </w:rPr>
                  </w:pPr>
                  <w:r w:rsidRPr="00251820">
                    <w:rPr>
                      <w:rFonts w:hAnsi="宋体" w:hint="eastAsia"/>
                      <w:szCs w:val="21"/>
                    </w:rPr>
                    <w:t>连续</w:t>
                  </w:r>
                  <w:r w:rsidRPr="00251820">
                    <w:rPr>
                      <w:rFonts w:hAnsi="宋体"/>
                      <w:szCs w:val="21"/>
                    </w:rPr>
                    <w:t>2</w:t>
                  </w:r>
                  <w:r w:rsidRPr="00251820">
                    <w:rPr>
                      <w:rFonts w:hAnsi="宋体"/>
                      <w:szCs w:val="21"/>
                    </w:rPr>
                    <w:t>天，</w:t>
                  </w:r>
                </w:p>
                <w:p w:rsidR="00981DA0" w:rsidRPr="00251820" w:rsidRDefault="008974D8">
                  <w:pPr>
                    <w:jc w:val="center"/>
                    <w:rPr>
                      <w:rFonts w:hAnsi="宋体"/>
                      <w:szCs w:val="21"/>
                    </w:rPr>
                  </w:pPr>
                  <w:r w:rsidRPr="00251820">
                    <w:rPr>
                      <w:rFonts w:hAnsi="宋体"/>
                      <w:szCs w:val="21"/>
                    </w:rPr>
                    <w:t>每天</w:t>
                  </w:r>
                  <w:r w:rsidRPr="00251820">
                    <w:rPr>
                      <w:rFonts w:hAnsi="宋体"/>
                      <w:szCs w:val="21"/>
                    </w:rPr>
                    <w:t>3</w:t>
                  </w:r>
                  <w:r w:rsidRPr="00251820">
                    <w:rPr>
                      <w:rFonts w:hAnsi="宋体"/>
                      <w:szCs w:val="21"/>
                    </w:rPr>
                    <w:t>次</w:t>
                  </w:r>
                </w:p>
              </w:tc>
              <w:tc>
                <w:tcPr>
                  <w:tcW w:w="1418" w:type="dxa"/>
                  <w:vAlign w:val="center"/>
                </w:tcPr>
                <w:p w:rsidR="00981DA0" w:rsidRPr="00251820" w:rsidRDefault="008974D8">
                  <w:pPr>
                    <w:jc w:val="center"/>
                    <w:rPr>
                      <w:rFonts w:hAnsi="宋体"/>
                      <w:szCs w:val="21"/>
                    </w:rPr>
                  </w:pPr>
                  <w:r w:rsidRPr="00251820">
                    <w:rPr>
                      <w:rFonts w:hAnsi="宋体"/>
                      <w:szCs w:val="21"/>
                    </w:rPr>
                    <w:t>无组织排放监控浓度</w:t>
                  </w:r>
                </w:p>
              </w:tc>
            </w:tr>
          </w:tbl>
          <w:p w:rsidR="00981DA0" w:rsidRPr="00251820" w:rsidRDefault="008974D8">
            <w:pPr>
              <w:spacing w:line="360" w:lineRule="auto"/>
              <w:outlineLvl w:val="1"/>
              <w:rPr>
                <w:rFonts w:hAnsi="宋体"/>
                <w:b/>
                <w:sz w:val="24"/>
              </w:rPr>
            </w:pPr>
            <w:r w:rsidRPr="00251820">
              <w:rPr>
                <w:b/>
                <w:sz w:val="24"/>
              </w:rPr>
              <w:t>6.</w:t>
            </w:r>
            <w:r w:rsidR="00C11105">
              <w:rPr>
                <w:b/>
                <w:sz w:val="24"/>
              </w:rPr>
              <w:t>2</w:t>
            </w:r>
            <w:r w:rsidRPr="00251820">
              <w:rPr>
                <w:rFonts w:hAnsi="宋体" w:hint="eastAsia"/>
                <w:b/>
                <w:sz w:val="24"/>
              </w:rPr>
              <w:t>废水监测内容</w:t>
            </w:r>
          </w:p>
          <w:p w:rsidR="00981DA0" w:rsidRPr="00251820" w:rsidRDefault="008974D8">
            <w:pPr>
              <w:spacing w:line="360" w:lineRule="auto"/>
              <w:jc w:val="center"/>
              <w:rPr>
                <w:b/>
                <w:szCs w:val="21"/>
              </w:rPr>
            </w:pPr>
            <w:r w:rsidRPr="00251820">
              <w:rPr>
                <w:rFonts w:hAnsi="宋体"/>
                <w:b/>
                <w:szCs w:val="21"/>
              </w:rPr>
              <w:t>表</w:t>
            </w:r>
            <w:r w:rsidRPr="00251820">
              <w:rPr>
                <w:rFonts w:hint="eastAsia"/>
                <w:b/>
                <w:szCs w:val="21"/>
              </w:rPr>
              <w:t>6-</w:t>
            </w:r>
            <w:r w:rsidR="00C11105">
              <w:rPr>
                <w:b/>
                <w:szCs w:val="21"/>
              </w:rPr>
              <w:t>3</w:t>
            </w:r>
            <w:r w:rsidRPr="00251820">
              <w:rPr>
                <w:rFonts w:hint="eastAsia"/>
                <w:b/>
                <w:szCs w:val="21"/>
              </w:rPr>
              <w:t xml:space="preserve"> </w:t>
            </w:r>
            <w:r w:rsidRPr="00251820">
              <w:rPr>
                <w:rFonts w:hAnsi="宋体" w:hint="eastAsia"/>
                <w:b/>
                <w:szCs w:val="21"/>
              </w:rPr>
              <w:t>生活污水</w:t>
            </w:r>
            <w:r w:rsidRPr="00251820">
              <w:rPr>
                <w:rFonts w:hAnsi="宋体"/>
                <w:b/>
                <w:szCs w:val="21"/>
              </w:rPr>
              <w:t>污染源监测内容</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4053"/>
              <w:gridCol w:w="2012"/>
            </w:tblGrid>
            <w:tr w:rsidR="00251820" w:rsidRPr="00251820" w:rsidTr="00706B98">
              <w:trPr>
                <w:trHeight w:val="448"/>
                <w:jc w:val="center"/>
              </w:trPr>
              <w:tc>
                <w:tcPr>
                  <w:tcW w:w="2457" w:type="dxa"/>
                  <w:vAlign w:val="center"/>
                </w:tcPr>
                <w:p w:rsidR="00981DA0" w:rsidRPr="00251820" w:rsidRDefault="008974D8">
                  <w:pPr>
                    <w:jc w:val="center"/>
                    <w:rPr>
                      <w:szCs w:val="21"/>
                    </w:rPr>
                  </w:pPr>
                  <w:r w:rsidRPr="00251820">
                    <w:rPr>
                      <w:szCs w:val="21"/>
                    </w:rPr>
                    <w:t>监测点位</w:t>
                  </w:r>
                </w:p>
              </w:tc>
              <w:tc>
                <w:tcPr>
                  <w:tcW w:w="4053" w:type="dxa"/>
                  <w:vAlign w:val="center"/>
                </w:tcPr>
                <w:p w:rsidR="00981DA0" w:rsidRPr="00251820" w:rsidRDefault="008974D8">
                  <w:pPr>
                    <w:jc w:val="center"/>
                    <w:rPr>
                      <w:szCs w:val="21"/>
                    </w:rPr>
                  </w:pPr>
                  <w:r w:rsidRPr="00251820">
                    <w:rPr>
                      <w:szCs w:val="21"/>
                    </w:rPr>
                    <w:t>监测因子</w:t>
                  </w:r>
                </w:p>
              </w:tc>
              <w:tc>
                <w:tcPr>
                  <w:tcW w:w="2012" w:type="dxa"/>
                  <w:vAlign w:val="center"/>
                </w:tcPr>
                <w:p w:rsidR="00981DA0" w:rsidRPr="00251820" w:rsidRDefault="008974D8">
                  <w:pPr>
                    <w:jc w:val="center"/>
                    <w:rPr>
                      <w:szCs w:val="21"/>
                    </w:rPr>
                  </w:pPr>
                  <w:r w:rsidRPr="00251820">
                    <w:rPr>
                      <w:szCs w:val="21"/>
                    </w:rPr>
                    <w:t>监测频次</w:t>
                  </w:r>
                </w:p>
              </w:tc>
            </w:tr>
            <w:tr w:rsidR="00251820" w:rsidRPr="00251820" w:rsidTr="00706B98">
              <w:trPr>
                <w:trHeight w:val="448"/>
                <w:jc w:val="center"/>
              </w:trPr>
              <w:tc>
                <w:tcPr>
                  <w:tcW w:w="2457" w:type="dxa"/>
                  <w:vAlign w:val="center"/>
                </w:tcPr>
                <w:p w:rsidR="00981DA0" w:rsidRPr="00251820" w:rsidRDefault="008974D8">
                  <w:pPr>
                    <w:jc w:val="center"/>
                    <w:rPr>
                      <w:szCs w:val="21"/>
                    </w:rPr>
                  </w:pPr>
                  <w:r w:rsidRPr="00251820">
                    <w:rPr>
                      <w:rFonts w:hint="eastAsia"/>
                      <w:szCs w:val="21"/>
                    </w:rPr>
                    <w:t>生活污水排放口</w:t>
                  </w:r>
                </w:p>
              </w:tc>
              <w:tc>
                <w:tcPr>
                  <w:tcW w:w="4053" w:type="dxa"/>
                  <w:vAlign w:val="center"/>
                </w:tcPr>
                <w:p w:rsidR="00981DA0" w:rsidRPr="00251820" w:rsidRDefault="008974D8">
                  <w:pPr>
                    <w:jc w:val="center"/>
                    <w:rPr>
                      <w:szCs w:val="21"/>
                    </w:rPr>
                  </w:pPr>
                  <w:r w:rsidRPr="00251820">
                    <w:rPr>
                      <w:szCs w:val="21"/>
                    </w:rPr>
                    <w:t>pH</w:t>
                  </w:r>
                  <w:r w:rsidRPr="00251820">
                    <w:rPr>
                      <w:szCs w:val="21"/>
                    </w:rPr>
                    <w:t>值、化学需氧量、氨氮、悬浮物</w:t>
                  </w:r>
                </w:p>
              </w:tc>
              <w:tc>
                <w:tcPr>
                  <w:tcW w:w="2012" w:type="dxa"/>
                  <w:vAlign w:val="center"/>
                </w:tcPr>
                <w:p w:rsidR="00981DA0" w:rsidRPr="00251820" w:rsidRDefault="008974D8">
                  <w:pPr>
                    <w:jc w:val="center"/>
                    <w:rPr>
                      <w:szCs w:val="21"/>
                    </w:rPr>
                  </w:pPr>
                  <w:r w:rsidRPr="00251820">
                    <w:rPr>
                      <w:szCs w:val="21"/>
                    </w:rPr>
                    <w:t>4</w:t>
                  </w:r>
                  <w:r w:rsidRPr="00251820">
                    <w:rPr>
                      <w:szCs w:val="21"/>
                    </w:rPr>
                    <w:t>次</w:t>
                  </w:r>
                  <w:r w:rsidRPr="00251820">
                    <w:rPr>
                      <w:szCs w:val="21"/>
                    </w:rPr>
                    <w:t>/</w:t>
                  </w:r>
                  <w:r w:rsidRPr="00251820">
                    <w:rPr>
                      <w:szCs w:val="21"/>
                    </w:rPr>
                    <w:t>天，共</w:t>
                  </w:r>
                  <w:r w:rsidRPr="00251820">
                    <w:rPr>
                      <w:szCs w:val="21"/>
                    </w:rPr>
                    <w:t>2</w:t>
                  </w:r>
                  <w:r w:rsidRPr="00251820">
                    <w:rPr>
                      <w:szCs w:val="21"/>
                    </w:rPr>
                    <w:t>天</w:t>
                  </w:r>
                </w:p>
              </w:tc>
            </w:tr>
          </w:tbl>
          <w:p w:rsidR="00981DA0" w:rsidRPr="00251820" w:rsidRDefault="008974D8">
            <w:pPr>
              <w:spacing w:line="360" w:lineRule="auto"/>
              <w:outlineLvl w:val="1"/>
              <w:rPr>
                <w:b/>
                <w:sz w:val="24"/>
              </w:rPr>
            </w:pPr>
            <w:r w:rsidRPr="00251820">
              <w:rPr>
                <w:rFonts w:hAnsi="宋体"/>
                <w:b/>
                <w:sz w:val="24"/>
              </w:rPr>
              <w:t>6.</w:t>
            </w:r>
            <w:r w:rsidR="00C11105">
              <w:rPr>
                <w:rFonts w:hAnsi="宋体"/>
                <w:b/>
                <w:sz w:val="24"/>
              </w:rPr>
              <w:t>3</w:t>
            </w:r>
            <w:r w:rsidRPr="00251820">
              <w:rPr>
                <w:rFonts w:hAnsi="宋体"/>
                <w:b/>
                <w:sz w:val="24"/>
              </w:rPr>
              <w:t>噪声监测内容</w:t>
            </w:r>
          </w:p>
          <w:p w:rsidR="00981DA0" w:rsidRPr="00251820" w:rsidRDefault="008974D8">
            <w:pPr>
              <w:spacing w:line="360" w:lineRule="auto"/>
              <w:ind w:firstLineChars="200" w:firstLine="480"/>
              <w:rPr>
                <w:sz w:val="24"/>
              </w:rPr>
            </w:pPr>
            <w:r w:rsidRPr="00251820">
              <w:rPr>
                <w:rFonts w:hAnsi="宋体"/>
                <w:sz w:val="24"/>
              </w:rPr>
              <w:t>监测点位：</w:t>
            </w:r>
            <w:r w:rsidR="00F96341">
              <w:rPr>
                <w:sz w:val="24"/>
              </w:rPr>
              <w:t>4</w:t>
            </w:r>
            <w:r w:rsidRPr="00251820">
              <w:rPr>
                <w:rFonts w:hAnsi="宋体"/>
                <w:sz w:val="24"/>
              </w:rPr>
              <w:t>个点，厂界四周</w:t>
            </w:r>
            <w:r w:rsidRPr="00251820">
              <w:rPr>
                <w:rFonts w:hAnsi="宋体" w:hint="eastAsia"/>
                <w:sz w:val="24"/>
              </w:rPr>
              <w:t>和敏感点</w:t>
            </w:r>
          </w:p>
          <w:p w:rsidR="00981DA0" w:rsidRPr="00251820" w:rsidRDefault="008974D8">
            <w:pPr>
              <w:spacing w:line="360" w:lineRule="auto"/>
              <w:ind w:firstLineChars="200" w:firstLine="480"/>
              <w:rPr>
                <w:sz w:val="24"/>
              </w:rPr>
            </w:pPr>
            <w:r w:rsidRPr="00251820">
              <w:rPr>
                <w:rFonts w:hAnsi="宋体"/>
                <w:sz w:val="24"/>
              </w:rPr>
              <w:t>监测项目：连续等效</w:t>
            </w:r>
            <w:r w:rsidRPr="00251820">
              <w:rPr>
                <w:sz w:val="24"/>
              </w:rPr>
              <w:t>A</w:t>
            </w:r>
            <w:r w:rsidRPr="00251820">
              <w:rPr>
                <w:rFonts w:hAnsi="宋体"/>
                <w:sz w:val="24"/>
              </w:rPr>
              <w:t>声级</w:t>
            </w:r>
            <w:r w:rsidRPr="00251820">
              <w:rPr>
                <w:sz w:val="24"/>
              </w:rPr>
              <w:t>Leq</w:t>
            </w:r>
            <w:r w:rsidRPr="00251820">
              <w:rPr>
                <w:rFonts w:hAnsi="宋体"/>
                <w:sz w:val="24"/>
              </w:rPr>
              <w:t>。</w:t>
            </w:r>
          </w:p>
          <w:p w:rsidR="00981DA0" w:rsidRPr="00251820" w:rsidRDefault="008974D8">
            <w:pPr>
              <w:spacing w:line="360" w:lineRule="auto"/>
              <w:ind w:firstLineChars="200" w:firstLine="480"/>
              <w:rPr>
                <w:b/>
                <w:sz w:val="24"/>
              </w:rPr>
            </w:pPr>
            <w:r w:rsidRPr="00251820">
              <w:rPr>
                <w:rFonts w:hAnsi="宋体"/>
                <w:sz w:val="24"/>
              </w:rPr>
              <w:t>监测时间及频率：</w:t>
            </w:r>
            <w:r w:rsidRPr="00251820">
              <w:rPr>
                <w:rFonts w:hAnsi="宋体" w:hint="eastAsia"/>
                <w:sz w:val="24"/>
              </w:rPr>
              <w:t>共</w:t>
            </w:r>
            <w:r w:rsidRPr="00251820">
              <w:rPr>
                <w:rFonts w:hAnsi="宋体" w:hint="eastAsia"/>
                <w:sz w:val="24"/>
              </w:rPr>
              <w:t>2</w:t>
            </w:r>
            <w:r w:rsidRPr="00251820">
              <w:rPr>
                <w:rFonts w:hAnsi="宋体" w:hint="eastAsia"/>
                <w:sz w:val="24"/>
              </w:rPr>
              <w:t>天，每天昼间</w:t>
            </w:r>
            <w:r w:rsidRPr="00251820">
              <w:rPr>
                <w:rFonts w:hAnsi="宋体" w:hint="eastAsia"/>
                <w:sz w:val="24"/>
              </w:rPr>
              <w:t>1</w:t>
            </w:r>
            <w:r w:rsidRPr="00251820">
              <w:rPr>
                <w:rFonts w:hAnsi="宋体" w:hint="eastAsia"/>
                <w:sz w:val="24"/>
              </w:rPr>
              <w:t>次</w:t>
            </w:r>
            <w:r w:rsidRPr="00251820">
              <w:rPr>
                <w:rFonts w:hAnsi="宋体"/>
                <w:sz w:val="24"/>
              </w:rPr>
              <w:t>。</w:t>
            </w:r>
          </w:p>
          <w:p w:rsidR="00981DA0" w:rsidRPr="00251820" w:rsidRDefault="008974D8">
            <w:pPr>
              <w:spacing w:line="360" w:lineRule="auto"/>
              <w:rPr>
                <w:rFonts w:hAnsi="宋体"/>
                <w:b/>
                <w:sz w:val="24"/>
              </w:rPr>
            </w:pPr>
            <w:r w:rsidRPr="00251820">
              <w:rPr>
                <w:rFonts w:hAnsi="宋体"/>
                <w:b/>
                <w:sz w:val="24"/>
              </w:rPr>
              <w:t>6.4</w:t>
            </w:r>
            <w:r w:rsidRPr="00251820">
              <w:rPr>
                <w:rFonts w:hAnsi="宋体" w:hint="eastAsia"/>
                <w:b/>
                <w:sz w:val="24"/>
              </w:rPr>
              <w:t>验收监测点位</w:t>
            </w:r>
          </w:p>
          <w:p w:rsidR="00981DA0" w:rsidRPr="00251820" w:rsidRDefault="008974D8">
            <w:pPr>
              <w:spacing w:line="360" w:lineRule="auto"/>
              <w:ind w:firstLineChars="200" w:firstLine="480"/>
              <w:rPr>
                <w:rFonts w:hAnsi="宋体"/>
                <w:sz w:val="24"/>
              </w:rPr>
            </w:pPr>
            <w:r w:rsidRPr="00251820">
              <w:rPr>
                <w:rFonts w:hAnsi="宋体" w:hint="eastAsia"/>
                <w:sz w:val="24"/>
              </w:rPr>
              <w:t>废气</w:t>
            </w:r>
            <w:r w:rsidRPr="00251820">
              <w:rPr>
                <w:rFonts w:hAnsi="宋体"/>
                <w:sz w:val="24"/>
              </w:rPr>
              <w:t>、</w:t>
            </w:r>
            <w:r w:rsidRPr="00251820">
              <w:rPr>
                <w:rFonts w:hAnsi="宋体" w:hint="eastAsia"/>
                <w:sz w:val="24"/>
              </w:rPr>
              <w:t>废水</w:t>
            </w:r>
            <w:r w:rsidRPr="00251820">
              <w:rPr>
                <w:rFonts w:hAnsi="宋体"/>
                <w:sz w:val="24"/>
              </w:rPr>
              <w:t>监测点位、</w:t>
            </w:r>
            <w:r w:rsidRPr="00251820">
              <w:rPr>
                <w:rFonts w:hAnsi="宋体" w:hint="eastAsia"/>
                <w:sz w:val="24"/>
              </w:rPr>
              <w:t>厂界噪声监测点位示意见图</w:t>
            </w:r>
            <w:r w:rsidRPr="00251820">
              <w:rPr>
                <w:rFonts w:hAnsi="宋体" w:hint="eastAsia"/>
                <w:sz w:val="24"/>
              </w:rPr>
              <w:t>6-</w:t>
            </w:r>
            <w:r w:rsidRPr="00251820">
              <w:rPr>
                <w:rFonts w:hAnsi="宋体"/>
                <w:sz w:val="24"/>
              </w:rPr>
              <w:t>1</w:t>
            </w:r>
            <w:r w:rsidRPr="00251820">
              <w:rPr>
                <w:rFonts w:hAnsi="宋体" w:hint="eastAsia"/>
                <w:sz w:val="24"/>
              </w:rPr>
              <w:t>。</w:t>
            </w: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7D0A32">
            <w:pPr>
              <w:pStyle w:val="a0"/>
            </w:pPr>
            <w:r>
              <w:rPr>
                <w:noProof/>
              </w:rPr>
              <w:lastRenderedPageBreak/>
              <w:drawing>
                <wp:inline distT="0" distB="0" distL="0" distR="0" wp14:anchorId="442687BD" wp14:editId="66C50B75">
                  <wp:extent cx="5529580" cy="48482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9580" cy="4848225"/>
                          </a:xfrm>
                          <a:prstGeom prst="rect">
                            <a:avLst/>
                          </a:prstGeom>
                        </pic:spPr>
                      </pic:pic>
                    </a:graphicData>
                  </a:graphic>
                </wp:inline>
              </w:drawing>
            </w:r>
          </w:p>
          <w:p w:rsidR="00981DA0" w:rsidRPr="00251820" w:rsidRDefault="00F96341" w:rsidP="005C1A8D">
            <w:pPr>
              <w:pStyle w:val="a0"/>
            </w:pPr>
            <w:r w:rsidRPr="00F96341">
              <w:rPr>
                <w:rFonts w:hint="eastAsia"/>
              </w:rPr>
              <w:t>★表示废水检测点；○</w:t>
            </w:r>
            <w:r>
              <w:rPr>
                <w:rFonts w:hint="eastAsia"/>
              </w:rPr>
              <w:t>表示无组织废气检测点；◎表示有组织废气检测点；▲表示噪声检测点</w:t>
            </w:r>
            <w:r w:rsidR="005C1A8D">
              <w:rPr>
                <w:rFonts w:hint="eastAsia"/>
              </w:rPr>
              <w:t>。</w:t>
            </w:r>
          </w:p>
          <w:p w:rsidR="00981DA0" w:rsidRPr="00F96341" w:rsidRDefault="008974D8">
            <w:pPr>
              <w:pStyle w:val="a0"/>
              <w:jc w:val="center"/>
              <w:rPr>
                <w:rFonts w:ascii="Times New Roman" w:hAnsi="Times New Roman" w:cs="Times New Roman"/>
                <w:b/>
              </w:rPr>
            </w:pPr>
            <w:r w:rsidRPr="00F96341">
              <w:rPr>
                <w:rFonts w:ascii="Times New Roman" w:hAnsi="Times New Roman" w:cs="Times New Roman"/>
                <w:b/>
              </w:rPr>
              <w:t>图</w:t>
            </w:r>
            <w:r w:rsidRPr="00F96341">
              <w:rPr>
                <w:rFonts w:ascii="Times New Roman" w:hAnsi="Times New Roman" w:cs="Times New Roman"/>
                <w:b/>
              </w:rPr>
              <w:t xml:space="preserve">6-1 </w:t>
            </w:r>
            <w:r w:rsidRPr="00F96341">
              <w:rPr>
                <w:rFonts w:ascii="Times New Roman" w:hAnsi="Times New Roman" w:cs="Times New Roman"/>
                <w:b/>
              </w:rPr>
              <w:t>厂界噪声、废气、生活污水监测点位示意图</w:t>
            </w: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rPr>
                <w:b/>
              </w:rPr>
            </w:pPr>
          </w:p>
          <w:p w:rsidR="00981DA0" w:rsidRPr="00251820" w:rsidRDefault="00981DA0">
            <w:pPr>
              <w:pStyle w:val="a0"/>
              <w:jc w:val="center"/>
            </w:pPr>
          </w:p>
        </w:tc>
      </w:tr>
    </w:tbl>
    <w:p w:rsidR="00981DA0" w:rsidRPr="00251820" w:rsidRDefault="008974D8">
      <w:pPr>
        <w:pStyle w:val="1"/>
      </w:pPr>
      <w:r w:rsidRPr="00251820">
        <w:rPr>
          <w:rFonts w:hint="eastAsia"/>
        </w:rPr>
        <w:lastRenderedPageBreak/>
        <w:t>表</w:t>
      </w:r>
      <w:r w:rsidRPr="00251820">
        <w:t>七</w:t>
      </w:r>
      <w:r w:rsidRPr="00251820">
        <w:rPr>
          <w:rFonts w:hint="eastAsia"/>
        </w:rPr>
        <w:t xml:space="preserve"> </w:t>
      </w:r>
      <w:r w:rsidRPr="00251820">
        <w:rPr>
          <w:rFonts w:hint="eastAsia"/>
        </w:rPr>
        <w:t>验收监测期间生产工况记录和验收监测结果</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251820" w:rsidRPr="00251820" w:rsidTr="006319D5">
        <w:trPr>
          <w:trHeight w:val="859"/>
          <w:jc w:val="center"/>
        </w:trPr>
        <w:tc>
          <w:tcPr>
            <w:tcW w:w="8926" w:type="dxa"/>
          </w:tcPr>
          <w:p w:rsidR="00981DA0" w:rsidRPr="00251820" w:rsidRDefault="008974D8">
            <w:pPr>
              <w:spacing w:line="360" w:lineRule="auto"/>
              <w:rPr>
                <w:rFonts w:hAnsi="宋体"/>
                <w:b/>
                <w:sz w:val="24"/>
              </w:rPr>
            </w:pPr>
            <w:r w:rsidRPr="00251820">
              <w:rPr>
                <w:rFonts w:hAnsi="宋体" w:hint="eastAsia"/>
                <w:b/>
                <w:sz w:val="24"/>
              </w:rPr>
              <w:t>7.1</w:t>
            </w:r>
            <w:r w:rsidRPr="00251820">
              <w:rPr>
                <w:rFonts w:hAnsi="宋体" w:hint="eastAsia"/>
                <w:b/>
                <w:sz w:val="24"/>
              </w:rPr>
              <w:t>生产工况记录：</w:t>
            </w:r>
          </w:p>
          <w:p w:rsidR="00981DA0" w:rsidRPr="00251820" w:rsidRDefault="001C6A16" w:rsidP="007D0A32">
            <w:pPr>
              <w:spacing w:line="360" w:lineRule="auto"/>
              <w:ind w:firstLineChars="200" w:firstLine="480"/>
              <w:rPr>
                <w:rFonts w:eastAsia="仿宋_GB2312"/>
                <w:szCs w:val="21"/>
              </w:rPr>
            </w:pPr>
            <w:r>
              <w:rPr>
                <w:bCs/>
                <w:sz w:val="24"/>
              </w:rPr>
              <w:t>宁波诺歌休闲用品有限公司</w:t>
            </w:r>
            <w:r>
              <w:rPr>
                <w:sz w:val="24"/>
              </w:rPr>
              <w:t>年产</w:t>
            </w:r>
            <w:r>
              <w:rPr>
                <w:sz w:val="24"/>
              </w:rPr>
              <w:t>10</w:t>
            </w:r>
            <w:r>
              <w:rPr>
                <w:sz w:val="24"/>
              </w:rPr>
              <w:t>万套户外家具项目</w:t>
            </w:r>
            <w:r w:rsidR="008974D8" w:rsidRPr="00251820">
              <w:rPr>
                <w:rFonts w:hAnsi="宋体" w:hint="eastAsia"/>
                <w:sz w:val="24"/>
              </w:rPr>
              <w:t>，设计年生产</w:t>
            </w:r>
            <w:r w:rsidR="00F96341">
              <w:rPr>
                <w:sz w:val="24"/>
              </w:rPr>
              <w:t>1</w:t>
            </w:r>
            <w:r w:rsidR="00080481">
              <w:rPr>
                <w:sz w:val="24"/>
              </w:rPr>
              <w:t>0</w:t>
            </w:r>
            <w:r w:rsidR="00F96341">
              <w:rPr>
                <w:rFonts w:hint="eastAsia"/>
                <w:sz w:val="24"/>
              </w:rPr>
              <w:t>万套</w:t>
            </w:r>
            <w:r w:rsidR="00080481" w:rsidRPr="00080481">
              <w:rPr>
                <w:sz w:val="24"/>
              </w:rPr>
              <w:t>户外家具</w:t>
            </w:r>
            <w:r w:rsidR="008974D8" w:rsidRPr="00251820">
              <w:rPr>
                <w:rFonts w:hAnsi="宋体" w:hint="eastAsia"/>
                <w:sz w:val="24"/>
              </w:rPr>
              <w:t>。本公司年生产</w:t>
            </w:r>
            <w:r w:rsidR="008974D8" w:rsidRPr="00251820">
              <w:rPr>
                <w:rFonts w:hAnsi="宋体"/>
                <w:sz w:val="24"/>
              </w:rPr>
              <w:t>3</w:t>
            </w:r>
            <w:r w:rsidR="008974D8" w:rsidRPr="00251820">
              <w:rPr>
                <w:rFonts w:hAnsi="宋体" w:hint="eastAsia"/>
                <w:sz w:val="24"/>
              </w:rPr>
              <w:t>00</w:t>
            </w:r>
            <w:r w:rsidR="008974D8" w:rsidRPr="00251820">
              <w:rPr>
                <w:rFonts w:hAnsi="宋体" w:hint="eastAsia"/>
                <w:sz w:val="24"/>
              </w:rPr>
              <w:t>天，生产采用</w:t>
            </w:r>
            <w:r w:rsidR="008974D8" w:rsidRPr="00251820">
              <w:rPr>
                <w:rFonts w:hAnsi="宋体" w:hint="eastAsia"/>
                <w:sz w:val="24"/>
              </w:rPr>
              <w:t>8</w:t>
            </w:r>
            <w:r w:rsidR="008974D8" w:rsidRPr="00251820">
              <w:rPr>
                <w:rFonts w:hAnsi="宋体" w:hint="eastAsia"/>
                <w:sz w:val="24"/>
              </w:rPr>
              <w:t>小时一班制，设计日生产</w:t>
            </w:r>
            <w:r w:rsidR="00080481" w:rsidRPr="00080481">
              <w:rPr>
                <w:rFonts w:hAnsi="宋体" w:hint="eastAsia"/>
                <w:sz w:val="24"/>
              </w:rPr>
              <w:t>户外家具</w:t>
            </w:r>
            <w:r w:rsidR="00F96341">
              <w:rPr>
                <w:rFonts w:hAnsi="宋体"/>
                <w:sz w:val="24"/>
              </w:rPr>
              <w:t>3</w:t>
            </w:r>
            <w:r w:rsidR="007D0A32">
              <w:rPr>
                <w:rFonts w:hAnsi="宋体"/>
                <w:sz w:val="24"/>
              </w:rPr>
              <w:t>33</w:t>
            </w:r>
            <w:r w:rsidR="00531C8E">
              <w:rPr>
                <w:rFonts w:hAnsi="宋体" w:hint="eastAsia"/>
                <w:sz w:val="24"/>
              </w:rPr>
              <w:t>套</w:t>
            </w:r>
            <w:r w:rsidR="008974D8" w:rsidRPr="00251820">
              <w:rPr>
                <w:rFonts w:hAnsi="宋体" w:hint="eastAsia"/>
                <w:sz w:val="24"/>
              </w:rPr>
              <w:t>。现申请该项目竣工验收，该项目目前试运行情况良好，各项环保设施运行正常，验收期间生产工况为：</w:t>
            </w:r>
            <w:r w:rsidR="007D0A32">
              <w:rPr>
                <w:rFonts w:hAnsi="宋体"/>
                <w:sz w:val="24"/>
              </w:rPr>
              <w:t>9</w:t>
            </w:r>
            <w:r w:rsidR="008974D8" w:rsidRPr="00251820">
              <w:rPr>
                <w:rFonts w:hAnsi="宋体" w:hint="eastAsia"/>
                <w:sz w:val="24"/>
              </w:rPr>
              <w:t>月</w:t>
            </w:r>
            <w:r w:rsidR="007D0A32">
              <w:rPr>
                <w:rFonts w:hAnsi="宋体"/>
                <w:sz w:val="24"/>
              </w:rPr>
              <w:t>23</w:t>
            </w:r>
            <w:r w:rsidR="008974D8" w:rsidRPr="00251820">
              <w:rPr>
                <w:rFonts w:hAnsi="宋体" w:hint="eastAsia"/>
                <w:sz w:val="24"/>
              </w:rPr>
              <w:t>日</w:t>
            </w:r>
            <w:r w:rsidR="00F96341" w:rsidRPr="00F96341">
              <w:rPr>
                <w:rFonts w:hAnsi="宋体" w:hint="eastAsia"/>
                <w:sz w:val="24"/>
              </w:rPr>
              <w:t>生产</w:t>
            </w:r>
            <w:r w:rsidR="00080481" w:rsidRPr="00080481">
              <w:rPr>
                <w:rFonts w:hAnsi="宋体" w:hint="eastAsia"/>
                <w:sz w:val="24"/>
              </w:rPr>
              <w:t>户外家具</w:t>
            </w:r>
            <w:r w:rsidR="007D0A32">
              <w:rPr>
                <w:rFonts w:hAnsi="宋体"/>
                <w:sz w:val="24"/>
              </w:rPr>
              <w:t>333</w:t>
            </w:r>
            <w:r w:rsidR="00F96341" w:rsidRPr="00F96341">
              <w:rPr>
                <w:rFonts w:hAnsi="宋体" w:hint="eastAsia"/>
                <w:sz w:val="24"/>
              </w:rPr>
              <w:t>套</w:t>
            </w:r>
            <w:r w:rsidR="008974D8" w:rsidRPr="00251820">
              <w:rPr>
                <w:rFonts w:hAnsi="宋体" w:hint="eastAsia"/>
                <w:sz w:val="24"/>
              </w:rPr>
              <w:t>、</w:t>
            </w:r>
            <w:r w:rsidR="007D0A32">
              <w:rPr>
                <w:rFonts w:hAnsi="宋体"/>
                <w:sz w:val="24"/>
              </w:rPr>
              <w:t>9</w:t>
            </w:r>
            <w:r w:rsidR="008974D8" w:rsidRPr="00251820">
              <w:rPr>
                <w:rFonts w:hAnsi="宋体" w:hint="eastAsia"/>
                <w:sz w:val="24"/>
              </w:rPr>
              <w:t>月</w:t>
            </w:r>
            <w:r w:rsidR="007D0A32">
              <w:rPr>
                <w:rFonts w:hAnsi="宋体"/>
                <w:sz w:val="24"/>
              </w:rPr>
              <w:t>24</w:t>
            </w:r>
            <w:r w:rsidR="008974D8" w:rsidRPr="00251820">
              <w:rPr>
                <w:rFonts w:hAnsi="宋体" w:hint="eastAsia"/>
                <w:sz w:val="24"/>
              </w:rPr>
              <w:t>日</w:t>
            </w:r>
            <w:r w:rsidR="00F96341" w:rsidRPr="00F96341">
              <w:rPr>
                <w:rFonts w:hAnsi="宋体" w:hint="eastAsia"/>
                <w:sz w:val="24"/>
              </w:rPr>
              <w:t>生产</w:t>
            </w:r>
            <w:r w:rsidR="00080481" w:rsidRPr="00080481">
              <w:rPr>
                <w:rFonts w:hAnsi="宋体" w:hint="eastAsia"/>
                <w:sz w:val="24"/>
              </w:rPr>
              <w:t>户外家具</w:t>
            </w:r>
            <w:r w:rsidR="007D0A32">
              <w:rPr>
                <w:rFonts w:hAnsi="宋体"/>
                <w:sz w:val="24"/>
              </w:rPr>
              <w:t>330</w:t>
            </w:r>
            <w:r w:rsidR="00F96341" w:rsidRPr="00F96341">
              <w:rPr>
                <w:rFonts w:hAnsi="宋体" w:hint="eastAsia"/>
                <w:sz w:val="24"/>
              </w:rPr>
              <w:t>套</w:t>
            </w:r>
            <w:r w:rsidR="008974D8" w:rsidRPr="00251820">
              <w:rPr>
                <w:rFonts w:hAnsi="宋体" w:hint="eastAsia"/>
                <w:sz w:val="24"/>
              </w:rPr>
              <w:t>，生产负荷能稳定达到</w:t>
            </w:r>
            <w:r w:rsidR="008974D8" w:rsidRPr="00251820">
              <w:rPr>
                <w:rFonts w:hAnsi="宋体" w:hint="eastAsia"/>
                <w:sz w:val="24"/>
              </w:rPr>
              <w:t>75%</w:t>
            </w:r>
            <w:r w:rsidR="008974D8" w:rsidRPr="00251820">
              <w:rPr>
                <w:rFonts w:hAnsi="宋体" w:hint="eastAsia"/>
                <w:sz w:val="24"/>
              </w:rPr>
              <w:t>以上。</w:t>
            </w:r>
          </w:p>
        </w:tc>
      </w:tr>
      <w:tr w:rsidR="00251820" w:rsidRPr="00251820" w:rsidTr="006319D5">
        <w:trPr>
          <w:trHeight w:val="525"/>
          <w:jc w:val="center"/>
        </w:trPr>
        <w:tc>
          <w:tcPr>
            <w:tcW w:w="8926" w:type="dxa"/>
          </w:tcPr>
          <w:p w:rsidR="00981DA0" w:rsidRPr="00251820" w:rsidRDefault="008974D8">
            <w:pPr>
              <w:spacing w:line="360" w:lineRule="auto"/>
              <w:rPr>
                <w:rFonts w:hAnsi="宋体"/>
                <w:b/>
                <w:sz w:val="24"/>
              </w:rPr>
            </w:pPr>
            <w:r w:rsidRPr="00251820">
              <w:rPr>
                <w:rFonts w:hAnsi="宋体" w:hint="eastAsia"/>
                <w:b/>
                <w:sz w:val="24"/>
              </w:rPr>
              <w:t>7.2</w:t>
            </w:r>
            <w:r w:rsidRPr="00251820">
              <w:rPr>
                <w:rFonts w:hAnsi="宋体" w:hint="eastAsia"/>
                <w:b/>
                <w:sz w:val="24"/>
              </w:rPr>
              <w:t>验收监测结果：</w:t>
            </w:r>
          </w:p>
          <w:p w:rsidR="005C1A8D" w:rsidRPr="005C1A8D" w:rsidRDefault="005C1A8D" w:rsidP="005C1A8D">
            <w:pPr>
              <w:spacing w:line="360" w:lineRule="auto"/>
              <w:ind w:firstLineChars="200" w:firstLine="482"/>
              <w:rPr>
                <w:b/>
                <w:sz w:val="24"/>
              </w:rPr>
            </w:pPr>
            <w:r w:rsidRPr="005C1A8D">
              <w:rPr>
                <w:b/>
                <w:sz w:val="24"/>
              </w:rPr>
              <w:t>1</w:t>
            </w:r>
            <w:r w:rsidRPr="005C1A8D">
              <w:rPr>
                <w:b/>
                <w:sz w:val="24"/>
              </w:rPr>
              <w:t>、废气监测结果</w:t>
            </w:r>
          </w:p>
          <w:p w:rsidR="005C1A8D" w:rsidRPr="005C1A8D" w:rsidRDefault="005C1A8D" w:rsidP="005C1A8D">
            <w:pPr>
              <w:spacing w:line="360" w:lineRule="auto"/>
              <w:ind w:firstLineChars="200" w:firstLine="480"/>
              <w:rPr>
                <w:sz w:val="24"/>
              </w:rPr>
            </w:pPr>
            <w:r w:rsidRPr="005C1A8D">
              <w:rPr>
                <w:sz w:val="24"/>
              </w:rPr>
              <w:t>（</w:t>
            </w:r>
            <w:r w:rsidRPr="005C1A8D">
              <w:rPr>
                <w:sz w:val="24"/>
              </w:rPr>
              <w:t>1</w:t>
            </w:r>
            <w:r w:rsidRPr="005C1A8D">
              <w:rPr>
                <w:sz w:val="24"/>
              </w:rPr>
              <w:t>）有组织</w:t>
            </w:r>
          </w:p>
          <w:p w:rsidR="005C1A8D" w:rsidRPr="005C1A8D" w:rsidRDefault="002804EC" w:rsidP="005C1A8D">
            <w:pPr>
              <w:spacing w:line="360" w:lineRule="auto"/>
              <w:ind w:firstLineChars="200" w:firstLine="480"/>
              <w:rPr>
                <w:sz w:val="24"/>
              </w:rPr>
            </w:pPr>
            <w:r>
              <w:rPr>
                <w:sz w:val="24"/>
              </w:rPr>
              <w:t>我公司</w:t>
            </w:r>
            <w:r w:rsidR="005C1A8D" w:rsidRPr="005C1A8D">
              <w:rPr>
                <w:sz w:val="24"/>
              </w:rPr>
              <w:t>于</w:t>
            </w:r>
            <w:r w:rsidR="005C1A8D" w:rsidRPr="005C1A8D">
              <w:rPr>
                <w:sz w:val="24"/>
              </w:rPr>
              <w:t>20</w:t>
            </w:r>
            <w:r w:rsidR="00531C8E">
              <w:rPr>
                <w:sz w:val="24"/>
              </w:rPr>
              <w:t>20.</w:t>
            </w:r>
            <w:r w:rsidR="007D0A32">
              <w:rPr>
                <w:sz w:val="24"/>
              </w:rPr>
              <w:t>9.23</w:t>
            </w:r>
            <w:r w:rsidR="005C1A8D" w:rsidRPr="005C1A8D">
              <w:rPr>
                <w:sz w:val="24"/>
              </w:rPr>
              <w:t>～</w:t>
            </w:r>
            <w:r w:rsidR="005C1A8D" w:rsidRPr="005C1A8D">
              <w:rPr>
                <w:sz w:val="24"/>
              </w:rPr>
              <w:t>20</w:t>
            </w:r>
            <w:r w:rsidR="00531C8E">
              <w:rPr>
                <w:sz w:val="24"/>
              </w:rPr>
              <w:t>20.</w:t>
            </w:r>
            <w:r w:rsidR="007D0A32">
              <w:rPr>
                <w:sz w:val="24"/>
              </w:rPr>
              <w:t>9.24</w:t>
            </w:r>
            <w:r w:rsidR="005C1A8D" w:rsidRPr="005C1A8D">
              <w:rPr>
                <w:sz w:val="24"/>
              </w:rPr>
              <w:t>委托</w:t>
            </w:r>
            <w:r w:rsidR="00531C8E">
              <w:rPr>
                <w:sz w:val="24"/>
              </w:rPr>
              <w:t>浙江爱迪信检测技术有限公司对</w:t>
            </w:r>
            <w:r w:rsidR="007D0A32">
              <w:rPr>
                <w:rFonts w:hint="eastAsia"/>
                <w:sz w:val="24"/>
              </w:rPr>
              <w:t>喷塑粉尘、</w:t>
            </w:r>
            <w:r w:rsidR="007D0A32">
              <w:rPr>
                <w:sz w:val="24"/>
              </w:rPr>
              <w:t>固化废气、涂漆、烘干废气、涂油、烘干</w:t>
            </w:r>
            <w:r w:rsidR="005C1A8D" w:rsidRPr="005C1A8D">
              <w:rPr>
                <w:sz w:val="24"/>
              </w:rPr>
              <w:t>废气进出口进行监测，监测结果见表</w:t>
            </w:r>
            <w:r w:rsidR="005C1A8D" w:rsidRPr="005C1A8D">
              <w:rPr>
                <w:sz w:val="24"/>
              </w:rPr>
              <w:t>7-1</w:t>
            </w:r>
            <w:r w:rsidR="005C1A8D" w:rsidRPr="005C1A8D">
              <w:rPr>
                <w:sz w:val="24"/>
              </w:rPr>
              <w:t>，烟气参数见表</w:t>
            </w:r>
            <w:r w:rsidR="005C1A8D" w:rsidRPr="005C1A8D">
              <w:rPr>
                <w:sz w:val="24"/>
              </w:rPr>
              <w:t>7-2</w:t>
            </w:r>
            <w:r w:rsidR="005C1A8D" w:rsidRPr="005C1A8D">
              <w:rPr>
                <w:sz w:val="24"/>
              </w:rPr>
              <w:t>。</w:t>
            </w:r>
          </w:p>
          <w:p w:rsidR="005C1A8D" w:rsidRPr="005C1A8D" w:rsidRDefault="005C1A8D" w:rsidP="005C1A8D">
            <w:pPr>
              <w:spacing w:line="360" w:lineRule="auto"/>
              <w:jc w:val="center"/>
              <w:rPr>
                <w:b/>
                <w:szCs w:val="21"/>
              </w:rPr>
            </w:pPr>
            <w:r w:rsidRPr="005C1A8D">
              <w:rPr>
                <w:b/>
                <w:szCs w:val="21"/>
              </w:rPr>
              <w:t>表</w:t>
            </w:r>
            <w:r w:rsidRPr="005C1A8D">
              <w:rPr>
                <w:b/>
                <w:szCs w:val="21"/>
              </w:rPr>
              <w:t xml:space="preserve">7-1  </w:t>
            </w:r>
            <w:r w:rsidR="00AF28D1">
              <w:rPr>
                <w:rFonts w:hint="eastAsia"/>
                <w:b/>
                <w:szCs w:val="21"/>
              </w:rPr>
              <w:t>有组织</w:t>
            </w:r>
            <w:r w:rsidRPr="005C1A8D">
              <w:rPr>
                <w:b/>
                <w:szCs w:val="21"/>
              </w:rPr>
              <w:t>废气监测结果</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1"/>
              <w:gridCol w:w="1071"/>
              <w:gridCol w:w="924"/>
              <w:gridCol w:w="1072"/>
              <w:gridCol w:w="1295"/>
              <w:gridCol w:w="1205"/>
              <w:gridCol w:w="1437"/>
            </w:tblGrid>
            <w:tr w:rsidR="005C1A8D" w:rsidRPr="005C1A8D" w:rsidTr="003876BC">
              <w:trPr>
                <w:trHeight w:val="270"/>
                <w:jc w:val="center"/>
              </w:trPr>
              <w:tc>
                <w:tcPr>
                  <w:tcW w:w="1501" w:type="dxa"/>
                  <w:vMerge w:val="restart"/>
                  <w:tcBorders>
                    <w:tl2br w:val="nil"/>
                    <w:tr2bl w:val="nil"/>
                  </w:tcBorders>
                  <w:shd w:val="clear" w:color="auto" w:fill="auto"/>
                  <w:noWrap/>
                  <w:tcMar>
                    <w:top w:w="15" w:type="dxa"/>
                    <w:left w:w="15" w:type="dxa"/>
                    <w:right w:w="15" w:type="dxa"/>
                  </w:tcMar>
                  <w:vAlign w:val="center"/>
                </w:tcPr>
                <w:p w:rsidR="005C1A8D" w:rsidRPr="005C1A8D" w:rsidRDefault="005C1A8D" w:rsidP="005C1A8D">
                  <w:pPr>
                    <w:widowControl/>
                    <w:jc w:val="center"/>
                    <w:textAlignment w:val="center"/>
                    <w:rPr>
                      <w:rFonts w:eastAsiaTheme="minorEastAsia"/>
                      <w:color w:val="000000"/>
                      <w:szCs w:val="21"/>
                    </w:rPr>
                  </w:pPr>
                  <w:r w:rsidRPr="005C1A8D">
                    <w:rPr>
                      <w:rFonts w:eastAsiaTheme="minorEastAsia"/>
                      <w:color w:val="000000"/>
                      <w:szCs w:val="21"/>
                      <w:lang w:bidi="ar"/>
                    </w:rPr>
                    <w:t>监测日期</w:t>
                  </w:r>
                </w:p>
              </w:tc>
              <w:tc>
                <w:tcPr>
                  <w:tcW w:w="1071" w:type="dxa"/>
                  <w:vMerge w:val="restart"/>
                  <w:tcBorders>
                    <w:tl2br w:val="nil"/>
                    <w:tr2bl w:val="nil"/>
                  </w:tcBorders>
                  <w:shd w:val="clear" w:color="auto" w:fill="auto"/>
                  <w:noWrap/>
                  <w:tcMar>
                    <w:top w:w="15" w:type="dxa"/>
                    <w:left w:w="15" w:type="dxa"/>
                    <w:right w:w="15" w:type="dxa"/>
                  </w:tcMar>
                  <w:vAlign w:val="center"/>
                </w:tcPr>
                <w:p w:rsidR="005C1A8D" w:rsidRPr="005C1A8D" w:rsidRDefault="005C1A8D" w:rsidP="005C1A8D">
                  <w:pPr>
                    <w:widowControl/>
                    <w:jc w:val="center"/>
                    <w:textAlignment w:val="center"/>
                    <w:rPr>
                      <w:rFonts w:eastAsiaTheme="minorEastAsia"/>
                      <w:color w:val="000000"/>
                      <w:szCs w:val="21"/>
                    </w:rPr>
                  </w:pPr>
                  <w:r w:rsidRPr="005C1A8D">
                    <w:rPr>
                      <w:rFonts w:eastAsiaTheme="minorEastAsia"/>
                      <w:color w:val="000000"/>
                      <w:szCs w:val="21"/>
                      <w:lang w:bidi="ar"/>
                    </w:rPr>
                    <w:t>采样位置</w:t>
                  </w:r>
                </w:p>
              </w:tc>
              <w:tc>
                <w:tcPr>
                  <w:tcW w:w="924" w:type="dxa"/>
                  <w:vMerge w:val="restart"/>
                  <w:tcBorders>
                    <w:tl2br w:val="nil"/>
                    <w:tr2bl w:val="nil"/>
                  </w:tcBorders>
                  <w:shd w:val="clear" w:color="auto" w:fill="auto"/>
                  <w:tcMar>
                    <w:top w:w="15" w:type="dxa"/>
                    <w:left w:w="15" w:type="dxa"/>
                    <w:right w:w="15" w:type="dxa"/>
                  </w:tcMar>
                  <w:vAlign w:val="center"/>
                </w:tcPr>
                <w:p w:rsidR="005C1A8D" w:rsidRPr="005C1A8D" w:rsidRDefault="005C1A8D" w:rsidP="005C1A8D">
                  <w:pPr>
                    <w:widowControl/>
                    <w:jc w:val="center"/>
                    <w:textAlignment w:val="center"/>
                    <w:rPr>
                      <w:rFonts w:eastAsiaTheme="minorEastAsia"/>
                      <w:color w:val="000000"/>
                      <w:szCs w:val="21"/>
                    </w:rPr>
                  </w:pPr>
                  <w:r w:rsidRPr="005C1A8D">
                    <w:rPr>
                      <w:rFonts w:eastAsiaTheme="minorEastAsia"/>
                      <w:color w:val="000000"/>
                      <w:szCs w:val="21"/>
                      <w:lang w:bidi="ar"/>
                    </w:rPr>
                    <w:t>排气筒高度（</w:t>
                  </w:r>
                  <w:r w:rsidRPr="005C1A8D">
                    <w:rPr>
                      <w:rFonts w:eastAsiaTheme="minorEastAsia"/>
                      <w:color w:val="000000"/>
                      <w:szCs w:val="21"/>
                      <w:lang w:bidi="ar"/>
                    </w:rPr>
                    <w:t>m</w:t>
                  </w:r>
                  <w:r w:rsidRPr="005C1A8D">
                    <w:rPr>
                      <w:rFonts w:eastAsiaTheme="minorEastAsia"/>
                      <w:color w:val="000000"/>
                      <w:szCs w:val="21"/>
                      <w:lang w:bidi="ar"/>
                    </w:rPr>
                    <w:t>）</w:t>
                  </w:r>
                </w:p>
              </w:tc>
              <w:tc>
                <w:tcPr>
                  <w:tcW w:w="1072" w:type="dxa"/>
                  <w:vMerge w:val="restart"/>
                  <w:tcBorders>
                    <w:tl2br w:val="nil"/>
                    <w:tr2bl w:val="nil"/>
                  </w:tcBorders>
                  <w:shd w:val="clear" w:color="auto" w:fill="auto"/>
                  <w:noWrap/>
                  <w:tcMar>
                    <w:top w:w="15" w:type="dxa"/>
                    <w:left w:w="15" w:type="dxa"/>
                    <w:right w:w="15" w:type="dxa"/>
                  </w:tcMar>
                  <w:vAlign w:val="center"/>
                </w:tcPr>
                <w:p w:rsidR="005C1A8D" w:rsidRPr="005C1A8D" w:rsidRDefault="005C1A8D" w:rsidP="005C1A8D">
                  <w:pPr>
                    <w:widowControl/>
                    <w:jc w:val="center"/>
                    <w:textAlignment w:val="center"/>
                    <w:rPr>
                      <w:rFonts w:eastAsiaTheme="minorEastAsia"/>
                      <w:color w:val="000000"/>
                      <w:szCs w:val="21"/>
                    </w:rPr>
                  </w:pPr>
                  <w:r w:rsidRPr="005C1A8D">
                    <w:rPr>
                      <w:rFonts w:eastAsiaTheme="minorEastAsia"/>
                      <w:color w:val="000000"/>
                      <w:szCs w:val="21"/>
                      <w:lang w:bidi="ar"/>
                    </w:rPr>
                    <w:t>频次</w:t>
                  </w:r>
                </w:p>
              </w:tc>
              <w:tc>
                <w:tcPr>
                  <w:tcW w:w="1295" w:type="dxa"/>
                  <w:vMerge w:val="restart"/>
                  <w:tcBorders>
                    <w:tl2br w:val="nil"/>
                    <w:tr2bl w:val="nil"/>
                  </w:tcBorders>
                  <w:shd w:val="clear" w:color="auto" w:fill="auto"/>
                  <w:noWrap/>
                  <w:tcMar>
                    <w:top w:w="15" w:type="dxa"/>
                    <w:left w:w="15" w:type="dxa"/>
                    <w:right w:w="15" w:type="dxa"/>
                  </w:tcMar>
                  <w:vAlign w:val="center"/>
                </w:tcPr>
                <w:p w:rsidR="005C1A8D" w:rsidRPr="005C1A8D" w:rsidRDefault="005C1A8D" w:rsidP="005C1A8D">
                  <w:pPr>
                    <w:widowControl/>
                    <w:jc w:val="center"/>
                    <w:textAlignment w:val="center"/>
                    <w:rPr>
                      <w:rFonts w:eastAsiaTheme="minorEastAsia"/>
                      <w:color w:val="000000"/>
                      <w:szCs w:val="21"/>
                    </w:rPr>
                  </w:pPr>
                  <w:r w:rsidRPr="005C1A8D">
                    <w:rPr>
                      <w:rFonts w:eastAsiaTheme="minorEastAsia"/>
                      <w:color w:val="000000"/>
                      <w:szCs w:val="21"/>
                      <w:lang w:bidi="ar"/>
                    </w:rPr>
                    <w:t>监测项目</w:t>
                  </w:r>
                </w:p>
              </w:tc>
              <w:tc>
                <w:tcPr>
                  <w:tcW w:w="2642" w:type="dxa"/>
                  <w:gridSpan w:val="2"/>
                  <w:tcBorders>
                    <w:tl2br w:val="nil"/>
                    <w:tr2bl w:val="nil"/>
                  </w:tcBorders>
                  <w:shd w:val="clear" w:color="auto" w:fill="auto"/>
                  <w:noWrap/>
                  <w:tcMar>
                    <w:top w:w="15" w:type="dxa"/>
                    <w:left w:w="15" w:type="dxa"/>
                    <w:right w:w="15" w:type="dxa"/>
                  </w:tcMar>
                  <w:vAlign w:val="center"/>
                </w:tcPr>
                <w:p w:rsidR="005C1A8D" w:rsidRPr="005C1A8D" w:rsidRDefault="005C1A8D" w:rsidP="005C1A8D">
                  <w:pPr>
                    <w:widowControl/>
                    <w:jc w:val="center"/>
                    <w:textAlignment w:val="center"/>
                    <w:rPr>
                      <w:rFonts w:eastAsiaTheme="minorEastAsia"/>
                      <w:color w:val="000000"/>
                      <w:szCs w:val="21"/>
                    </w:rPr>
                  </w:pPr>
                  <w:r w:rsidRPr="005C1A8D">
                    <w:rPr>
                      <w:rFonts w:eastAsiaTheme="minorEastAsia"/>
                      <w:color w:val="000000"/>
                      <w:szCs w:val="21"/>
                      <w:lang w:bidi="ar"/>
                    </w:rPr>
                    <w:t>监测结果</w:t>
                  </w:r>
                </w:p>
              </w:tc>
            </w:tr>
            <w:tr w:rsidR="005C1A8D" w:rsidRPr="005C1A8D" w:rsidTr="003876BC">
              <w:trPr>
                <w:trHeight w:val="740"/>
                <w:jc w:val="center"/>
              </w:trPr>
              <w:tc>
                <w:tcPr>
                  <w:tcW w:w="1501" w:type="dxa"/>
                  <w:vMerge/>
                  <w:tcBorders>
                    <w:tl2br w:val="nil"/>
                    <w:tr2bl w:val="nil"/>
                  </w:tcBorders>
                  <w:shd w:val="clear" w:color="auto" w:fill="auto"/>
                  <w:noWrap/>
                  <w:tcMar>
                    <w:top w:w="15" w:type="dxa"/>
                    <w:left w:w="15" w:type="dxa"/>
                    <w:right w:w="15" w:type="dxa"/>
                  </w:tcMar>
                  <w:vAlign w:val="center"/>
                </w:tcPr>
                <w:p w:rsidR="005C1A8D" w:rsidRPr="005C1A8D" w:rsidRDefault="005C1A8D" w:rsidP="005C1A8D">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5C1A8D" w:rsidRPr="005C1A8D" w:rsidRDefault="005C1A8D" w:rsidP="005C1A8D">
                  <w:pPr>
                    <w:jc w:val="center"/>
                    <w:rPr>
                      <w:rFonts w:eastAsiaTheme="minorEastAsia"/>
                      <w:color w:val="000000"/>
                      <w:szCs w:val="21"/>
                    </w:rPr>
                  </w:pPr>
                </w:p>
              </w:tc>
              <w:tc>
                <w:tcPr>
                  <w:tcW w:w="924" w:type="dxa"/>
                  <w:vMerge/>
                  <w:tcBorders>
                    <w:tl2br w:val="nil"/>
                    <w:tr2bl w:val="nil"/>
                  </w:tcBorders>
                  <w:shd w:val="clear" w:color="auto" w:fill="auto"/>
                  <w:tcMar>
                    <w:top w:w="15" w:type="dxa"/>
                    <w:left w:w="15" w:type="dxa"/>
                    <w:right w:w="15" w:type="dxa"/>
                  </w:tcMar>
                  <w:vAlign w:val="center"/>
                </w:tcPr>
                <w:p w:rsidR="005C1A8D" w:rsidRPr="005C1A8D" w:rsidRDefault="005C1A8D" w:rsidP="005C1A8D">
                  <w:pPr>
                    <w:jc w:val="center"/>
                    <w:rPr>
                      <w:rFonts w:eastAsiaTheme="minorEastAsia"/>
                      <w:color w:val="000000"/>
                      <w:szCs w:val="21"/>
                    </w:rPr>
                  </w:pPr>
                </w:p>
              </w:tc>
              <w:tc>
                <w:tcPr>
                  <w:tcW w:w="1072" w:type="dxa"/>
                  <w:vMerge/>
                  <w:tcBorders>
                    <w:tl2br w:val="nil"/>
                    <w:tr2bl w:val="nil"/>
                  </w:tcBorders>
                  <w:shd w:val="clear" w:color="auto" w:fill="auto"/>
                  <w:noWrap/>
                  <w:tcMar>
                    <w:top w:w="15" w:type="dxa"/>
                    <w:left w:w="15" w:type="dxa"/>
                    <w:right w:w="15" w:type="dxa"/>
                  </w:tcMar>
                  <w:vAlign w:val="center"/>
                </w:tcPr>
                <w:p w:rsidR="005C1A8D" w:rsidRPr="005C1A8D" w:rsidRDefault="005C1A8D" w:rsidP="005C1A8D">
                  <w:pPr>
                    <w:jc w:val="center"/>
                    <w:rPr>
                      <w:rFonts w:eastAsiaTheme="minorEastAsia"/>
                      <w:color w:val="000000"/>
                      <w:szCs w:val="21"/>
                    </w:rPr>
                  </w:pPr>
                </w:p>
              </w:tc>
              <w:tc>
                <w:tcPr>
                  <w:tcW w:w="1295" w:type="dxa"/>
                  <w:vMerge/>
                  <w:tcBorders>
                    <w:tl2br w:val="nil"/>
                    <w:tr2bl w:val="nil"/>
                  </w:tcBorders>
                  <w:shd w:val="clear" w:color="auto" w:fill="auto"/>
                  <w:noWrap/>
                  <w:tcMar>
                    <w:top w:w="15" w:type="dxa"/>
                    <w:left w:w="15" w:type="dxa"/>
                    <w:right w:w="15" w:type="dxa"/>
                  </w:tcMar>
                  <w:vAlign w:val="center"/>
                </w:tcPr>
                <w:p w:rsidR="005C1A8D" w:rsidRPr="005C1A8D" w:rsidRDefault="005C1A8D" w:rsidP="005C1A8D">
                  <w:pPr>
                    <w:jc w:val="center"/>
                    <w:rPr>
                      <w:rFonts w:eastAsiaTheme="minorEastAsia"/>
                      <w:color w:val="000000"/>
                      <w:szCs w:val="21"/>
                    </w:rPr>
                  </w:pPr>
                </w:p>
              </w:tc>
              <w:tc>
                <w:tcPr>
                  <w:tcW w:w="1205" w:type="dxa"/>
                  <w:tcBorders>
                    <w:tl2br w:val="nil"/>
                    <w:tr2bl w:val="nil"/>
                  </w:tcBorders>
                  <w:shd w:val="clear" w:color="auto" w:fill="auto"/>
                  <w:tcMar>
                    <w:top w:w="15" w:type="dxa"/>
                    <w:left w:w="15" w:type="dxa"/>
                    <w:right w:w="15" w:type="dxa"/>
                  </w:tcMar>
                  <w:vAlign w:val="center"/>
                </w:tcPr>
                <w:p w:rsidR="005C1A8D" w:rsidRPr="005C1A8D" w:rsidRDefault="005C1A8D" w:rsidP="005C1A8D">
                  <w:pPr>
                    <w:widowControl/>
                    <w:jc w:val="center"/>
                    <w:textAlignment w:val="center"/>
                    <w:rPr>
                      <w:rFonts w:eastAsiaTheme="minorEastAsia"/>
                      <w:color w:val="000000"/>
                      <w:szCs w:val="21"/>
                    </w:rPr>
                  </w:pPr>
                  <w:r w:rsidRPr="005C1A8D">
                    <w:rPr>
                      <w:rFonts w:eastAsiaTheme="minorEastAsia"/>
                      <w:color w:val="000000"/>
                      <w:szCs w:val="21"/>
                      <w:lang w:bidi="ar"/>
                    </w:rPr>
                    <w:t>排放浓度</w:t>
                  </w:r>
                  <w:r w:rsidRPr="005C1A8D">
                    <w:rPr>
                      <w:rFonts w:eastAsiaTheme="minorEastAsia"/>
                      <w:color w:val="000000"/>
                      <w:szCs w:val="21"/>
                      <w:lang w:bidi="ar"/>
                    </w:rPr>
                    <w:br/>
                  </w:r>
                  <w:r w:rsidRPr="005C1A8D">
                    <w:rPr>
                      <w:rFonts w:eastAsiaTheme="minorEastAsia"/>
                      <w:color w:val="000000"/>
                      <w:szCs w:val="21"/>
                      <w:lang w:bidi="ar"/>
                    </w:rPr>
                    <w:t>（</w:t>
                  </w:r>
                  <w:r w:rsidRPr="005C1A8D">
                    <w:rPr>
                      <w:rFonts w:eastAsiaTheme="minorEastAsia"/>
                      <w:color w:val="000000"/>
                      <w:szCs w:val="21"/>
                      <w:lang w:bidi="ar"/>
                    </w:rPr>
                    <w:t>mg/m</w:t>
                  </w:r>
                  <w:r w:rsidRPr="005C1A8D">
                    <w:rPr>
                      <w:rFonts w:eastAsiaTheme="minorEastAsia"/>
                      <w:color w:val="000000"/>
                      <w:szCs w:val="21"/>
                      <w:vertAlign w:val="superscript"/>
                      <w:lang w:bidi="ar"/>
                    </w:rPr>
                    <w:t>3</w:t>
                  </w:r>
                  <w:r w:rsidRPr="005C1A8D">
                    <w:rPr>
                      <w:rFonts w:eastAsiaTheme="minorEastAsia"/>
                      <w:color w:val="000000"/>
                      <w:szCs w:val="21"/>
                      <w:lang w:bidi="ar"/>
                    </w:rPr>
                    <w:t>）</w:t>
                  </w:r>
                </w:p>
              </w:tc>
              <w:tc>
                <w:tcPr>
                  <w:tcW w:w="1437" w:type="dxa"/>
                  <w:tcBorders>
                    <w:tl2br w:val="nil"/>
                    <w:tr2bl w:val="nil"/>
                  </w:tcBorders>
                  <w:shd w:val="clear" w:color="auto" w:fill="auto"/>
                  <w:tcMar>
                    <w:top w:w="15" w:type="dxa"/>
                    <w:left w:w="15" w:type="dxa"/>
                    <w:right w:w="15" w:type="dxa"/>
                  </w:tcMar>
                  <w:vAlign w:val="center"/>
                </w:tcPr>
                <w:p w:rsidR="005C1A8D" w:rsidRPr="005C1A8D" w:rsidRDefault="005C1A8D" w:rsidP="009169B3">
                  <w:pPr>
                    <w:widowControl/>
                    <w:jc w:val="center"/>
                    <w:textAlignment w:val="center"/>
                    <w:rPr>
                      <w:rFonts w:eastAsiaTheme="minorEastAsia"/>
                      <w:color w:val="000000"/>
                      <w:szCs w:val="21"/>
                    </w:rPr>
                  </w:pPr>
                  <w:r w:rsidRPr="005C1A8D">
                    <w:rPr>
                      <w:rFonts w:eastAsiaTheme="minorEastAsia"/>
                      <w:color w:val="000000"/>
                      <w:szCs w:val="21"/>
                      <w:lang w:bidi="ar"/>
                    </w:rPr>
                    <w:t>排放速率（</w:t>
                  </w:r>
                  <w:r w:rsidRPr="005C1A8D">
                    <w:rPr>
                      <w:rFonts w:eastAsiaTheme="minorEastAsia"/>
                      <w:color w:val="000000"/>
                      <w:szCs w:val="21"/>
                      <w:lang w:bidi="ar"/>
                    </w:rPr>
                    <w:t>kg/h</w:t>
                  </w:r>
                  <w:r w:rsidRPr="005C1A8D">
                    <w:rPr>
                      <w:rFonts w:eastAsiaTheme="minorEastAsia"/>
                      <w:color w:val="000000"/>
                      <w:szCs w:val="21"/>
                      <w:lang w:bidi="ar"/>
                    </w:rPr>
                    <w:t>）</w:t>
                  </w:r>
                </w:p>
              </w:tc>
            </w:tr>
            <w:tr w:rsidR="0086586B" w:rsidRPr="005C1A8D" w:rsidTr="00445AB8">
              <w:trPr>
                <w:trHeight w:hRule="exact" w:val="397"/>
                <w:jc w:val="center"/>
              </w:trPr>
              <w:tc>
                <w:tcPr>
                  <w:tcW w:w="1501" w:type="dxa"/>
                  <w:vMerge w:val="restart"/>
                  <w:tcBorders>
                    <w:tl2br w:val="nil"/>
                    <w:tr2bl w:val="nil"/>
                  </w:tcBorders>
                  <w:shd w:val="clear" w:color="auto" w:fill="auto"/>
                  <w:noWrap/>
                  <w:tcMar>
                    <w:top w:w="15" w:type="dxa"/>
                    <w:left w:w="15" w:type="dxa"/>
                    <w:right w:w="15" w:type="dxa"/>
                  </w:tcMar>
                  <w:vAlign w:val="center"/>
                </w:tcPr>
                <w:p w:rsidR="0086586B" w:rsidRPr="005C1A8D" w:rsidRDefault="0086586B" w:rsidP="007D0A32">
                  <w:pPr>
                    <w:jc w:val="center"/>
                    <w:rPr>
                      <w:rFonts w:eastAsiaTheme="minorEastAsia"/>
                      <w:color w:val="000000"/>
                      <w:szCs w:val="21"/>
                    </w:rPr>
                  </w:pPr>
                  <w:r>
                    <w:rPr>
                      <w:rFonts w:eastAsiaTheme="minorEastAsia" w:hint="eastAsia"/>
                      <w:color w:val="000000"/>
                      <w:szCs w:val="21"/>
                    </w:rPr>
                    <w:t>2020.</w:t>
                  </w:r>
                  <w:r w:rsidR="007D0A32">
                    <w:rPr>
                      <w:rFonts w:eastAsiaTheme="minorEastAsia"/>
                      <w:color w:val="000000"/>
                      <w:szCs w:val="21"/>
                    </w:rPr>
                    <w:t>9.23</w:t>
                  </w:r>
                </w:p>
              </w:tc>
              <w:tc>
                <w:tcPr>
                  <w:tcW w:w="1071" w:type="dxa"/>
                  <w:vMerge w:val="restart"/>
                  <w:tcBorders>
                    <w:tl2br w:val="nil"/>
                    <w:tr2bl w:val="nil"/>
                  </w:tcBorders>
                  <w:shd w:val="clear" w:color="auto" w:fill="auto"/>
                  <w:noWrap/>
                  <w:tcMar>
                    <w:top w:w="15" w:type="dxa"/>
                    <w:left w:w="15" w:type="dxa"/>
                    <w:right w:w="15" w:type="dxa"/>
                  </w:tcMar>
                  <w:vAlign w:val="center"/>
                </w:tcPr>
                <w:p w:rsidR="0086586B" w:rsidRPr="005C1A8D" w:rsidRDefault="0086586B" w:rsidP="005C1A8D">
                  <w:pPr>
                    <w:jc w:val="center"/>
                    <w:rPr>
                      <w:rFonts w:eastAsiaTheme="minorEastAsia"/>
                      <w:color w:val="000000"/>
                      <w:szCs w:val="21"/>
                    </w:rPr>
                  </w:pPr>
                  <w:r>
                    <w:rPr>
                      <w:rFonts w:eastAsiaTheme="minorEastAsia" w:hint="eastAsia"/>
                      <w:color w:val="000000"/>
                      <w:szCs w:val="21"/>
                    </w:rPr>
                    <w:t>排气筒进口</w:t>
                  </w:r>
                  <w:r>
                    <w:rPr>
                      <w:rFonts w:eastAsiaTheme="minorEastAsia" w:hint="eastAsia"/>
                      <w:color w:val="000000"/>
                      <w:szCs w:val="21"/>
                    </w:rPr>
                    <w:t>1</w:t>
                  </w:r>
                  <w:r>
                    <w:rPr>
                      <w:rFonts w:eastAsiaTheme="minorEastAsia"/>
                      <w:color w:val="000000"/>
                      <w:szCs w:val="21"/>
                    </w:rPr>
                    <w:t>#</w:t>
                  </w:r>
                </w:p>
              </w:tc>
              <w:tc>
                <w:tcPr>
                  <w:tcW w:w="924" w:type="dxa"/>
                  <w:tcBorders>
                    <w:tl2br w:val="nil"/>
                    <w:tr2bl w:val="nil"/>
                  </w:tcBorders>
                  <w:shd w:val="clear" w:color="auto" w:fill="auto"/>
                  <w:tcMar>
                    <w:top w:w="15" w:type="dxa"/>
                    <w:left w:w="15" w:type="dxa"/>
                    <w:right w:w="15" w:type="dxa"/>
                  </w:tcMar>
                  <w:vAlign w:val="center"/>
                </w:tcPr>
                <w:p w:rsidR="0086586B" w:rsidRPr="005C1A8D" w:rsidRDefault="0086586B" w:rsidP="005C1A8D">
                  <w:pPr>
                    <w:jc w:val="center"/>
                    <w:rPr>
                      <w:rFonts w:eastAsiaTheme="minorEastAsia"/>
                      <w:color w:val="000000"/>
                      <w:szCs w:val="21"/>
                    </w:rPr>
                  </w:pPr>
                  <w:r>
                    <w:rPr>
                      <w:rFonts w:eastAsiaTheme="minorEastAsia" w:hint="eastAsia"/>
                      <w:color w:val="000000"/>
                      <w:szCs w:val="21"/>
                    </w:rPr>
                    <w:t>/</w:t>
                  </w:r>
                </w:p>
              </w:tc>
              <w:tc>
                <w:tcPr>
                  <w:tcW w:w="1072" w:type="dxa"/>
                  <w:vMerge w:val="restart"/>
                  <w:tcBorders>
                    <w:tl2br w:val="nil"/>
                    <w:tr2bl w:val="nil"/>
                  </w:tcBorders>
                  <w:shd w:val="clear" w:color="auto" w:fill="auto"/>
                  <w:noWrap/>
                  <w:tcMar>
                    <w:top w:w="15" w:type="dxa"/>
                    <w:left w:w="15" w:type="dxa"/>
                    <w:right w:w="15" w:type="dxa"/>
                  </w:tcMar>
                  <w:vAlign w:val="center"/>
                </w:tcPr>
                <w:p w:rsidR="0086586B" w:rsidRPr="005C1A8D" w:rsidRDefault="0086586B" w:rsidP="005C1A8D">
                  <w:pPr>
                    <w:jc w:val="center"/>
                    <w:rPr>
                      <w:rFonts w:eastAsiaTheme="minorEastAsia"/>
                      <w:color w:val="000000"/>
                      <w:szCs w:val="21"/>
                    </w:rPr>
                  </w:pPr>
                  <w:r>
                    <w:rPr>
                      <w:rFonts w:eastAsiaTheme="minorEastAsia" w:hint="eastAsia"/>
                      <w:color w:val="000000"/>
                      <w:szCs w:val="21"/>
                    </w:rPr>
                    <w:t>第一次</w:t>
                  </w:r>
                </w:p>
              </w:tc>
              <w:tc>
                <w:tcPr>
                  <w:tcW w:w="1295" w:type="dxa"/>
                  <w:tcBorders>
                    <w:tl2br w:val="nil"/>
                    <w:tr2bl w:val="nil"/>
                  </w:tcBorders>
                  <w:shd w:val="clear" w:color="auto" w:fill="auto"/>
                  <w:noWrap/>
                  <w:tcMar>
                    <w:top w:w="15" w:type="dxa"/>
                    <w:left w:w="15" w:type="dxa"/>
                    <w:right w:w="15" w:type="dxa"/>
                  </w:tcMar>
                  <w:vAlign w:val="center"/>
                </w:tcPr>
                <w:p w:rsidR="0086586B" w:rsidRPr="005C1A8D" w:rsidRDefault="0086586B" w:rsidP="005C1A8D">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86586B" w:rsidRPr="005C1A8D" w:rsidRDefault="003B372F" w:rsidP="005C1A8D">
                  <w:pPr>
                    <w:widowControl/>
                    <w:jc w:val="center"/>
                    <w:textAlignment w:val="center"/>
                    <w:rPr>
                      <w:rFonts w:eastAsiaTheme="minorEastAsia"/>
                      <w:color w:val="000000"/>
                      <w:szCs w:val="21"/>
                      <w:lang w:bidi="ar"/>
                    </w:rPr>
                  </w:pPr>
                  <w:r>
                    <w:rPr>
                      <w:rFonts w:eastAsiaTheme="minorEastAsia" w:hint="eastAsia"/>
                      <w:color w:val="000000"/>
                      <w:szCs w:val="21"/>
                      <w:lang w:bidi="ar"/>
                    </w:rPr>
                    <w:t>6.76</w:t>
                  </w:r>
                </w:p>
              </w:tc>
              <w:tc>
                <w:tcPr>
                  <w:tcW w:w="1437" w:type="dxa"/>
                  <w:tcBorders>
                    <w:tl2br w:val="nil"/>
                    <w:tr2bl w:val="nil"/>
                  </w:tcBorders>
                  <w:shd w:val="clear" w:color="auto" w:fill="auto"/>
                  <w:tcMar>
                    <w:top w:w="15" w:type="dxa"/>
                    <w:left w:w="15" w:type="dxa"/>
                    <w:right w:w="15" w:type="dxa"/>
                  </w:tcMar>
                  <w:vAlign w:val="center"/>
                </w:tcPr>
                <w:p w:rsidR="0086586B" w:rsidRPr="005C1A8D" w:rsidRDefault="00D343A4" w:rsidP="009169B3">
                  <w:pPr>
                    <w:widowControl/>
                    <w:jc w:val="center"/>
                    <w:textAlignment w:val="center"/>
                    <w:rPr>
                      <w:rFonts w:eastAsiaTheme="minorEastAsia"/>
                      <w:color w:val="000000"/>
                      <w:szCs w:val="21"/>
                      <w:lang w:bidi="ar"/>
                    </w:rPr>
                  </w:pPr>
                  <w:r>
                    <w:rPr>
                      <w:rFonts w:eastAsiaTheme="minorEastAsia" w:hint="eastAsia"/>
                      <w:color w:val="000000"/>
                      <w:szCs w:val="21"/>
                      <w:lang w:bidi="ar"/>
                    </w:rPr>
                    <w:t>0.074</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384258"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C85F26" w:rsidRPr="00C537CA" w:rsidRDefault="00C85F26" w:rsidP="00C85F26">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C85F26"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D343A4">
                    <w:rPr>
                      <w:rFonts w:eastAsiaTheme="minorEastAsia"/>
                      <w:color w:val="000000"/>
                      <w:szCs w:val="21"/>
                      <w:lang w:bidi="ar"/>
                    </w:rPr>
                    <w:t>0.218</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384258"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C85F26"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0.686</w:t>
                  </w:r>
                </w:p>
              </w:tc>
              <w:tc>
                <w:tcPr>
                  <w:tcW w:w="1437" w:type="dxa"/>
                  <w:tcBorders>
                    <w:tl2br w:val="nil"/>
                    <w:tr2bl w:val="nil"/>
                  </w:tcBorders>
                  <w:shd w:val="clear" w:color="auto" w:fill="auto"/>
                  <w:tcMar>
                    <w:top w:w="15" w:type="dxa"/>
                    <w:left w:w="15" w:type="dxa"/>
                    <w:right w:w="15" w:type="dxa"/>
                  </w:tcMar>
                  <w:vAlign w:val="center"/>
                </w:tcPr>
                <w:p w:rsidR="00C85F26" w:rsidRPr="00D343A4" w:rsidRDefault="00D343A4" w:rsidP="00C85F26">
                  <w:pPr>
                    <w:widowControl/>
                    <w:jc w:val="center"/>
                    <w:textAlignment w:val="center"/>
                    <w:rPr>
                      <w:rFonts w:eastAsiaTheme="minorEastAsia"/>
                      <w:color w:val="000000"/>
                      <w:szCs w:val="21"/>
                      <w:lang w:bidi="ar"/>
                    </w:rPr>
                  </w:pPr>
                  <w:r w:rsidRPr="00D343A4">
                    <w:rPr>
                      <w:rFonts w:eastAsiaTheme="minorEastAsia"/>
                      <w:color w:val="000000"/>
                      <w:szCs w:val="21"/>
                      <w:lang w:bidi="ar"/>
                    </w:rPr>
                    <w:t>7.47</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C85F26" w:rsidRPr="00C537CA"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0.240</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2.61</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w:t>
                  </w:r>
                </w:p>
              </w:tc>
              <w:tc>
                <w:tcPr>
                  <w:tcW w:w="1072" w:type="dxa"/>
                  <w:vMerge w:val="restart"/>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第二次</w:t>
                  </w:r>
                </w:p>
              </w:tc>
              <w:tc>
                <w:tcPr>
                  <w:tcW w:w="1295" w:type="dxa"/>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C85F26" w:rsidRPr="005C1A8D" w:rsidRDefault="003B372F"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7.52</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0.080</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384258"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C85F26" w:rsidRPr="005C1A8D" w:rsidRDefault="00C85F26" w:rsidP="00C85F26">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C85F26"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D343A4">
                    <w:rPr>
                      <w:rFonts w:eastAsiaTheme="minorEastAsia"/>
                      <w:color w:val="000000"/>
                      <w:szCs w:val="21"/>
                      <w:lang w:bidi="ar"/>
                    </w:rPr>
                    <w:t>0.212</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384258"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C85F26"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0.662</w:t>
                  </w:r>
                </w:p>
              </w:tc>
              <w:tc>
                <w:tcPr>
                  <w:tcW w:w="1437" w:type="dxa"/>
                  <w:tcBorders>
                    <w:tl2br w:val="nil"/>
                    <w:tr2bl w:val="nil"/>
                  </w:tcBorders>
                  <w:shd w:val="clear" w:color="auto" w:fill="auto"/>
                  <w:tcMar>
                    <w:top w:w="15" w:type="dxa"/>
                    <w:left w:w="15" w:type="dxa"/>
                    <w:right w:w="15" w:type="dxa"/>
                  </w:tcMar>
                  <w:vAlign w:val="center"/>
                </w:tcPr>
                <w:p w:rsidR="00C85F26"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7.03</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0.228</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2.42</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w:t>
                  </w:r>
                </w:p>
              </w:tc>
              <w:tc>
                <w:tcPr>
                  <w:tcW w:w="1072" w:type="dxa"/>
                  <w:vMerge w:val="restart"/>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第三次</w:t>
                  </w:r>
                </w:p>
              </w:tc>
              <w:tc>
                <w:tcPr>
                  <w:tcW w:w="1295" w:type="dxa"/>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C85F26" w:rsidRPr="005C1A8D" w:rsidRDefault="003B372F"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7.06</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0.075</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384258"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C85F26" w:rsidRPr="005C1A8D" w:rsidRDefault="00C85F26" w:rsidP="00C85F26">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C85F26"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D343A4">
                    <w:rPr>
                      <w:rFonts w:eastAsiaTheme="minorEastAsia"/>
                      <w:color w:val="000000"/>
                      <w:szCs w:val="21"/>
                      <w:lang w:bidi="ar"/>
                    </w:rPr>
                    <w:t>0.212</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Default="00384258"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C85F26"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0.692</w:t>
                  </w:r>
                </w:p>
              </w:tc>
              <w:tc>
                <w:tcPr>
                  <w:tcW w:w="1437" w:type="dxa"/>
                  <w:tcBorders>
                    <w:tl2br w:val="nil"/>
                    <w:tr2bl w:val="nil"/>
                  </w:tcBorders>
                  <w:shd w:val="clear" w:color="auto" w:fill="auto"/>
                  <w:tcMar>
                    <w:top w:w="15" w:type="dxa"/>
                    <w:left w:w="15" w:type="dxa"/>
                    <w:right w:w="15" w:type="dxa"/>
                  </w:tcMar>
                  <w:vAlign w:val="center"/>
                </w:tcPr>
                <w:p w:rsidR="00C85F26"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7.35</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C85F26" w:rsidRPr="005C1A8D" w:rsidTr="00445AB8">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C85F26" w:rsidRDefault="00C85F26" w:rsidP="00C85F26">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0.212</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2.25</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C85F26"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p>
              </w:tc>
              <w:tc>
                <w:tcPr>
                  <w:tcW w:w="1071" w:type="dxa"/>
                  <w:vMerge w:val="restart"/>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hint="eastAsia"/>
                      <w:color w:val="000000"/>
                      <w:szCs w:val="21"/>
                    </w:rPr>
                    <w:t>排气筒出</w:t>
                  </w:r>
                  <w:r>
                    <w:rPr>
                      <w:rFonts w:eastAsiaTheme="minorEastAsia"/>
                      <w:color w:val="000000"/>
                      <w:szCs w:val="21"/>
                    </w:rPr>
                    <w:t xml:space="preserve"> </w:t>
                  </w:r>
                  <w:r>
                    <w:rPr>
                      <w:rFonts w:eastAsiaTheme="minorEastAsia" w:hint="eastAsia"/>
                      <w:color w:val="000000"/>
                      <w:szCs w:val="21"/>
                    </w:rPr>
                    <w:t>口</w:t>
                  </w:r>
                  <w:r>
                    <w:rPr>
                      <w:rFonts w:eastAsiaTheme="minorEastAsia"/>
                      <w:color w:val="000000"/>
                      <w:szCs w:val="21"/>
                    </w:rPr>
                    <w:t>2#</w:t>
                  </w:r>
                </w:p>
              </w:tc>
              <w:tc>
                <w:tcPr>
                  <w:tcW w:w="924" w:type="dxa"/>
                  <w:tcBorders>
                    <w:tl2br w:val="nil"/>
                    <w:tr2bl w:val="nil"/>
                  </w:tcBorders>
                  <w:shd w:val="clear" w:color="auto" w:fill="auto"/>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color w:val="000000"/>
                      <w:szCs w:val="21"/>
                    </w:rPr>
                    <w:t>20</w:t>
                  </w:r>
                </w:p>
              </w:tc>
              <w:tc>
                <w:tcPr>
                  <w:tcW w:w="1072" w:type="dxa"/>
                  <w:vMerge w:val="restart"/>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hint="eastAsia"/>
                      <w:color w:val="000000"/>
                      <w:szCs w:val="21"/>
                    </w:rPr>
                    <w:t>第一次</w:t>
                  </w:r>
                </w:p>
              </w:tc>
              <w:tc>
                <w:tcPr>
                  <w:tcW w:w="1295" w:type="dxa"/>
                  <w:tcBorders>
                    <w:tl2br w:val="nil"/>
                    <w:tr2bl w:val="nil"/>
                  </w:tcBorders>
                  <w:shd w:val="clear" w:color="auto" w:fill="auto"/>
                  <w:noWrap/>
                  <w:tcMar>
                    <w:top w:w="15" w:type="dxa"/>
                    <w:left w:w="15" w:type="dxa"/>
                    <w:right w:w="15" w:type="dxa"/>
                  </w:tcMar>
                  <w:vAlign w:val="center"/>
                </w:tcPr>
                <w:p w:rsidR="00C85F26" w:rsidRPr="005C1A8D" w:rsidRDefault="00C85F26" w:rsidP="00C85F26">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C85F26" w:rsidRPr="005C1A8D" w:rsidRDefault="003B372F" w:rsidP="00C85F26">
                  <w:pPr>
                    <w:widowControl/>
                    <w:jc w:val="center"/>
                    <w:textAlignment w:val="center"/>
                    <w:rPr>
                      <w:rFonts w:eastAsiaTheme="minorEastAsia"/>
                      <w:color w:val="000000"/>
                      <w:szCs w:val="21"/>
                      <w:lang w:bidi="ar"/>
                    </w:rPr>
                  </w:pPr>
                  <w:r>
                    <w:rPr>
                      <w:rFonts w:eastAsiaTheme="minorEastAsia"/>
                      <w:color w:val="000000"/>
                      <w:szCs w:val="21"/>
                      <w:lang w:bidi="ar"/>
                    </w:rPr>
                    <w:t>3</w:t>
                  </w:r>
                  <w:r>
                    <w:rPr>
                      <w:rFonts w:eastAsiaTheme="minorEastAsia" w:hint="eastAsia"/>
                      <w:color w:val="000000"/>
                      <w:szCs w:val="21"/>
                      <w:lang w:bidi="ar"/>
                    </w:rPr>
                    <w:t>.31</w:t>
                  </w:r>
                </w:p>
              </w:tc>
              <w:tc>
                <w:tcPr>
                  <w:tcW w:w="1437" w:type="dxa"/>
                  <w:tcBorders>
                    <w:tl2br w:val="nil"/>
                    <w:tr2bl w:val="nil"/>
                  </w:tcBorders>
                  <w:shd w:val="clear" w:color="auto" w:fill="auto"/>
                  <w:tcMar>
                    <w:top w:w="15" w:type="dxa"/>
                    <w:left w:w="15" w:type="dxa"/>
                    <w:right w:w="15" w:type="dxa"/>
                  </w:tcMar>
                  <w:vAlign w:val="center"/>
                </w:tcPr>
                <w:p w:rsidR="00C85F26" w:rsidRPr="005C1A8D" w:rsidRDefault="00D343A4" w:rsidP="00C85F26">
                  <w:pPr>
                    <w:widowControl/>
                    <w:jc w:val="center"/>
                    <w:textAlignment w:val="center"/>
                    <w:rPr>
                      <w:rFonts w:eastAsiaTheme="minorEastAsia"/>
                      <w:color w:val="000000"/>
                      <w:szCs w:val="21"/>
                      <w:lang w:bidi="ar"/>
                    </w:rPr>
                  </w:pPr>
                  <w:r>
                    <w:rPr>
                      <w:rFonts w:eastAsiaTheme="minorEastAsia" w:hint="eastAsia"/>
                      <w:color w:val="000000"/>
                      <w:szCs w:val="21"/>
                      <w:lang w:bidi="ar"/>
                    </w:rPr>
                    <w:t>0.041</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Default="001F13B3" w:rsidP="00384258">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384258" w:rsidP="00384258">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384258"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D343A4">
                    <w:rPr>
                      <w:rFonts w:eastAsiaTheme="minorEastAsia"/>
                      <w:color w:val="000000"/>
                      <w:szCs w:val="21"/>
                      <w:lang w:bidi="ar"/>
                    </w:rPr>
                    <w:t>0.246</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Default="001F13B3" w:rsidP="00384258">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84258"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0.034</w:t>
                  </w:r>
                </w:p>
              </w:tc>
              <w:tc>
                <w:tcPr>
                  <w:tcW w:w="1437" w:type="dxa"/>
                  <w:tcBorders>
                    <w:tl2br w:val="nil"/>
                    <w:tr2bl w:val="nil"/>
                  </w:tcBorders>
                  <w:shd w:val="clear" w:color="auto" w:fill="auto"/>
                  <w:tcMar>
                    <w:top w:w="15" w:type="dxa"/>
                    <w:left w:w="15" w:type="dxa"/>
                    <w:right w:w="15" w:type="dxa"/>
                  </w:tcMar>
                  <w:vAlign w:val="center"/>
                </w:tcPr>
                <w:p w:rsidR="00384258"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4.19</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0.100</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1.23</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color w:val="000000"/>
                      <w:szCs w:val="21"/>
                    </w:rPr>
                    <w:t>20</w:t>
                  </w:r>
                </w:p>
              </w:tc>
              <w:tc>
                <w:tcPr>
                  <w:tcW w:w="1072" w:type="dxa"/>
                  <w:vMerge w:val="restart"/>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hint="eastAsia"/>
                      <w:color w:val="000000"/>
                      <w:szCs w:val="21"/>
                    </w:rPr>
                    <w:t>第二次</w:t>
                  </w:r>
                </w:p>
              </w:tc>
              <w:tc>
                <w:tcPr>
                  <w:tcW w:w="1295" w:type="dxa"/>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3B372F"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3.27</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0.041</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384258" w:rsidP="00384258">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384258"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D343A4">
                    <w:rPr>
                      <w:rFonts w:eastAsiaTheme="minorEastAsia"/>
                      <w:color w:val="000000"/>
                      <w:szCs w:val="21"/>
                      <w:lang w:bidi="ar"/>
                    </w:rPr>
                    <w:t>0.269</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84258"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0.089</w:t>
                  </w:r>
                </w:p>
              </w:tc>
              <w:tc>
                <w:tcPr>
                  <w:tcW w:w="1437" w:type="dxa"/>
                  <w:tcBorders>
                    <w:tl2br w:val="nil"/>
                    <w:tr2bl w:val="nil"/>
                  </w:tcBorders>
                  <w:shd w:val="clear" w:color="auto" w:fill="auto"/>
                  <w:tcMar>
                    <w:top w:w="15" w:type="dxa"/>
                    <w:left w:w="15" w:type="dxa"/>
                    <w:right w:w="15" w:type="dxa"/>
                  </w:tcMar>
                  <w:vAlign w:val="center"/>
                </w:tcPr>
                <w:p w:rsidR="00384258" w:rsidRPr="00C537CA"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1.11</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0.151</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1.88</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color w:val="000000"/>
                      <w:szCs w:val="21"/>
                    </w:rPr>
                    <w:t>20</w:t>
                  </w:r>
                </w:p>
              </w:tc>
              <w:tc>
                <w:tcPr>
                  <w:tcW w:w="1072" w:type="dxa"/>
                  <w:vMerge w:val="restart"/>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hint="eastAsia"/>
                      <w:color w:val="000000"/>
                      <w:szCs w:val="21"/>
                    </w:rPr>
                    <w:t>第三次</w:t>
                  </w:r>
                </w:p>
              </w:tc>
              <w:tc>
                <w:tcPr>
                  <w:tcW w:w="1295" w:type="dxa"/>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3B372F"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3.08</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0.037</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384258" w:rsidP="00384258">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384258"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D343A4">
                    <w:rPr>
                      <w:rFonts w:eastAsiaTheme="minorEastAsia"/>
                      <w:color w:val="000000"/>
                      <w:szCs w:val="21"/>
                      <w:lang w:bidi="ar"/>
                    </w:rPr>
                    <w:t>0.243</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84258"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0.025</w:t>
                  </w:r>
                </w:p>
              </w:tc>
              <w:tc>
                <w:tcPr>
                  <w:tcW w:w="1437" w:type="dxa"/>
                  <w:tcBorders>
                    <w:tl2br w:val="nil"/>
                    <w:tr2bl w:val="nil"/>
                  </w:tcBorders>
                  <w:shd w:val="clear" w:color="auto" w:fill="auto"/>
                  <w:tcMar>
                    <w:top w:w="15" w:type="dxa"/>
                    <w:left w:w="15" w:type="dxa"/>
                    <w:right w:w="15" w:type="dxa"/>
                  </w:tcMar>
                  <w:vAlign w:val="center"/>
                </w:tcPr>
                <w:p w:rsidR="00384258" w:rsidRPr="00C537CA"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3.0</w:t>
                  </w:r>
                  <w:r>
                    <w:rPr>
                      <w:rFonts w:eastAsiaTheme="minorEastAsia"/>
                      <w:color w:val="000000"/>
                      <w:szCs w:val="21"/>
                      <w:lang w:bidi="ar"/>
                    </w:rPr>
                    <w:t>4</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84258" w:rsidRPr="005C1A8D" w:rsidTr="009F503C">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84258" w:rsidRPr="005C1A8D" w:rsidRDefault="00384258" w:rsidP="00384258">
                  <w:pPr>
                    <w:jc w:val="center"/>
                    <w:rPr>
                      <w:rFonts w:eastAsiaTheme="minorEastAsia"/>
                      <w:color w:val="000000"/>
                      <w:szCs w:val="21"/>
                    </w:rPr>
                  </w:pPr>
                  <w:r>
                    <w:rPr>
                      <w:rFonts w:eastAsiaTheme="minor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84258" w:rsidRPr="005C1A8D" w:rsidRDefault="00384258" w:rsidP="00384258">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84258" w:rsidRDefault="00384258" w:rsidP="00384258">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0.013</w:t>
                  </w:r>
                </w:p>
              </w:tc>
              <w:tc>
                <w:tcPr>
                  <w:tcW w:w="1437" w:type="dxa"/>
                  <w:tcBorders>
                    <w:tl2br w:val="nil"/>
                    <w:tr2bl w:val="nil"/>
                  </w:tcBorders>
                  <w:shd w:val="clear" w:color="auto" w:fill="auto"/>
                  <w:tcMar>
                    <w:top w:w="15" w:type="dxa"/>
                    <w:left w:w="15" w:type="dxa"/>
                    <w:right w:w="15" w:type="dxa"/>
                  </w:tcMar>
                  <w:vAlign w:val="center"/>
                </w:tcPr>
                <w:p w:rsidR="00384258" w:rsidRPr="005C1A8D" w:rsidRDefault="00D343A4" w:rsidP="00384258">
                  <w:pPr>
                    <w:widowControl/>
                    <w:jc w:val="center"/>
                    <w:textAlignment w:val="center"/>
                    <w:rPr>
                      <w:rFonts w:eastAsiaTheme="minorEastAsia"/>
                      <w:color w:val="000000"/>
                      <w:szCs w:val="21"/>
                      <w:lang w:bidi="ar"/>
                    </w:rPr>
                  </w:pPr>
                  <w:r>
                    <w:rPr>
                      <w:rFonts w:eastAsiaTheme="minorEastAsia" w:hint="eastAsia"/>
                      <w:color w:val="000000"/>
                      <w:szCs w:val="21"/>
                      <w:lang w:bidi="ar"/>
                    </w:rPr>
                    <w:t>1.58</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val="restart"/>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2020.</w:t>
                  </w:r>
                  <w:r>
                    <w:rPr>
                      <w:rFonts w:eastAsiaTheme="minorEastAsia"/>
                      <w:color w:val="000000"/>
                      <w:szCs w:val="21"/>
                    </w:rPr>
                    <w:t>9.24</w:t>
                  </w:r>
                </w:p>
              </w:tc>
              <w:tc>
                <w:tcPr>
                  <w:tcW w:w="1071" w:type="dxa"/>
                  <w:vMerge w:val="restart"/>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排气筒进口</w:t>
                  </w:r>
                  <w:r>
                    <w:rPr>
                      <w:rFonts w:eastAsiaTheme="minorEastAsia" w:hint="eastAsia"/>
                      <w:color w:val="000000"/>
                      <w:szCs w:val="21"/>
                    </w:rPr>
                    <w:t>1</w:t>
                  </w:r>
                  <w:r>
                    <w:rPr>
                      <w:rFonts w:eastAsiaTheme="minorEastAsia"/>
                      <w:color w:val="000000"/>
                      <w:szCs w:val="21"/>
                    </w:rPr>
                    <w:t>#</w:t>
                  </w: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val="restart"/>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第一次</w:t>
                  </w:r>
                </w:p>
              </w:tc>
              <w:tc>
                <w:tcPr>
                  <w:tcW w:w="1295" w:type="dxa"/>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D343A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6.47</w:t>
                  </w:r>
                </w:p>
              </w:tc>
              <w:tc>
                <w:tcPr>
                  <w:tcW w:w="1437" w:type="dxa"/>
                  <w:tcBorders>
                    <w:tl2br w:val="nil"/>
                    <w:tr2bl w:val="nil"/>
                  </w:tcBorders>
                  <w:shd w:val="clear" w:color="auto" w:fill="auto"/>
                  <w:tcMar>
                    <w:top w:w="15" w:type="dxa"/>
                    <w:left w:w="15" w:type="dxa"/>
                    <w:right w:w="15" w:type="dxa"/>
                  </w:tcMar>
                  <w:vAlign w:val="center"/>
                </w:tcPr>
                <w:p w:rsidR="003B372F" w:rsidRDefault="00D343A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w:t>
                  </w:r>
                  <w:r>
                    <w:rPr>
                      <w:rFonts w:eastAsiaTheme="minorEastAsia"/>
                      <w:color w:val="000000"/>
                      <w:szCs w:val="21"/>
                      <w:lang w:bidi="ar"/>
                    </w:rPr>
                    <w:t>.071</w:t>
                  </w:r>
                </w:p>
                <w:p w:rsidR="00D343A4" w:rsidRPr="00D343A4" w:rsidRDefault="00D343A4" w:rsidP="00D343A4">
                  <w:pPr>
                    <w:pStyle w:val="a0"/>
                    <w:rPr>
                      <w:lang w:bidi="ar"/>
                    </w:rPr>
                  </w:pPr>
                  <w:r>
                    <w:rPr>
                      <w:rFonts w:hint="eastAsia"/>
                      <w:lang w:bidi="ar"/>
                    </w:rPr>
                    <w:t>.071</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B372F" w:rsidRPr="00C537CA"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B726D4">
                    <w:rPr>
                      <w:rFonts w:eastAsiaTheme="minorEastAsia"/>
                      <w:color w:val="000000"/>
                      <w:szCs w:val="21"/>
                      <w:lang w:bidi="ar"/>
                    </w:rPr>
                    <w:t>0.221</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0.544</w:t>
                  </w:r>
                </w:p>
              </w:tc>
              <w:tc>
                <w:tcPr>
                  <w:tcW w:w="1437"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6.00</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B372F" w:rsidRPr="00C537CA"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5.81</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6.41</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val="restart"/>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第二次</w:t>
                  </w:r>
                </w:p>
              </w:tc>
              <w:tc>
                <w:tcPr>
                  <w:tcW w:w="1295" w:type="dxa"/>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6.82</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0.073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B726D4">
                    <w:rPr>
                      <w:rFonts w:eastAsiaTheme="minorEastAsia"/>
                      <w:color w:val="000000"/>
                      <w:szCs w:val="21"/>
                      <w:lang w:bidi="ar"/>
                    </w:rPr>
                    <w:t>0.215</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0.535</w:t>
                  </w:r>
                </w:p>
              </w:tc>
              <w:tc>
                <w:tcPr>
                  <w:tcW w:w="1437"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5.76</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0.768</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8.26</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val="restart"/>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第三次</w:t>
                  </w:r>
                </w:p>
              </w:tc>
              <w:tc>
                <w:tcPr>
                  <w:tcW w:w="1295" w:type="dxa"/>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7.00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0.78</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B726D4">
                    <w:rPr>
                      <w:rFonts w:eastAsiaTheme="minorEastAsia"/>
                      <w:color w:val="000000"/>
                      <w:szCs w:val="21"/>
                      <w:lang w:bidi="ar"/>
                    </w:rPr>
                    <w:t>0.223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0.577</w:t>
                  </w:r>
                </w:p>
              </w:tc>
              <w:tc>
                <w:tcPr>
                  <w:tcW w:w="1437"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6.43</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w:t>
                  </w:r>
                </w:p>
              </w:tc>
              <w:tc>
                <w:tcPr>
                  <w:tcW w:w="1072"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4.19</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4.67</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val="restart"/>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排气筒出</w:t>
                  </w:r>
                  <w:r>
                    <w:rPr>
                      <w:rFonts w:eastAsiaTheme="minorEastAsia"/>
                      <w:color w:val="000000"/>
                      <w:szCs w:val="21"/>
                    </w:rPr>
                    <w:t xml:space="preserve"> </w:t>
                  </w:r>
                  <w:r>
                    <w:rPr>
                      <w:rFonts w:eastAsiaTheme="minorEastAsia" w:hint="eastAsia"/>
                      <w:color w:val="000000"/>
                      <w:szCs w:val="21"/>
                    </w:rPr>
                    <w:t>口</w:t>
                  </w:r>
                  <w:r>
                    <w:rPr>
                      <w:rFonts w:eastAsiaTheme="minorEastAsia"/>
                      <w:color w:val="000000"/>
                      <w:szCs w:val="21"/>
                    </w:rPr>
                    <w:t>2#</w:t>
                  </w: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color w:val="000000"/>
                      <w:szCs w:val="21"/>
                    </w:rPr>
                    <w:t>20</w:t>
                  </w:r>
                </w:p>
              </w:tc>
              <w:tc>
                <w:tcPr>
                  <w:tcW w:w="1072" w:type="dxa"/>
                  <w:vMerge w:val="restart"/>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第一次</w:t>
                  </w:r>
                </w:p>
              </w:tc>
              <w:tc>
                <w:tcPr>
                  <w:tcW w:w="1295" w:type="dxa"/>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3.30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0.037</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B726D4">
                    <w:rPr>
                      <w:rFonts w:eastAsiaTheme="minorEastAsia"/>
                      <w:color w:val="000000"/>
                      <w:szCs w:val="21"/>
                      <w:lang w:bidi="ar"/>
                    </w:rPr>
                    <w:t>0.226</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0.119</w:t>
                  </w:r>
                </w:p>
              </w:tc>
              <w:tc>
                <w:tcPr>
                  <w:tcW w:w="1437"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1.35</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0.097</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1.10</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color w:val="000000"/>
                      <w:szCs w:val="21"/>
                    </w:rPr>
                    <w:t>20</w:t>
                  </w:r>
                </w:p>
              </w:tc>
              <w:tc>
                <w:tcPr>
                  <w:tcW w:w="1072" w:type="dxa"/>
                  <w:vMerge w:val="restart"/>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第二次</w:t>
                  </w:r>
                </w:p>
              </w:tc>
              <w:tc>
                <w:tcPr>
                  <w:tcW w:w="1295" w:type="dxa"/>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3.08</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0.034</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B726D4">
                    <w:rPr>
                      <w:rFonts w:eastAsiaTheme="minorEastAsia"/>
                      <w:color w:val="000000"/>
                      <w:szCs w:val="21"/>
                      <w:lang w:bidi="ar"/>
                    </w:rPr>
                    <w:t>0.222</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0.120</w:t>
                  </w:r>
                </w:p>
              </w:tc>
              <w:tc>
                <w:tcPr>
                  <w:tcW w:w="1437" w:type="dxa"/>
                  <w:tcBorders>
                    <w:tl2br w:val="nil"/>
                    <w:tr2bl w:val="nil"/>
                  </w:tcBorders>
                  <w:shd w:val="clear" w:color="auto" w:fill="auto"/>
                  <w:tcMar>
                    <w:top w:w="15" w:type="dxa"/>
                    <w:left w:w="15" w:type="dxa"/>
                    <w:right w:w="15" w:type="dxa"/>
                  </w:tcMar>
                  <w:vAlign w:val="center"/>
                </w:tcPr>
                <w:p w:rsidR="003B372F" w:rsidRPr="00C537CA"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1.33</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0.097</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1.08</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color w:val="000000"/>
                      <w:szCs w:val="21"/>
                    </w:rPr>
                    <w:t>20</w:t>
                  </w:r>
                </w:p>
              </w:tc>
              <w:tc>
                <w:tcPr>
                  <w:tcW w:w="1072" w:type="dxa"/>
                  <w:vMerge w:val="restart"/>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第三次</w:t>
                  </w:r>
                </w:p>
              </w:tc>
              <w:tc>
                <w:tcPr>
                  <w:tcW w:w="1295" w:type="dxa"/>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hint="eastAsia"/>
                      <w:color w:val="000000"/>
                      <w:szCs w:val="21"/>
                    </w:rPr>
                    <w:t>非甲烷总烃</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3.01</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0.034</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颗粒物</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&lt;20</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3B372F" w:rsidP="003B372F">
                  <w:pPr>
                    <w:widowControl/>
                    <w:jc w:val="center"/>
                    <w:textAlignment w:val="center"/>
                    <w:rPr>
                      <w:rFonts w:eastAsiaTheme="minorEastAsia"/>
                      <w:color w:val="000000"/>
                      <w:szCs w:val="21"/>
                      <w:lang w:bidi="ar"/>
                    </w:rPr>
                  </w:pPr>
                  <w:r w:rsidRPr="00C537CA">
                    <w:rPr>
                      <w:rFonts w:eastAsiaTheme="minorEastAsia"/>
                      <w:color w:val="000000"/>
                      <w:szCs w:val="21"/>
                      <w:lang w:bidi="ar"/>
                    </w:rPr>
                    <w:t>&lt;</w:t>
                  </w:r>
                  <w:r w:rsidR="00B726D4">
                    <w:rPr>
                      <w:rFonts w:eastAsiaTheme="minorEastAsia"/>
                      <w:color w:val="000000"/>
                      <w:szCs w:val="21"/>
                      <w:lang w:bidi="ar"/>
                    </w:rPr>
                    <w:t>0.226</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二甲苯</w:t>
                  </w:r>
                </w:p>
              </w:tc>
              <w:tc>
                <w:tcPr>
                  <w:tcW w:w="1205" w:type="dxa"/>
                  <w:tcBorders>
                    <w:tl2br w:val="nil"/>
                    <w:tr2bl w:val="nil"/>
                  </w:tcBorders>
                  <w:shd w:val="clear" w:color="auto" w:fill="auto"/>
                  <w:tcMar>
                    <w:top w:w="15" w:type="dxa"/>
                    <w:left w:w="15" w:type="dxa"/>
                    <w:right w:w="15" w:type="dxa"/>
                  </w:tcMar>
                  <w:vAlign w:val="center"/>
                </w:tcPr>
                <w:p w:rsidR="003B372F"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0.125</w:t>
                  </w:r>
                </w:p>
              </w:tc>
              <w:tc>
                <w:tcPr>
                  <w:tcW w:w="1437" w:type="dxa"/>
                  <w:tcBorders>
                    <w:tl2br w:val="nil"/>
                    <w:tr2bl w:val="nil"/>
                  </w:tcBorders>
                  <w:shd w:val="clear" w:color="auto" w:fill="auto"/>
                  <w:tcMar>
                    <w:top w:w="15" w:type="dxa"/>
                    <w:left w:w="15" w:type="dxa"/>
                    <w:right w:w="15" w:type="dxa"/>
                  </w:tcMar>
                  <w:vAlign w:val="center"/>
                </w:tcPr>
                <w:p w:rsidR="003B372F" w:rsidRPr="00C537CA"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1.41</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r w:rsidR="003B372F" w:rsidRPr="005C1A8D" w:rsidTr="003B372F">
              <w:trPr>
                <w:trHeight w:hRule="exact" w:val="397"/>
                <w:jc w:val="center"/>
              </w:trPr>
              <w:tc>
                <w:tcPr>
                  <w:tcW w:w="150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071"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924" w:type="dxa"/>
                  <w:tcBorders>
                    <w:tl2br w:val="nil"/>
                    <w:tr2bl w:val="nil"/>
                  </w:tcBorders>
                  <w:shd w:val="clear" w:color="auto" w:fill="auto"/>
                  <w:tcMar>
                    <w:top w:w="15" w:type="dxa"/>
                    <w:left w:w="15" w:type="dxa"/>
                    <w:right w:w="15" w:type="dxa"/>
                  </w:tcMar>
                  <w:vAlign w:val="center"/>
                </w:tcPr>
                <w:p w:rsidR="003B372F" w:rsidRPr="005C1A8D" w:rsidRDefault="003B372F" w:rsidP="003B372F">
                  <w:pPr>
                    <w:jc w:val="center"/>
                    <w:rPr>
                      <w:rFonts w:eastAsiaTheme="minorEastAsia"/>
                      <w:color w:val="000000"/>
                      <w:szCs w:val="21"/>
                    </w:rPr>
                  </w:pPr>
                  <w:r>
                    <w:rPr>
                      <w:rFonts w:eastAsiaTheme="minorEastAsia"/>
                      <w:color w:val="000000"/>
                      <w:szCs w:val="21"/>
                    </w:rPr>
                    <w:t>20</w:t>
                  </w:r>
                </w:p>
              </w:tc>
              <w:tc>
                <w:tcPr>
                  <w:tcW w:w="1072" w:type="dxa"/>
                  <w:vMerge/>
                  <w:tcBorders>
                    <w:tl2br w:val="nil"/>
                    <w:tr2bl w:val="nil"/>
                  </w:tcBorders>
                  <w:shd w:val="clear" w:color="auto" w:fill="auto"/>
                  <w:noWrap/>
                  <w:tcMar>
                    <w:top w:w="15" w:type="dxa"/>
                    <w:left w:w="15" w:type="dxa"/>
                    <w:right w:w="15" w:type="dxa"/>
                  </w:tcMar>
                  <w:vAlign w:val="center"/>
                </w:tcPr>
                <w:p w:rsidR="003B372F" w:rsidRPr="005C1A8D" w:rsidRDefault="003B372F" w:rsidP="003B372F">
                  <w:pPr>
                    <w:jc w:val="center"/>
                    <w:rPr>
                      <w:rFonts w:eastAsiaTheme="minorEastAsia"/>
                      <w:color w:val="000000"/>
                      <w:szCs w:val="21"/>
                    </w:rPr>
                  </w:pPr>
                </w:p>
              </w:tc>
              <w:tc>
                <w:tcPr>
                  <w:tcW w:w="1295" w:type="dxa"/>
                  <w:tcBorders>
                    <w:tl2br w:val="nil"/>
                    <w:tr2bl w:val="nil"/>
                  </w:tcBorders>
                  <w:shd w:val="clear" w:color="auto" w:fill="auto"/>
                  <w:noWrap/>
                  <w:tcMar>
                    <w:top w:w="15" w:type="dxa"/>
                    <w:left w:w="15" w:type="dxa"/>
                    <w:right w:w="15" w:type="dxa"/>
                  </w:tcMar>
                  <w:vAlign w:val="center"/>
                </w:tcPr>
                <w:p w:rsidR="003B372F" w:rsidRDefault="003B372F" w:rsidP="003B372F">
                  <w:pPr>
                    <w:jc w:val="center"/>
                    <w:rPr>
                      <w:rFonts w:eastAsiaTheme="minorEastAsia"/>
                      <w:color w:val="000000"/>
                      <w:szCs w:val="21"/>
                    </w:rPr>
                  </w:pPr>
                  <w:r>
                    <w:rPr>
                      <w:rFonts w:eastAsiaTheme="minorEastAsia" w:hint="eastAsia"/>
                      <w:color w:val="000000"/>
                      <w:szCs w:val="21"/>
                    </w:rPr>
                    <w:t>醋酸丁酯</w:t>
                  </w:r>
                </w:p>
              </w:tc>
              <w:tc>
                <w:tcPr>
                  <w:tcW w:w="1205"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0.104</w:t>
                  </w:r>
                </w:p>
              </w:tc>
              <w:tc>
                <w:tcPr>
                  <w:tcW w:w="1437" w:type="dxa"/>
                  <w:tcBorders>
                    <w:tl2br w:val="nil"/>
                    <w:tr2bl w:val="nil"/>
                  </w:tcBorders>
                  <w:shd w:val="clear" w:color="auto" w:fill="auto"/>
                  <w:tcMar>
                    <w:top w:w="15" w:type="dxa"/>
                    <w:left w:w="15" w:type="dxa"/>
                    <w:right w:w="15" w:type="dxa"/>
                  </w:tcMar>
                  <w:vAlign w:val="center"/>
                </w:tcPr>
                <w:p w:rsidR="003B372F" w:rsidRPr="005C1A8D" w:rsidRDefault="00B726D4" w:rsidP="003B372F">
                  <w:pPr>
                    <w:widowControl/>
                    <w:jc w:val="center"/>
                    <w:textAlignment w:val="center"/>
                    <w:rPr>
                      <w:rFonts w:eastAsiaTheme="minorEastAsia"/>
                      <w:color w:val="000000"/>
                      <w:szCs w:val="21"/>
                      <w:lang w:bidi="ar"/>
                    </w:rPr>
                  </w:pPr>
                  <w:r>
                    <w:rPr>
                      <w:rFonts w:eastAsiaTheme="minorEastAsia" w:hint="eastAsia"/>
                      <w:color w:val="000000"/>
                      <w:szCs w:val="21"/>
                      <w:lang w:bidi="ar"/>
                    </w:rPr>
                    <w:t>1.18</w:t>
                  </w:r>
                  <w:r w:rsidRPr="00D343A4">
                    <w:rPr>
                      <w:rFonts w:eastAsia="Adobe 仿宋 Std R"/>
                      <w:color w:val="000000"/>
                      <w:szCs w:val="21"/>
                      <w:lang w:bidi="ar"/>
                    </w:rPr>
                    <w:t>×</w:t>
                  </w:r>
                  <w:r w:rsidRPr="00D343A4">
                    <w:rPr>
                      <w:rFonts w:eastAsiaTheme="minorEastAsia"/>
                      <w:color w:val="000000"/>
                      <w:szCs w:val="21"/>
                      <w:lang w:bidi="ar"/>
                    </w:rPr>
                    <w:t>10</w:t>
                  </w:r>
                  <w:r w:rsidRPr="00D343A4">
                    <w:rPr>
                      <w:rFonts w:eastAsiaTheme="minorEastAsia"/>
                      <w:color w:val="000000"/>
                      <w:szCs w:val="21"/>
                      <w:vertAlign w:val="superscript"/>
                      <w:lang w:bidi="ar"/>
                    </w:rPr>
                    <w:t>-3</w:t>
                  </w:r>
                </w:p>
              </w:tc>
            </w:tr>
          </w:tbl>
          <w:p w:rsidR="00972BB8" w:rsidRDefault="00A94ED3" w:rsidP="00A94ED3">
            <w:pPr>
              <w:spacing w:line="360" w:lineRule="auto"/>
              <w:ind w:firstLineChars="200" w:firstLine="480"/>
              <w:rPr>
                <w:rFonts w:hAnsi="宋体"/>
                <w:sz w:val="24"/>
              </w:rPr>
            </w:pPr>
            <w:r>
              <w:rPr>
                <w:rFonts w:hAnsi="宋体" w:hint="eastAsia"/>
                <w:sz w:val="24"/>
              </w:rPr>
              <w:t>根据监测结果，</w:t>
            </w:r>
            <w:r w:rsidR="001F13B3" w:rsidRPr="001F13B3">
              <w:rPr>
                <w:rFonts w:hAnsi="宋体" w:hint="eastAsia"/>
                <w:sz w:val="24"/>
              </w:rPr>
              <w:t>喷塑粉尘、固化废气、涂漆、烘干废气、涂油、烘干废气</w:t>
            </w:r>
            <w:r w:rsidR="00972BB8" w:rsidRPr="00A94ED3">
              <w:rPr>
                <w:rFonts w:hAnsi="宋体" w:hint="eastAsia"/>
                <w:sz w:val="24"/>
              </w:rPr>
              <w:t>经收集处理后的排放速率和排放浓度均能满足</w:t>
            </w:r>
            <w:r w:rsidR="00123F32" w:rsidRPr="00123F32">
              <w:rPr>
                <w:rFonts w:hAnsi="宋体" w:hint="eastAsia"/>
                <w:sz w:val="24"/>
              </w:rPr>
              <w:t>《工业涂装工序大气污染物排放标准》（</w:t>
            </w:r>
            <w:r w:rsidR="00123F32" w:rsidRPr="00123F32">
              <w:rPr>
                <w:rFonts w:hAnsi="宋体" w:hint="eastAsia"/>
                <w:sz w:val="24"/>
              </w:rPr>
              <w:t>DB33/2146-2018</w:t>
            </w:r>
            <w:r w:rsidR="00123F32" w:rsidRPr="00123F32">
              <w:rPr>
                <w:rFonts w:hAnsi="宋体" w:hint="eastAsia"/>
                <w:sz w:val="24"/>
              </w:rPr>
              <w:t>）和《大气污染物综合排放标准》（</w:t>
            </w:r>
            <w:r w:rsidR="00123F32" w:rsidRPr="00123F32">
              <w:rPr>
                <w:rFonts w:hAnsi="宋体" w:hint="eastAsia"/>
                <w:sz w:val="24"/>
              </w:rPr>
              <w:t>GB16297-1996</w:t>
            </w:r>
            <w:r w:rsidR="00123F32" w:rsidRPr="00123F32">
              <w:rPr>
                <w:rFonts w:hAnsi="宋体" w:hint="eastAsia"/>
                <w:sz w:val="24"/>
              </w:rPr>
              <w:t>）新污染源二</w:t>
            </w:r>
            <w:r w:rsidR="00123F32" w:rsidRPr="00123F32">
              <w:rPr>
                <w:rFonts w:hAnsi="宋体" w:hint="eastAsia"/>
                <w:sz w:val="24"/>
              </w:rPr>
              <w:lastRenderedPageBreak/>
              <w:t>级标准</w:t>
            </w:r>
            <w:r w:rsidR="00972BB8" w:rsidRPr="00A94ED3">
              <w:rPr>
                <w:rFonts w:hAnsi="宋体" w:hint="eastAsia"/>
                <w:sz w:val="24"/>
              </w:rPr>
              <w:t>。</w:t>
            </w:r>
          </w:p>
          <w:p w:rsidR="00B272C3" w:rsidRPr="00B272C3" w:rsidRDefault="00B272C3" w:rsidP="00B272C3">
            <w:pPr>
              <w:tabs>
                <w:tab w:val="center" w:pos="4706"/>
                <w:tab w:val="left" w:pos="6316"/>
              </w:tabs>
              <w:spacing w:line="360" w:lineRule="auto"/>
              <w:jc w:val="center"/>
              <w:rPr>
                <w:b/>
                <w:szCs w:val="21"/>
              </w:rPr>
            </w:pPr>
            <w:r w:rsidRPr="00B272C3">
              <w:rPr>
                <w:b/>
                <w:szCs w:val="21"/>
              </w:rPr>
              <w:t>表</w:t>
            </w:r>
            <w:r w:rsidRPr="00B272C3">
              <w:rPr>
                <w:b/>
                <w:szCs w:val="21"/>
              </w:rPr>
              <w:t xml:space="preserve">7-2  </w:t>
            </w:r>
            <w:r w:rsidRPr="00B272C3">
              <w:rPr>
                <w:b/>
                <w:szCs w:val="21"/>
              </w:rPr>
              <w:t>废气进、出口烟气参数</w:t>
            </w:r>
          </w:p>
          <w:tbl>
            <w:tblPr>
              <w:tblStyle w:val="af2"/>
              <w:tblW w:w="8505" w:type="dxa"/>
              <w:jc w:val="center"/>
              <w:tblLayout w:type="fixed"/>
              <w:tblLook w:val="04A0" w:firstRow="1" w:lastRow="0" w:firstColumn="1" w:lastColumn="0" w:noHBand="0" w:noVBand="1"/>
            </w:tblPr>
            <w:tblGrid>
              <w:gridCol w:w="1512"/>
              <w:gridCol w:w="2402"/>
              <w:gridCol w:w="2126"/>
              <w:gridCol w:w="2465"/>
            </w:tblGrid>
            <w:tr w:rsidR="00B272C3" w:rsidRPr="00B272C3" w:rsidTr="00123F32">
              <w:trPr>
                <w:jc w:val="center"/>
              </w:trPr>
              <w:tc>
                <w:tcPr>
                  <w:tcW w:w="1512" w:type="dxa"/>
                  <w:vAlign w:val="center"/>
                </w:tcPr>
                <w:p w:rsidR="00B272C3" w:rsidRPr="00B272C3" w:rsidRDefault="00B272C3" w:rsidP="00B272C3">
                  <w:pPr>
                    <w:tabs>
                      <w:tab w:val="center" w:pos="4706"/>
                      <w:tab w:val="left" w:pos="6316"/>
                    </w:tabs>
                    <w:jc w:val="center"/>
                    <w:rPr>
                      <w:szCs w:val="21"/>
                    </w:rPr>
                  </w:pPr>
                  <w:r w:rsidRPr="00B272C3">
                    <w:rPr>
                      <w:szCs w:val="21"/>
                    </w:rPr>
                    <w:t>检测日期</w:t>
                  </w:r>
                </w:p>
              </w:tc>
              <w:tc>
                <w:tcPr>
                  <w:tcW w:w="2402" w:type="dxa"/>
                  <w:vAlign w:val="center"/>
                </w:tcPr>
                <w:p w:rsidR="00B272C3" w:rsidRPr="00B272C3" w:rsidRDefault="00B272C3" w:rsidP="00B272C3">
                  <w:pPr>
                    <w:tabs>
                      <w:tab w:val="center" w:pos="4706"/>
                      <w:tab w:val="left" w:pos="6316"/>
                    </w:tabs>
                    <w:jc w:val="center"/>
                    <w:rPr>
                      <w:szCs w:val="21"/>
                    </w:rPr>
                  </w:pPr>
                  <w:r w:rsidRPr="00B272C3">
                    <w:rPr>
                      <w:szCs w:val="21"/>
                    </w:rPr>
                    <w:t>点位编号</w:t>
                  </w:r>
                </w:p>
              </w:tc>
              <w:tc>
                <w:tcPr>
                  <w:tcW w:w="2126" w:type="dxa"/>
                  <w:vAlign w:val="center"/>
                </w:tcPr>
                <w:p w:rsidR="00B272C3" w:rsidRPr="00B272C3" w:rsidRDefault="00B272C3" w:rsidP="00B272C3">
                  <w:pPr>
                    <w:spacing w:line="240" w:lineRule="exact"/>
                    <w:jc w:val="center"/>
                    <w:rPr>
                      <w:szCs w:val="21"/>
                    </w:rPr>
                  </w:pPr>
                  <w:r w:rsidRPr="00B272C3">
                    <w:rPr>
                      <w:szCs w:val="21"/>
                    </w:rPr>
                    <w:t>频次</w:t>
                  </w:r>
                </w:p>
              </w:tc>
              <w:tc>
                <w:tcPr>
                  <w:tcW w:w="2465" w:type="dxa"/>
                  <w:vAlign w:val="center"/>
                </w:tcPr>
                <w:p w:rsidR="00B272C3" w:rsidRPr="00B272C3" w:rsidRDefault="00B726D4" w:rsidP="00123F32">
                  <w:pPr>
                    <w:tabs>
                      <w:tab w:val="center" w:pos="4706"/>
                      <w:tab w:val="left" w:pos="6316"/>
                    </w:tabs>
                    <w:jc w:val="center"/>
                    <w:rPr>
                      <w:szCs w:val="21"/>
                    </w:rPr>
                  </w:pPr>
                  <w:r>
                    <w:rPr>
                      <w:szCs w:val="21"/>
                    </w:rPr>
                    <w:t>标</w:t>
                  </w:r>
                  <w:r w:rsidR="00B272C3" w:rsidRPr="00B272C3">
                    <w:rPr>
                      <w:szCs w:val="21"/>
                    </w:rPr>
                    <w:t>干废气量，</w:t>
                  </w:r>
                  <w:r w:rsidR="00123F32" w:rsidRPr="00B272C3">
                    <w:rPr>
                      <w:szCs w:val="21"/>
                    </w:rPr>
                    <w:t xml:space="preserve"> </w:t>
                  </w:r>
                  <w:r w:rsidR="00B272C3" w:rsidRPr="00B272C3">
                    <w:rPr>
                      <w:szCs w:val="21"/>
                    </w:rPr>
                    <w:t>m</w:t>
                  </w:r>
                  <w:r w:rsidR="00B272C3" w:rsidRPr="00B272C3">
                    <w:rPr>
                      <w:szCs w:val="21"/>
                      <w:vertAlign w:val="superscript"/>
                    </w:rPr>
                    <w:t>3</w:t>
                  </w:r>
                  <w:r w:rsidR="00B272C3" w:rsidRPr="00B272C3">
                    <w:rPr>
                      <w:szCs w:val="21"/>
                    </w:rPr>
                    <w:t>/h</w:t>
                  </w:r>
                </w:p>
              </w:tc>
            </w:tr>
            <w:tr w:rsidR="00B272C3" w:rsidRPr="00B272C3" w:rsidTr="00123F32">
              <w:trPr>
                <w:jc w:val="center"/>
              </w:trPr>
              <w:tc>
                <w:tcPr>
                  <w:tcW w:w="1512" w:type="dxa"/>
                  <w:vMerge w:val="restart"/>
                  <w:vAlign w:val="center"/>
                </w:tcPr>
                <w:p w:rsidR="00B272C3" w:rsidRPr="00B272C3" w:rsidRDefault="00AF28D1" w:rsidP="00B726D4">
                  <w:pPr>
                    <w:tabs>
                      <w:tab w:val="center" w:pos="4706"/>
                      <w:tab w:val="left" w:pos="6316"/>
                    </w:tabs>
                    <w:jc w:val="center"/>
                    <w:rPr>
                      <w:szCs w:val="21"/>
                    </w:rPr>
                  </w:pPr>
                  <w:r>
                    <w:rPr>
                      <w:szCs w:val="21"/>
                    </w:rPr>
                    <w:t>2020.</w:t>
                  </w:r>
                  <w:r w:rsidR="00B726D4">
                    <w:rPr>
                      <w:szCs w:val="21"/>
                    </w:rPr>
                    <w:t>9.23</w:t>
                  </w:r>
                </w:p>
              </w:tc>
              <w:tc>
                <w:tcPr>
                  <w:tcW w:w="2402" w:type="dxa"/>
                  <w:vMerge w:val="restart"/>
                  <w:vAlign w:val="center"/>
                </w:tcPr>
                <w:p w:rsidR="00B272C3" w:rsidRPr="00B272C3" w:rsidRDefault="00B272C3" w:rsidP="00B272C3">
                  <w:pPr>
                    <w:tabs>
                      <w:tab w:val="center" w:pos="4706"/>
                      <w:tab w:val="left" w:pos="6316"/>
                    </w:tabs>
                    <w:jc w:val="center"/>
                    <w:rPr>
                      <w:szCs w:val="21"/>
                    </w:rPr>
                  </w:pPr>
                  <w:r w:rsidRPr="00B272C3">
                    <w:rPr>
                      <w:szCs w:val="21"/>
                    </w:rPr>
                    <w:t>废气处理装置进口</w:t>
                  </w:r>
                  <w:r w:rsidRPr="00B272C3">
                    <w:rPr>
                      <w:szCs w:val="21"/>
                    </w:rPr>
                    <w:t>1</w:t>
                  </w:r>
                  <w:r w:rsidR="00AF28D1">
                    <w:rPr>
                      <w:szCs w:val="21"/>
                    </w:rPr>
                    <w:t>#</w:t>
                  </w:r>
                </w:p>
              </w:tc>
              <w:tc>
                <w:tcPr>
                  <w:tcW w:w="2126" w:type="dxa"/>
                  <w:vAlign w:val="center"/>
                </w:tcPr>
                <w:p w:rsidR="00B272C3" w:rsidRPr="00B272C3" w:rsidRDefault="00B272C3" w:rsidP="00B272C3">
                  <w:pPr>
                    <w:spacing w:line="240" w:lineRule="exact"/>
                    <w:jc w:val="center"/>
                    <w:rPr>
                      <w:szCs w:val="21"/>
                    </w:rPr>
                  </w:pPr>
                  <w:r w:rsidRPr="00B272C3">
                    <w:rPr>
                      <w:szCs w:val="21"/>
                    </w:rPr>
                    <w:t>第一次</w:t>
                  </w:r>
                </w:p>
              </w:tc>
              <w:tc>
                <w:tcPr>
                  <w:tcW w:w="2465" w:type="dxa"/>
                  <w:vAlign w:val="center"/>
                </w:tcPr>
                <w:p w:rsidR="00B272C3" w:rsidRPr="00B272C3" w:rsidRDefault="00B726D4" w:rsidP="00B272C3">
                  <w:pPr>
                    <w:tabs>
                      <w:tab w:val="center" w:pos="4706"/>
                      <w:tab w:val="left" w:pos="6316"/>
                    </w:tabs>
                    <w:jc w:val="center"/>
                    <w:rPr>
                      <w:szCs w:val="21"/>
                    </w:rPr>
                  </w:pPr>
                  <w:r>
                    <w:rPr>
                      <w:rFonts w:hint="eastAsia"/>
                      <w:szCs w:val="21"/>
                    </w:rPr>
                    <w:t>10884</w:t>
                  </w:r>
                </w:p>
              </w:tc>
            </w:tr>
            <w:tr w:rsidR="00B272C3" w:rsidRPr="00B272C3" w:rsidTr="00123F32">
              <w:trPr>
                <w:jc w:val="center"/>
              </w:trPr>
              <w:tc>
                <w:tcPr>
                  <w:tcW w:w="1512" w:type="dxa"/>
                  <w:vMerge/>
                  <w:vAlign w:val="center"/>
                </w:tcPr>
                <w:p w:rsidR="00B272C3" w:rsidRPr="00B272C3" w:rsidRDefault="00B272C3" w:rsidP="00B272C3">
                  <w:pPr>
                    <w:tabs>
                      <w:tab w:val="center" w:pos="4706"/>
                      <w:tab w:val="left" w:pos="6316"/>
                    </w:tabs>
                    <w:jc w:val="center"/>
                    <w:rPr>
                      <w:szCs w:val="21"/>
                    </w:rPr>
                  </w:pPr>
                </w:p>
              </w:tc>
              <w:tc>
                <w:tcPr>
                  <w:tcW w:w="2402" w:type="dxa"/>
                  <w:vMerge/>
                  <w:vAlign w:val="center"/>
                </w:tcPr>
                <w:p w:rsidR="00B272C3" w:rsidRPr="00B272C3" w:rsidRDefault="00B272C3" w:rsidP="00B272C3">
                  <w:pPr>
                    <w:tabs>
                      <w:tab w:val="center" w:pos="4706"/>
                      <w:tab w:val="left" w:pos="6316"/>
                    </w:tabs>
                    <w:jc w:val="center"/>
                    <w:rPr>
                      <w:szCs w:val="21"/>
                    </w:rPr>
                  </w:pPr>
                </w:p>
              </w:tc>
              <w:tc>
                <w:tcPr>
                  <w:tcW w:w="2126" w:type="dxa"/>
                  <w:vAlign w:val="center"/>
                </w:tcPr>
                <w:p w:rsidR="00B272C3" w:rsidRPr="00B272C3" w:rsidRDefault="00B272C3" w:rsidP="00B272C3">
                  <w:pPr>
                    <w:spacing w:line="240" w:lineRule="exact"/>
                    <w:jc w:val="center"/>
                    <w:rPr>
                      <w:szCs w:val="21"/>
                    </w:rPr>
                  </w:pPr>
                  <w:r w:rsidRPr="00B272C3">
                    <w:rPr>
                      <w:szCs w:val="21"/>
                    </w:rPr>
                    <w:t>第二次</w:t>
                  </w:r>
                </w:p>
              </w:tc>
              <w:tc>
                <w:tcPr>
                  <w:tcW w:w="2465" w:type="dxa"/>
                  <w:vAlign w:val="center"/>
                </w:tcPr>
                <w:p w:rsidR="00B272C3" w:rsidRPr="00B272C3" w:rsidRDefault="00B726D4" w:rsidP="00B272C3">
                  <w:pPr>
                    <w:tabs>
                      <w:tab w:val="center" w:pos="4706"/>
                      <w:tab w:val="left" w:pos="6316"/>
                    </w:tabs>
                    <w:jc w:val="center"/>
                    <w:rPr>
                      <w:szCs w:val="21"/>
                    </w:rPr>
                  </w:pPr>
                  <w:r>
                    <w:rPr>
                      <w:rFonts w:hint="eastAsia"/>
                      <w:szCs w:val="21"/>
                    </w:rPr>
                    <w:t>10620</w:t>
                  </w:r>
                </w:p>
              </w:tc>
            </w:tr>
            <w:tr w:rsidR="00B272C3" w:rsidRPr="00B272C3" w:rsidTr="00123F32">
              <w:trPr>
                <w:jc w:val="center"/>
              </w:trPr>
              <w:tc>
                <w:tcPr>
                  <w:tcW w:w="1512" w:type="dxa"/>
                  <w:vMerge/>
                  <w:vAlign w:val="center"/>
                </w:tcPr>
                <w:p w:rsidR="00B272C3" w:rsidRPr="00B272C3" w:rsidRDefault="00B272C3" w:rsidP="00B272C3">
                  <w:pPr>
                    <w:tabs>
                      <w:tab w:val="center" w:pos="4706"/>
                      <w:tab w:val="left" w:pos="6316"/>
                    </w:tabs>
                    <w:jc w:val="center"/>
                    <w:rPr>
                      <w:szCs w:val="21"/>
                    </w:rPr>
                  </w:pPr>
                </w:p>
              </w:tc>
              <w:tc>
                <w:tcPr>
                  <w:tcW w:w="2402" w:type="dxa"/>
                  <w:vMerge/>
                  <w:vAlign w:val="center"/>
                </w:tcPr>
                <w:p w:rsidR="00B272C3" w:rsidRPr="00B272C3" w:rsidRDefault="00B272C3" w:rsidP="00B272C3">
                  <w:pPr>
                    <w:tabs>
                      <w:tab w:val="center" w:pos="4706"/>
                      <w:tab w:val="left" w:pos="6316"/>
                    </w:tabs>
                    <w:jc w:val="center"/>
                    <w:rPr>
                      <w:szCs w:val="21"/>
                    </w:rPr>
                  </w:pPr>
                </w:p>
              </w:tc>
              <w:tc>
                <w:tcPr>
                  <w:tcW w:w="2126" w:type="dxa"/>
                  <w:vAlign w:val="center"/>
                </w:tcPr>
                <w:p w:rsidR="00B272C3" w:rsidRPr="00B272C3" w:rsidRDefault="00B272C3" w:rsidP="00B272C3">
                  <w:pPr>
                    <w:tabs>
                      <w:tab w:val="center" w:pos="4706"/>
                      <w:tab w:val="left" w:pos="6316"/>
                    </w:tabs>
                    <w:jc w:val="center"/>
                    <w:rPr>
                      <w:szCs w:val="21"/>
                    </w:rPr>
                  </w:pPr>
                  <w:r w:rsidRPr="00B272C3">
                    <w:rPr>
                      <w:szCs w:val="21"/>
                    </w:rPr>
                    <w:t>第三次</w:t>
                  </w:r>
                </w:p>
              </w:tc>
              <w:tc>
                <w:tcPr>
                  <w:tcW w:w="2465" w:type="dxa"/>
                  <w:vAlign w:val="center"/>
                </w:tcPr>
                <w:p w:rsidR="00B272C3" w:rsidRPr="00B272C3" w:rsidRDefault="00B726D4" w:rsidP="00B272C3">
                  <w:pPr>
                    <w:tabs>
                      <w:tab w:val="center" w:pos="4706"/>
                      <w:tab w:val="left" w:pos="6316"/>
                    </w:tabs>
                    <w:jc w:val="center"/>
                    <w:rPr>
                      <w:szCs w:val="21"/>
                    </w:rPr>
                  </w:pPr>
                  <w:r>
                    <w:rPr>
                      <w:rFonts w:hint="eastAsia"/>
                      <w:szCs w:val="21"/>
                    </w:rPr>
                    <w:t>10619</w:t>
                  </w:r>
                </w:p>
              </w:tc>
            </w:tr>
            <w:tr w:rsidR="00B272C3" w:rsidRPr="00B272C3" w:rsidTr="00123F32">
              <w:trPr>
                <w:jc w:val="center"/>
              </w:trPr>
              <w:tc>
                <w:tcPr>
                  <w:tcW w:w="1512" w:type="dxa"/>
                  <w:vMerge/>
                  <w:vAlign w:val="center"/>
                </w:tcPr>
                <w:p w:rsidR="00B272C3" w:rsidRPr="00B272C3" w:rsidRDefault="00B272C3" w:rsidP="00B272C3">
                  <w:pPr>
                    <w:tabs>
                      <w:tab w:val="center" w:pos="4706"/>
                      <w:tab w:val="left" w:pos="6316"/>
                    </w:tabs>
                    <w:jc w:val="center"/>
                    <w:rPr>
                      <w:szCs w:val="21"/>
                    </w:rPr>
                  </w:pPr>
                </w:p>
              </w:tc>
              <w:tc>
                <w:tcPr>
                  <w:tcW w:w="2402" w:type="dxa"/>
                  <w:vMerge w:val="restart"/>
                  <w:vAlign w:val="center"/>
                </w:tcPr>
                <w:p w:rsidR="00B272C3" w:rsidRPr="00B272C3" w:rsidRDefault="00B272C3" w:rsidP="00AF28D1">
                  <w:pPr>
                    <w:tabs>
                      <w:tab w:val="center" w:pos="4706"/>
                      <w:tab w:val="left" w:pos="6316"/>
                    </w:tabs>
                    <w:jc w:val="center"/>
                    <w:rPr>
                      <w:szCs w:val="21"/>
                    </w:rPr>
                  </w:pPr>
                  <w:r w:rsidRPr="00B272C3">
                    <w:rPr>
                      <w:szCs w:val="21"/>
                    </w:rPr>
                    <w:t>废气处理装置</w:t>
                  </w:r>
                  <w:r w:rsidR="00AF28D1">
                    <w:rPr>
                      <w:rFonts w:hint="eastAsia"/>
                      <w:szCs w:val="21"/>
                    </w:rPr>
                    <w:t>出口</w:t>
                  </w:r>
                  <w:r w:rsidR="00AF28D1">
                    <w:rPr>
                      <w:rFonts w:hint="eastAsia"/>
                      <w:szCs w:val="21"/>
                    </w:rPr>
                    <w:t>2</w:t>
                  </w:r>
                  <w:r w:rsidR="00AF28D1">
                    <w:rPr>
                      <w:szCs w:val="21"/>
                    </w:rPr>
                    <w:t>#</w:t>
                  </w:r>
                </w:p>
              </w:tc>
              <w:tc>
                <w:tcPr>
                  <w:tcW w:w="2126" w:type="dxa"/>
                  <w:vAlign w:val="center"/>
                </w:tcPr>
                <w:p w:rsidR="00B272C3" w:rsidRPr="00B272C3" w:rsidRDefault="00B272C3" w:rsidP="00B272C3">
                  <w:pPr>
                    <w:spacing w:line="240" w:lineRule="exact"/>
                    <w:jc w:val="center"/>
                    <w:rPr>
                      <w:szCs w:val="21"/>
                    </w:rPr>
                  </w:pPr>
                  <w:r w:rsidRPr="00B272C3">
                    <w:rPr>
                      <w:szCs w:val="21"/>
                    </w:rPr>
                    <w:t>第一次</w:t>
                  </w:r>
                </w:p>
              </w:tc>
              <w:tc>
                <w:tcPr>
                  <w:tcW w:w="2465" w:type="dxa"/>
                  <w:vAlign w:val="center"/>
                </w:tcPr>
                <w:p w:rsidR="00B272C3" w:rsidRPr="00B272C3" w:rsidRDefault="00B726D4" w:rsidP="00B272C3">
                  <w:pPr>
                    <w:tabs>
                      <w:tab w:val="center" w:pos="4706"/>
                      <w:tab w:val="left" w:pos="6316"/>
                    </w:tabs>
                    <w:jc w:val="center"/>
                    <w:rPr>
                      <w:szCs w:val="21"/>
                    </w:rPr>
                  </w:pPr>
                  <w:r>
                    <w:rPr>
                      <w:rFonts w:hint="eastAsia"/>
                      <w:szCs w:val="21"/>
                    </w:rPr>
                    <w:t>12314</w:t>
                  </w:r>
                </w:p>
              </w:tc>
            </w:tr>
            <w:tr w:rsidR="00B272C3" w:rsidRPr="00B272C3" w:rsidTr="00123F32">
              <w:trPr>
                <w:jc w:val="center"/>
              </w:trPr>
              <w:tc>
                <w:tcPr>
                  <w:tcW w:w="1512" w:type="dxa"/>
                  <w:vMerge/>
                  <w:vAlign w:val="center"/>
                </w:tcPr>
                <w:p w:rsidR="00B272C3" w:rsidRPr="00B272C3" w:rsidRDefault="00B272C3" w:rsidP="00B272C3">
                  <w:pPr>
                    <w:tabs>
                      <w:tab w:val="center" w:pos="4706"/>
                      <w:tab w:val="left" w:pos="6316"/>
                    </w:tabs>
                    <w:jc w:val="center"/>
                    <w:rPr>
                      <w:szCs w:val="21"/>
                    </w:rPr>
                  </w:pPr>
                </w:p>
              </w:tc>
              <w:tc>
                <w:tcPr>
                  <w:tcW w:w="2402" w:type="dxa"/>
                  <w:vMerge/>
                  <w:vAlign w:val="center"/>
                </w:tcPr>
                <w:p w:rsidR="00B272C3" w:rsidRPr="00B272C3" w:rsidRDefault="00B272C3" w:rsidP="00B272C3">
                  <w:pPr>
                    <w:tabs>
                      <w:tab w:val="center" w:pos="4706"/>
                      <w:tab w:val="left" w:pos="6316"/>
                    </w:tabs>
                    <w:jc w:val="center"/>
                    <w:rPr>
                      <w:szCs w:val="21"/>
                    </w:rPr>
                  </w:pPr>
                </w:p>
              </w:tc>
              <w:tc>
                <w:tcPr>
                  <w:tcW w:w="2126" w:type="dxa"/>
                  <w:vAlign w:val="center"/>
                </w:tcPr>
                <w:p w:rsidR="00B272C3" w:rsidRPr="00B272C3" w:rsidRDefault="00B272C3" w:rsidP="00B272C3">
                  <w:pPr>
                    <w:spacing w:line="240" w:lineRule="exact"/>
                    <w:jc w:val="center"/>
                    <w:rPr>
                      <w:szCs w:val="21"/>
                    </w:rPr>
                  </w:pPr>
                  <w:r w:rsidRPr="00B272C3">
                    <w:rPr>
                      <w:szCs w:val="21"/>
                    </w:rPr>
                    <w:t>第二次</w:t>
                  </w:r>
                </w:p>
              </w:tc>
              <w:tc>
                <w:tcPr>
                  <w:tcW w:w="2465" w:type="dxa"/>
                  <w:vAlign w:val="center"/>
                </w:tcPr>
                <w:p w:rsidR="00B272C3" w:rsidRPr="00B272C3" w:rsidRDefault="00B726D4" w:rsidP="00B272C3">
                  <w:pPr>
                    <w:tabs>
                      <w:tab w:val="center" w:pos="4706"/>
                      <w:tab w:val="left" w:pos="6316"/>
                    </w:tabs>
                    <w:jc w:val="center"/>
                    <w:rPr>
                      <w:szCs w:val="21"/>
                    </w:rPr>
                  </w:pPr>
                  <w:r>
                    <w:rPr>
                      <w:rFonts w:hint="eastAsia"/>
                      <w:szCs w:val="21"/>
                    </w:rPr>
                    <w:t>12430</w:t>
                  </w:r>
                </w:p>
              </w:tc>
            </w:tr>
            <w:tr w:rsidR="00B272C3" w:rsidRPr="00B272C3" w:rsidTr="00123F32">
              <w:trPr>
                <w:jc w:val="center"/>
              </w:trPr>
              <w:tc>
                <w:tcPr>
                  <w:tcW w:w="1512" w:type="dxa"/>
                  <w:vMerge/>
                  <w:vAlign w:val="center"/>
                </w:tcPr>
                <w:p w:rsidR="00B272C3" w:rsidRPr="00B272C3" w:rsidRDefault="00B272C3" w:rsidP="00B272C3">
                  <w:pPr>
                    <w:tabs>
                      <w:tab w:val="center" w:pos="4706"/>
                      <w:tab w:val="left" w:pos="6316"/>
                    </w:tabs>
                    <w:jc w:val="center"/>
                    <w:rPr>
                      <w:szCs w:val="21"/>
                    </w:rPr>
                  </w:pPr>
                </w:p>
              </w:tc>
              <w:tc>
                <w:tcPr>
                  <w:tcW w:w="2402" w:type="dxa"/>
                  <w:vMerge/>
                  <w:vAlign w:val="center"/>
                </w:tcPr>
                <w:p w:rsidR="00B272C3" w:rsidRPr="00B272C3" w:rsidRDefault="00B272C3" w:rsidP="00B272C3">
                  <w:pPr>
                    <w:tabs>
                      <w:tab w:val="center" w:pos="4706"/>
                      <w:tab w:val="left" w:pos="6316"/>
                    </w:tabs>
                    <w:jc w:val="center"/>
                    <w:rPr>
                      <w:szCs w:val="21"/>
                    </w:rPr>
                  </w:pPr>
                </w:p>
              </w:tc>
              <w:tc>
                <w:tcPr>
                  <w:tcW w:w="2126" w:type="dxa"/>
                  <w:vAlign w:val="center"/>
                </w:tcPr>
                <w:p w:rsidR="00B272C3" w:rsidRPr="00B272C3" w:rsidRDefault="00B272C3" w:rsidP="00B272C3">
                  <w:pPr>
                    <w:tabs>
                      <w:tab w:val="center" w:pos="4706"/>
                      <w:tab w:val="left" w:pos="6316"/>
                    </w:tabs>
                    <w:jc w:val="center"/>
                    <w:rPr>
                      <w:szCs w:val="21"/>
                    </w:rPr>
                  </w:pPr>
                  <w:r w:rsidRPr="00B272C3">
                    <w:rPr>
                      <w:szCs w:val="21"/>
                    </w:rPr>
                    <w:t>第三次</w:t>
                  </w:r>
                </w:p>
              </w:tc>
              <w:tc>
                <w:tcPr>
                  <w:tcW w:w="2465" w:type="dxa"/>
                  <w:vAlign w:val="center"/>
                </w:tcPr>
                <w:p w:rsidR="00B272C3" w:rsidRPr="00B272C3" w:rsidRDefault="00B726D4" w:rsidP="00B272C3">
                  <w:pPr>
                    <w:tabs>
                      <w:tab w:val="center" w:pos="4706"/>
                      <w:tab w:val="left" w:pos="6316"/>
                    </w:tabs>
                    <w:jc w:val="center"/>
                    <w:rPr>
                      <w:szCs w:val="21"/>
                    </w:rPr>
                  </w:pPr>
                  <w:r>
                    <w:rPr>
                      <w:rFonts w:hint="eastAsia"/>
                      <w:szCs w:val="21"/>
                    </w:rPr>
                    <w:t>12161</w:t>
                  </w:r>
                </w:p>
              </w:tc>
            </w:tr>
            <w:tr w:rsidR="00AF28D1" w:rsidRPr="00B272C3" w:rsidTr="00123F32">
              <w:trPr>
                <w:jc w:val="center"/>
              </w:trPr>
              <w:tc>
                <w:tcPr>
                  <w:tcW w:w="1512" w:type="dxa"/>
                  <w:vMerge w:val="restart"/>
                  <w:vAlign w:val="center"/>
                </w:tcPr>
                <w:p w:rsidR="00AF28D1" w:rsidRPr="00B272C3" w:rsidRDefault="00AF28D1" w:rsidP="00B726D4">
                  <w:pPr>
                    <w:tabs>
                      <w:tab w:val="center" w:pos="4706"/>
                      <w:tab w:val="left" w:pos="6316"/>
                    </w:tabs>
                    <w:jc w:val="center"/>
                    <w:rPr>
                      <w:szCs w:val="21"/>
                    </w:rPr>
                  </w:pPr>
                  <w:r>
                    <w:rPr>
                      <w:szCs w:val="21"/>
                    </w:rPr>
                    <w:t>2020.</w:t>
                  </w:r>
                  <w:r w:rsidR="00B726D4">
                    <w:rPr>
                      <w:szCs w:val="21"/>
                    </w:rPr>
                    <w:t>9.24</w:t>
                  </w:r>
                </w:p>
              </w:tc>
              <w:tc>
                <w:tcPr>
                  <w:tcW w:w="2402" w:type="dxa"/>
                  <w:vMerge w:val="restart"/>
                  <w:vAlign w:val="center"/>
                </w:tcPr>
                <w:p w:rsidR="00AF28D1" w:rsidRPr="00B272C3" w:rsidRDefault="00AF28D1" w:rsidP="00AF28D1">
                  <w:pPr>
                    <w:tabs>
                      <w:tab w:val="center" w:pos="4706"/>
                      <w:tab w:val="left" w:pos="6316"/>
                    </w:tabs>
                    <w:jc w:val="center"/>
                    <w:rPr>
                      <w:szCs w:val="21"/>
                    </w:rPr>
                  </w:pPr>
                  <w:r w:rsidRPr="00B272C3">
                    <w:rPr>
                      <w:szCs w:val="21"/>
                    </w:rPr>
                    <w:t>废气处理装置进口</w:t>
                  </w:r>
                  <w:r w:rsidRPr="00B272C3">
                    <w:rPr>
                      <w:szCs w:val="21"/>
                    </w:rPr>
                    <w:t>1</w:t>
                  </w:r>
                  <w:r>
                    <w:rPr>
                      <w:szCs w:val="21"/>
                    </w:rPr>
                    <w:t>#</w:t>
                  </w:r>
                </w:p>
              </w:tc>
              <w:tc>
                <w:tcPr>
                  <w:tcW w:w="2126" w:type="dxa"/>
                  <w:vAlign w:val="center"/>
                </w:tcPr>
                <w:p w:rsidR="00AF28D1" w:rsidRPr="00B272C3" w:rsidRDefault="00AF28D1" w:rsidP="00AF28D1">
                  <w:pPr>
                    <w:spacing w:line="240" w:lineRule="exact"/>
                    <w:jc w:val="center"/>
                    <w:rPr>
                      <w:szCs w:val="21"/>
                    </w:rPr>
                  </w:pPr>
                  <w:r w:rsidRPr="00B272C3">
                    <w:rPr>
                      <w:szCs w:val="21"/>
                    </w:rPr>
                    <w:t>第一次</w:t>
                  </w:r>
                </w:p>
              </w:tc>
              <w:tc>
                <w:tcPr>
                  <w:tcW w:w="2465" w:type="dxa"/>
                  <w:vAlign w:val="center"/>
                </w:tcPr>
                <w:p w:rsidR="00AF28D1" w:rsidRPr="00B272C3" w:rsidRDefault="00B726D4" w:rsidP="00AF28D1">
                  <w:pPr>
                    <w:tabs>
                      <w:tab w:val="center" w:pos="4706"/>
                      <w:tab w:val="left" w:pos="6316"/>
                    </w:tabs>
                    <w:jc w:val="center"/>
                    <w:rPr>
                      <w:szCs w:val="21"/>
                    </w:rPr>
                  </w:pPr>
                  <w:r>
                    <w:rPr>
                      <w:rFonts w:hint="eastAsia"/>
                      <w:szCs w:val="21"/>
                    </w:rPr>
                    <w:t>11033</w:t>
                  </w:r>
                </w:p>
              </w:tc>
            </w:tr>
            <w:tr w:rsidR="00AF28D1" w:rsidRPr="00B272C3" w:rsidTr="00123F32">
              <w:trPr>
                <w:jc w:val="center"/>
              </w:trPr>
              <w:tc>
                <w:tcPr>
                  <w:tcW w:w="1512" w:type="dxa"/>
                  <w:vMerge/>
                  <w:vAlign w:val="center"/>
                </w:tcPr>
                <w:p w:rsidR="00AF28D1" w:rsidRPr="00B272C3" w:rsidRDefault="00AF28D1" w:rsidP="00AF28D1">
                  <w:pPr>
                    <w:tabs>
                      <w:tab w:val="center" w:pos="4706"/>
                      <w:tab w:val="left" w:pos="6316"/>
                    </w:tabs>
                    <w:jc w:val="center"/>
                    <w:rPr>
                      <w:szCs w:val="21"/>
                    </w:rPr>
                  </w:pPr>
                </w:p>
              </w:tc>
              <w:tc>
                <w:tcPr>
                  <w:tcW w:w="2402" w:type="dxa"/>
                  <w:vMerge/>
                  <w:vAlign w:val="center"/>
                </w:tcPr>
                <w:p w:rsidR="00AF28D1" w:rsidRPr="00B272C3" w:rsidRDefault="00AF28D1" w:rsidP="00AF28D1">
                  <w:pPr>
                    <w:tabs>
                      <w:tab w:val="center" w:pos="4706"/>
                      <w:tab w:val="left" w:pos="6316"/>
                    </w:tabs>
                    <w:jc w:val="center"/>
                    <w:rPr>
                      <w:szCs w:val="21"/>
                    </w:rPr>
                  </w:pPr>
                </w:p>
              </w:tc>
              <w:tc>
                <w:tcPr>
                  <w:tcW w:w="2126" w:type="dxa"/>
                  <w:vAlign w:val="center"/>
                </w:tcPr>
                <w:p w:rsidR="00AF28D1" w:rsidRPr="00B272C3" w:rsidRDefault="00AF28D1" w:rsidP="00AF28D1">
                  <w:pPr>
                    <w:spacing w:line="240" w:lineRule="exact"/>
                    <w:jc w:val="center"/>
                    <w:rPr>
                      <w:szCs w:val="21"/>
                    </w:rPr>
                  </w:pPr>
                  <w:r w:rsidRPr="00B272C3">
                    <w:rPr>
                      <w:szCs w:val="21"/>
                    </w:rPr>
                    <w:t>第二次</w:t>
                  </w:r>
                </w:p>
              </w:tc>
              <w:tc>
                <w:tcPr>
                  <w:tcW w:w="2465" w:type="dxa"/>
                  <w:vAlign w:val="center"/>
                </w:tcPr>
                <w:p w:rsidR="00AF28D1" w:rsidRPr="00B272C3" w:rsidRDefault="00B726D4" w:rsidP="00AF28D1">
                  <w:pPr>
                    <w:tabs>
                      <w:tab w:val="center" w:pos="4706"/>
                      <w:tab w:val="left" w:pos="6316"/>
                    </w:tabs>
                    <w:jc w:val="center"/>
                    <w:rPr>
                      <w:szCs w:val="21"/>
                    </w:rPr>
                  </w:pPr>
                  <w:r>
                    <w:rPr>
                      <w:rFonts w:hint="eastAsia"/>
                      <w:szCs w:val="21"/>
                    </w:rPr>
                    <w:t>10759</w:t>
                  </w:r>
                </w:p>
              </w:tc>
            </w:tr>
            <w:tr w:rsidR="00AF28D1" w:rsidRPr="00B272C3" w:rsidTr="00123F32">
              <w:trPr>
                <w:jc w:val="center"/>
              </w:trPr>
              <w:tc>
                <w:tcPr>
                  <w:tcW w:w="1512" w:type="dxa"/>
                  <w:vMerge/>
                  <w:vAlign w:val="center"/>
                </w:tcPr>
                <w:p w:rsidR="00AF28D1" w:rsidRPr="00B272C3" w:rsidRDefault="00AF28D1" w:rsidP="00AF28D1">
                  <w:pPr>
                    <w:tabs>
                      <w:tab w:val="center" w:pos="4706"/>
                      <w:tab w:val="left" w:pos="6316"/>
                    </w:tabs>
                    <w:jc w:val="center"/>
                    <w:rPr>
                      <w:szCs w:val="21"/>
                    </w:rPr>
                  </w:pPr>
                </w:p>
              </w:tc>
              <w:tc>
                <w:tcPr>
                  <w:tcW w:w="2402" w:type="dxa"/>
                  <w:vMerge/>
                  <w:vAlign w:val="center"/>
                </w:tcPr>
                <w:p w:rsidR="00AF28D1" w:rsidRPr="00B272C3" w:rsidRDefault="00AF28D1" w:rsidP="00AF28D1">
                  <w:pPr>
                    <w:tabs>
                      <w:tab w:val="center" w:pos="4706"/>
                      <w:tab w:val="left" w:pos="6316"/>
                    </w:tabs>
                    <w:jc w:val="center"/>
                    <w:rPr>
                      <w:szCs w:val="21"/>
                    </w:rPr>
                  </w:pPr>
                </w:p>
              </w:tc>
              <w:tc>
                <w:tcPr>
                  <w:tcW w:w="2126" w:type="dxa"/>
                  <w:vAlign w:val="center"/>
                </w:tcPr>
                <w:p w:rsidR="00AF28D1" w:rsidRPr="00B272C3" w:rsidRDefault="00AF28D1" w:rsidP="00AF28D1">
                  <w:pPr>
                    <w:tabs>
                      <w:tab w:val="center" w:pos="4706"/>
                      <w:tab w:val="left" w:pos="6316"/>
                    </w:tabs>
                    <w:jc w:val="center"/>
                    <w:rPr>
                      <w:szCs w:val="21"/>
                    </w:rPr>
                  </w:pPr>
                  <w:r w:rsidRPr="00B272C3">
                    <w:rPr>
                      <w:szCs w:val="21"/>
                    </w:rPr>
                    <w:t>第三次</w:t>
                  </w:r>
                </w:p>
              </w:tc>
              <w:tc>
                <w:tcPr>
                  <w:tcW w:w="2465" w:type="dxa"/>
                  <w:vAlign w:val="center"/>
                </w:tcPr>
                <w:p w:rsidR="00AF28D1" w:rsidRPr="00B272C3" w:rsidRDefault="00B726D4" w:rsidP="00B726D4">
                  <w:pPr>
                    <w:tabs>
                      <w:tab w:val="center" w:pos="4706"/>
                      <w:tab w:val="left" w:pos="6316"/>
                    </w:tabs>
                    <w:jc w:val="center"/>
                    <w:rPr>
                      <w:szCs w:val="21"/>
                    </w:rPr>
                  </w:pPr>
                  <w:r>
                    <w:rPr>
                      <w:rFonts w:hint="eastAsia"/>
                      <w:szCs w:val="21"/>
                    </w:rPr>
                    <w:t>11144</w:t>
                  </w:r>
                </w:p>
              </w:tc>
            </w:tr>
            <w:tr w:rsidR="00AF28D1" w:rsidRPr="00B272C3" w:rsidTr="00123F32">
              <w:trPr>
                <w:jc w:val="center"/>
              </w:trPr>
              <w:tc>
                <w:tcPr>
                  <w:tcW w:w="1512" w:type="dxa"/>
                  <w:vMerge/>
                  <w:vAlign w:val="center"/>
                </w:tcPr>
                <w:p w:rsidR="00AF28D1" w:rsidRPr="00B272C3" w:rsidRDefault="00AF28D1" w:rsidP="00AF28D1">
                  <w:pPr>
                    <w:tabs>
                      <w:tab w:val="center" w:pos="4706"/>
                      <w:tab w:val="left" w:pos="6316"/>
                    </w:tabs>
                    <w:jc w:val="center"/>
                    <w:rPr>
                      <w:szCs w:val="21"/>
                    </w:rPr>
                  </w:pPr>
                </w:p>
              </w:tc>
              <w:tc>
                <w:tcPr>
                  <w:tcW w:w="2402" w:type="dxa"/>
                  <w:vMerge w:val="restart"/>
                  <w:vAlign w:val="center"/>
                </w:tcPr>
                <w:p w:rsidR="00AF28D1" w:rsidRPr="00B272C3" w:rsidRDefault="00AF28D1" w:rsidP="00AF28D1">
                  <w:pPr>
                    <w:tabs>
                      <w:tab w:val="center" w:pos="4706"/>
                      <w:tab w:val="left" w:pos="6316"/>
                    </w:tabs>
                    <w:jc w:val="center"/>
                    <w:rPr>
                      <w:szCs w:val="21"/>
                    </w:rPr>
                  </w:pPr>
                  <w:r w:rsidRPr="00B272C3">
                    <w:rPr>
                      <w:szCs w:val="21"/>
                    </w:rPr>
                    <w:t>废气处理装置</w:t>
                  </w:r>
                  <w:r>
                    <w:rPr>
                      <w:rFonts w:hint="eastAsia"/>
                      <w:szCs w:val="21"/>
                    </w:rPr>
                    <w:t>出口</w:t>
                  </w:r>
                  <w:r>
                    <w:rPr>
                      <w:rFonts w:hint="eastAsia"/>
                      <w:szCs w:val="21"/>
                    </w:rPr>
                    <w:t>2</w:t>
                  </w:r>
                  <w:r>
                    <w:rPr>
                      <w:szCs w:val="21"/>
                    </w:rPr>
                    <w:t>#</w:t>
                  </w:r>
                </w:p>
              </w:tc>
              <w:tc>
                <w:tcPr>
                  <w:tcW w:w="2126" w:type="dxa"/>
                  <w:vAlign w:val="center"/>
                </w:tcPr>
                <w:p w:rsidR="00AF28D1" w:rsidRPr="00B272C3" w:rsidRDefault="00AF28D1" w:rsidP="00AF28D1">
                  <w:pPr>
                    <w:spacing w:line="240" w:lineRule="exact"/>
                    <w:jc w:val="center"/>
                    <w:rPr>
                      <w:szCs w:val="21"/>
                    </w:rPr>
                  </w:pPr>
                  <w:r w:rsidRPr="00B272C3">
                    <w:rPr>
                      <w:szCs w:val="21"/>
                    </w:rPr>
                    <w:t>第一次</w:t>
                  </w:r>
                </w:p>
              </w:tc>
              <w:tc>
                <w:tcPr>
                  <w:tcW w:w="2465" w:type="dxa"/>
                  <w:vAlign w:val="center"/>
                </w:tcPr>
                <w:p w:rsidR="00AF28D1" w:rsidRPr="00B272C3" w:rsidRDefault="00B726D4" w:rsidP="00AF28D1">
                  <w:pPr>
                    <w:tabs>
                      <w:tab w:val="center" w:pos="4706"/>
                      <w:tab w:val="left" w:pos="6316"/>
                    </w:tabs>
                    <w:jc w:val="center"/>
                    <w:rPr>
                      <w:szCs w:val="21"/>
                    </w:rPr>
                  </w:pPr>
                  <w:r>
                    <w:rPr>
                      <w:rFonts w:hint="eastAsia"/>
                      <w:szCs w:val="21"/>
                    </w:rPr>
                    <w:t>11320</w:t>
                  </w:r>
                </w:p>
              </w:tc>
            </w:tr>
            <w:tr w:rsidR="00AF28D1" w:rsidRPr="00B272C3" w:rsidTr="00123F32">
              <w:trPr>
                <w:jc w:val="center"/>
              </w:trPr>
              <w:tc>
                <w:tcPr>
                  <w:tcW w:w="1512" w:type="dxa"/>
                  <w:vMerge/>
                  <w:vAlign w:val="center"/>
                </w:tcPr>
                <w:p w:rsidR="00AF28D1" w:rsidRPr="00B272C3" w:rsidRDefault="00AF28D1" w:rsidP="00AF28D1">
                  <w:pPr>
                    <w:tabs>
                      <w:tab w:val="center" w:pos="4706"/>
                      <w:tab w:val="left" w:pos="6316"/>
                    </w:tabs>
                    <w:jc w:val="center"/>
                    <w:rPr>
                      <w:szCs w:val="21"/>
                    </w:rPr>
                  </w:pPr>
                </w:p>
              </w:tc>
              <w:tc>
                <w:tcPr>
                  <w:tcW w:w="2402" w:type="dxa"/>
                  <w:vMerge/>
                  <w:vAlign w:val="center"/>
                </w:tcPr>
                <w:p w:rsidR="00AF28D1" w:rsidRPr="00B272C3" w:rsidRDefault="00AF28D1" w:rsidP="00AF28D1">
                  <w:pPr>
                    <w:tabs>
                      <w:tab w:val="center" w:pos="4706"/>
                      <w:tab w:val="left" w:pos="6316"/>
                    </w:tabs>
                    <w:jc w:val="center"/>
                    <w:rPr>
                      <w:szCs w:val="21"/>
                    </w:rPr>
                  </w:pPr>
                </w:p>
              </w:tc>
              <w:tc>
                <w:tcPr>
                  <w:tcW w:w="2126" w:type="dxa"/>
                  <w:vAlign w:val="center"/>
                </w:tcPr>
                <w:p w:rsidR="00AF28D1" w:rsidRPr="00B272C3" w:rsidRDefault="00AF28D1" w:rsidP="00AF28D1">
                  <w:pPr>
                    <w:spacing w:line="240" w:lineRule="exact"/>
                    <w:jc w:val="center"/>
                    <w:rPr>
                      <w:szCs w:val="21"/>
                    </w:rPr>
                  </w:pPr>
                  <w:r w:rsidRPr="00B272C3">
                    <w:rPr>
                      <w:szCs w:val="21"/>
                    </w:rPr>
                    <w:t>第二次</w:t>
                  </w:r>
                </w:p>
              </w:tc>
              <w:tc>
                <w:tcPr>
                  <w:tcW w:w="2465" w:type="dxa"/>
                  <w:vAlign w:val="center"/>
                </w:tcPr>
                <w:p w:rsidR="00AF28D1" w:rsidRPr="00B272C3" w:rsidRDefault="00B726D4" w:rsidP="00AF28D1">
                  <w:pPr>
                    <w:tabs>
                      <w:tab w:val="center" w:pos="4706"/>
                      <w:tab w:val="left" w:pos="6316"/>
                    </w:tabs>
                    <w:jc w:val="center"/>
                    <w:rPr>
                      <w:szCs w:val="21"/>
                    </w:rPr>
                  </w:pPr>
                  <w:r>
                    <w:rPr>
                      <w:rFonts w:hint="eastAsia"/>
                      <w:szCs w:val="21"/>
                    </w:rPr>
                    <w:t>11094</w:t>
                  </w:r>
                </w:p>
              </w:tc>
            </w:tr>
            <w:tr w:rsidR="00AF28D1" w:rsidRPr="00B272C3" w:rsidTr="00123F32">
              <w:trPr>
                <w:jc w:val="center"/>
              </w:trPr>
              <w:tc>
                <w:tcPr>
                  <w:tcW w:w="1512" w:type="dxa"/>
                  <w:vMerge/>
                  <w:vAlign w:val="center"/>
                </w:tcPr>
                <w:p w:rsidR="00AF28D1" w:rsidRPr="00B272C3" w:rsidRDefault="00AF28D1" w:rsidP="00AF28D1">
                  <w:pPr>
                    <w:tabs>
                      <w:tab w:val="center" w:pos="4706"/>
                      <w:tab w:val="left" w:pos="6316"/>
                    </w:tabs>
                    <w:jc w:val="center"/>
                    <w:rPr>
                      <w:szCs w:val="21"/>
                    </w:rPr>
                  </w:pPr>
                </w:p>
              </w:tc>
              <w:tc>
                <w:tcPr>
                  <w:tcW w:w="2402" w:type="dxa"/>
                  <w:vMerge/>
                  <w:vAlign w:val="center"/>
                </w:tcPr>
                <w:p w:rsidR="00AF28D1" w:rsidRPr="00B272C3" w:rsidRDefault="00AF28D1" w:rsidP="00AF28D1">
                  <w:pPr>
                    <w:tabs>
                      <w:tab w:val="center" w:pos="4706"/>
                      <w:tab w:val="left" w:pos="6316"/>
                    </w:tabs>
                    <w:jc w:val="center"/>
                    <w:rPr>
                      <w:szCs w:val="21"/>
                    </w:rPr>
                  </w:pPr>
                </w:p>
              </w:tc>
              <w:tc>
                <w:tcPr>
                  <w:tcW w:w="2126" w:type="dxa"/>
                  <w:vAlign w:val="center"/>
                </w:tcPr>
                <w:p w:rsidR="00AF28D1" w:rsidRPr="00B272C3" w:rsidRDefault="00AF28D1" w:rsidP="00AF28D1">
                  <w:pPr>
                    <w:tabs>
                      <w:tab w:val="center" w:pos="4706"/>
                      <w:tab w:val="left" w:pos="6316"/>
                    </w:tabs>
                    <w:jc w:val="center"/>
                    <w:rPr>
                      <w:szCs w:val="21"/>
                    </w:rPr>
                  </w:pPr>
                  <w:r w:rsidRPr="00B272C3">
                    <w:rPr>
                      <w:szCs w:val="21"/>
                    </w:rPr>
                    <w:t>第三次</w:t>
                  </w:r>
                </w:p>
              </w:tc>
              <w:tc>
                <w:tcPr>
                  <w:tcW w:w="2465" w:type="dxa"/>
                  <w:vAlign w:val="center"/>
                </w:tcPr>
                <w:p w:rsidR="00AF28D1" w:rsidRPr="00B272C3" w:rsidRDefault="00B726D4" w:rsidP="00AF28D1">
                  <w:pPr>
                    <w:tabs>
                      <w:tab w:val="center" w:pos="4706"/>
                      <w:tab w:val="left" w:pos="6316"/>
                    </w:tabs>
                    <w:jc w:val="center"/>
                    <w:rPr>
                      <w:szCs w:val="21"/>
                    </w:rPr>
                  </w:pPr>
                  <w:r>
                    <w:rPr>
                      <w:rFonts w:hint="eastAsia"/>
                      <w:szCs w:val="21"/>
                    </w:rPr>
                    <w:t>11314</w:t>
                  </w:r>
                </w:p>
              </w:tc>
            </w:tr>
          </w:tbl>
          <w:p w:rsidR="00981DA0" w:rsidRPr="00AF28D1" w:rsidRDefault="00AF28D1" w:rsidP="00AF28D1">
            <w:pPr>
              <w:spacing w:line="360" w:lineRule="auto"/>
              <w:ind w:firstLineChars="200" w:firstLine="480"/>
              <w:rPr>
                <w:rFonts w:hAnsi="宋体"/>
                <w:sz w:val="24"/>
              </w:rPr>
            </w:pPr>
            <w:r w:rsidRPr="00AF28D1">
              <w:rPr>
                <w:rFonts w:hAnsi="宋体" w:hint="eastAsia"/>
                <w:sz w:val="24"/>
              </w:rPr>
              <w:t>（</w:t>
            </w:r>
            <w:r w:rsidRPr="00AF28D1">
              <w:rPr>
                <w:rFonts w:hAnsi="宋体" w:hint="eastAsia"/>
                <w:sz w:val="24"/>
              </w:rPr>
              <w:t>2</w:t>
            </w:r>
            <w:r w:rsidRPr="00AF28D1">
              <w:rPr>
                <w:rFonts w:hAnsi="宋体" w:hint="eastAsia"/>
                <w:sz w:val="24"/>
              </w:rPr>
              <w:t>）无组织</w:t>
            </w:r>
          </w:p>
          <w:p w:rsidR="00981DA0" w:rsidRPr="00251820" w:rsidRDefault="008974D8">
            <w:pPr>
              <w:spacing w:line="360" w:lineRule="auto"/>
              <w:ind w:firstLineChars="200" w:firstLine="480"/>
              <w:rPr>
                <w:rFonts w:hAnsi="宋体"/>
                <w:sz w:val="24"/>
              </w:rPr>
            </w:pPr>
            <w:r w:rsidRPr="00251820">
              <w:rPr>
                <w:rFonts w:hAnsi="宋体" w:hint="eastAsia"/>
                <w:sz w:val="24"/>
              </w:rPr>
              <w:t>我公司于</w:t>
            </w:r>
            <w:r w:rsidR="00080481">
              <w:rPr>
                <w:rFonts w:hAnsi="宋体" w:hint="eastAsia"/>
                <w:sz w:val="24"/>
              </w:rPr>
              <w:t>2020.9.23~2020.9.24</w:t>
            </w:r>
            <w:r w:rsidRPr="00251820">
              <w:rPr>
                <w:rFonts w:hAnsi="宋体" w:hint="eastAsia"/>
                <w:sz w:val="24"/>
              </w:rPr>
              <w:t>期间委托</w:t>
            </w:r>
            <w:r w:rsidR="00AF28D1">
              <w:rPr>
                <w:rFonts w:hAnsi="宋体" w:hint="eastAsia"/>
                <w:sz w:val="24"/>
              </w:rPr>
              <w:t>浙江爱迪信检测技术有限公司</w:t>
            </w:r>
            <w:r w:rsidRPr="00251820">
              <w:rPr>
                <w:rFonts w:hAnsi="宋体" w:hint="eastAsia"/>
                <w:sz w:val="24"/>
              </w:rPr>
              <w:t>对本项目厂界无组织废气进行监测，监测结果见表</w:t>
            </w:r>
            <w:r w:rsidRPr="00251820">
              <w:rPr>
                <w:rFonts w:hAnsi="宋体" w:hint="eastAsia"/>
                <w:sz w:val="24"/>
              </w:rPr>
              <w:t>7-</w:t>
            </w:r>
            <w:r w:rsidR="00AF28D1">
              <w:rPr>
                <w:rFonts w:hAnsi="宋体"/>
                <w:sz w:val="24"/>
              </w:rPr>
              <w:t>3</w:t>
            </w:r>
            <w:r w:rsidRPr="00251820">
              <w:rPr>
                <w:rFonts w:hAnsi="宋体" w:hint="eastAsia"/>
                <w:sz w:val="24"/>
              </w:rPr>
              <w:t>，监测期间气象参数见</w:t>
            </w:r>
            <w:r w:rsidRPr="00251820">
              <w:rPr>
                <w:rFonts w:hAnsi="宋体" w:hint="eastAsia"/>
                <w:sz w:val="24"/>
              </w:rPr>
              <w:t>7-</w:t>
            </w:r>
            <w:r w:rsidR="00AF28D1">
              <w:rPr>
                <w:rFonts w:hAnsi="宋体"/>
                <w:sz w:val="24"/>
              </w:rPr>
              <w:t>4</w:t>
            </w:r>
            <w:r w:rsidRPr="00251820">
              <w:rPr>
                <w:rFonts w:hAnsi="宋体" w:hint="eastAsia"/>
                <w:sz w:val="24"/>
              </w:rPr>
              <w:t>。</w:t>
            </w:r>
          </w:p>
          <w:p w:rsidR="00981DA0" w:rsidRPr="00251820" w:rsidRDefault="008974D8">
            <w:pPr>
              <w:jc w:val="center"/>
              <w:rPr>
                <w:b/>
                <w:szCs w:val="21"/>
              </w:rPr>
            </w:pPr>
            <w:r w:rsidRPr="00251820">
              <w:rPr>
                <w:rFonts w:hint="eastAsia"/>
                <w:b/>
                <w:szCs w:val="21"/>
              </w:rPr>
              <w:t>表</w:t>
            </w:r>
            <w:r w:rsidRPr="00251820">
              <w:rPr>
                <w:rFonts w:hint="eastAsia"/>
                <w:b/>
                <w:szCs w:val="21"/>
              </w:rPr>
              <w:t>7-</w:t>
            </w:r>
            <w:r w:rsidR="00AF28D1">
              <w:rPr>
                <w:b/>
                <w:szCs w:val="21"/>
              </w:rPr>
              <w:t>3</w:t>
            </w:r>
            <w:r w:rsidRPr="00251820">
              <w:rPr>
                <w:rFonts w:hint="eastAsia"/>
                <w:b/>
                <w:szCs w:val="21"/>
              </w:rPr>
              <w:t xml:space="preserve"> </w:t>
            </w:r>
            <w:r w:rsidRPr="00251820">
              <w:rPr>
                <w:rFonts w:hint="eastAsia"/>
                <w:b/>
                <w:szCs w:val="21"/>
              </w:rPr>
              <w:t>企业无组织废气排放情况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73"/>
              <w:gridCol w:w="1365"/>
              <w:gridCol w:w="1624"/>
              <w:gridCol w:w="1452"/>
              <w:gridCol w:w="1205"/>
            </w:tblGrid>
            <w:tr w:rsidR="00251820" w:rsidRPr="00251820" w:rsidTr="00AF28D1">
              <w:trPr>
                <w:cantSplit/>
                <w:trHeight w:val="404"/>
                <w:jc w:val="center"/>
              </w:trPr>
              <w:tc>
                <w:tcPr>
                  <w:tcW w:w="1486" w:type="dxa"/>
                  <w:vAlign w:val="center"/>
                </w:tcPr>
                <w:p w:rsidR="00981DA0" w:rsidRPr="00251820" w:rsidRDefault="008974D8">
                  <w:pPr>
                    <w:jc w:val="center"/>
                    <w:rPr>
                      <w:szCs w:val="21"/>
                    </w:rPr>
                  </w:pPr>
                  <w:r w:rsidRPr="00251820">
                    <w:rPr>
                      <w:szCs w:val="21"/>
                    </w:rPr>
                    <w:t>监测日期</w:t>
                  </w:r>
                </w:p>
              </w:tc>
              <w:tc>
                <w:tcPr>
                  <w:tcW w:w="1373" w:type="dxa"/>
                  <w:vAlign w:val="center"/>
                </w:tcPr>
                <w:p w:rsidR="00981DA0" w:rsidRPr="00251820" w:rsidRDefault="008974D8">
                  <w:pPr>
                    <w:jc w:val="center"/>
                    <w:rPr>
                      <w:szCs w:val="21"/>
                    </w:rPr>
                  </w:pPr>
                  <w:r w:rsidRPr="00251820">
                    <w:rPr>
                      <w:szCs w:val="21"/>
                    </w:rPr>
                    <w:t>采样位置</w:t>
                  </w:r>
                </w:p>
              </w:tc>
              <w:tc>
                <w:tcPr>
                  <w:tcW w:w="1365" w:type="dxa"/>
                  <w:vAlign w:val="center"/>
                </w:tcPr>
                <w:p w:rsidR="00981DA0" w:rsidRPr="00251820" w:rsidRDefault="008974D8">
                  <w:pPr>
                    <w:jc w:val="center"/>
                    <w:rPr>
                      <w:szCs w:val="21"/>
                    </w:rPr>
                  </w:pPr>
                  <w:r w:rsidRPr="00251820">
                    <w:rPr>
                      <w:szCs w:val="21"/>
                    </w:rPr>
                    <w:t>频次</w:t>
                  </w:r>
                </w:p>
              </w:tc>
              <w:tc>
                <w:tcPr>
                  <w:tcW w:w="1624" w:type="dxa"/>
                  <w:vAlign w:val="center"/>
                </w:tcPr>
                <w:p w:rsidR="00981DA0" w:rsidRPr="00251820" w:rsidRDefault="008974D8">
                  <w:pPr>
                    <w:jc w:val="center"/>
                    <w:rPr>
                      <w:szCs w:val="21"/>
                    </w:rPr>
                  </w:pPr>
                  <w:r w:rsidRPr="00251820">
                    <w:rPr>
                      <w:szCs w:val="21"/>
                    </w:rPr>
                    <w:t>监测项目</w:t>
                  </w:r>
                </w:p>
              </w:tc>
              <w:tc>
                <w:tcPr>
                  <w:tcW w:w="1452" w:type="dxa"/>
                  <w:vAlign w:val="center"/>
                </w:tcPr>
                <w:p w:rsidR="00981DA0" w:rsidRPr="00251820" w:rsidRDefault="008974D8">
                  <w:pPr>
                    <w:jc w:val="center"/>
                    <w:rPr>
                      <w:szCs w:val="21"/>
                    </w:rPr>
                  </w:pPr>
                  <w:r w:rsidRPr="00251820">
                    <w:rPr>
                      <w:szCs w:val="21"/>
                    </w:rPr>
                    <w:t>监测结果</w:t>
                  </w:r>
                </w:p>
              </w:tc>
              <w:tc>
                <w:tcPr>
                  <w:tcW w:w="1205" w:type="dxa"/>
                  <w:vAlign w:val="center"/>
                </w:tcPr>
                <w:p w:rsidR="00981DA0" w:rsidRPr="00251820" w:rsidRDefault="008974D8">
                  <w:pPr>
                    <w:jc w:val="center"/>
                    <w:rPr>
                      <w:szCs w:val="21"/>
                    </w:rPr>
                  </w:pPr>
                  <w:r w:rsidRPr="00251820">
                    <w:rPr>
                      <w:szCs w:val="21"/>
                    </w:rPr>
                    <w:t>单位</w:t>
                  </w:r>
                </w:p>
              </w:tc>
            </w:tr>
            <w:tr w:rsidR="00A53584" w:rsidRPr="00251820" w:rsidTr="00AF28D1">
              <w:trPr>
                <w:cantSplit/>
                <w:trHeight w:val="404"/>
                <w:jc w:val="center"/>
              </w:trPr>
              <w:tc>
                <w:tcPr>
                  <w:tcW w:w="1486" w:type="dxa"/>
                  <w:vMerge w:val="restart"/>
                  <w:vAlign w:val="center"/>
                </w:tcPr>
                <w:p w:rsidR="00A53584" w:rsidRPr="00251820" w:rsidRDefault="00A53584" w:rsidP="00A53584">
                  <w:pPr>
                    <w:jc w:val="center"/>
                    <w:rPr>
                      <w:szCs w:val="21"/>
                    </w:rPr>
                  </w:pPr>
                  <w:r w:rsidRPr="00251820">
                    <w:rPr>
                      <w:szCs w:val="21"/>
                    </w:rPr>
                    <w:t>2020.</w:t>
                  </w:r>
                  <w:r>
                    <w:rPr>
                      <w:szCs w:val="21"/>
                    </w:rPr>
                    <w:t>9.23</w:t>
                  </w:r>
                </w:p>
              </w:tc>
              <w:tc>
                <w:tcPr>
                  <w:tcW w:w="1373" w:type="dxa"/>
                  <w:vMerge w:val="restart"/>
                  <w:vAlign w:val="center"/>
                </w:tcPr>
                <w:p w:rsidR="00A53584" w:rsidRPr="00251820" w:rsidRDefault="00A53584">
                  <w:pPr>
                    <w:jc w:val="center"/>
                    <w:rPr>
                      <w:szCs w:val="21"/>
                    </w:rPr>
                  </w:pPr>
                  <w:r w:rsidRPr="00251820">
                    <w:rPr>
                      <w:rFonts w:hint="eastAsia"/>
                      <w:szCs w:val="21"/>
                    </w:rPr>
                    <w:t>上风向</w:t>
                  </w:r>
                  <w:r w:rsidRPr="00251820">
                    <w:rPr>
                      <w:szCs w:val="21"/>
                    </w:rPr>
                    <w:t>1</w:t>
                  </w:r>
                  <w:r>
                    <w:rPr>
                      <w:szCs w:val="21"/>
                    </w:rPr>
                    <w:t>#</w:t>
                  </w:r>
                </w:p>
              </w:tc>
              <w:tc>
                <w:tcPr>
                  <w:tcW w:w="1365" w:type="dxa"/>
                  <w:vMerge w:val="restart"/>
                  <w:vAlign w:val="center"/>
                </w:tcPr>
                <w:p w:rsidR="00A53584" w:rsidRPr="00251820" w:rsidRDefault="00A53584">
                  <w:pPr>
                    <w:jc w:val="center"/>
                  </w:pPr>
                  <w:r w:rsidRPr="00251820">
                    <w:t>第一次</w:t>
                  </w:r>
                </w:p>
              </w:tc>
              <w:tc>
                <w:tcPr>
                  <w:tcW w:w="1624" w:type="dxa"/>
                  <w:vAlign w:val="center"/>
                </w:tcPr>
                <w:p w:rsidR="00A53584" w:rsidRPr="00251820" w:rsidRDefault="00A53584">
                  <w:pPr>
                    <w:jc w:val="center"/>
                    <w:rPr>
                      <w:szCs w:val="21"/>
                    </w:rPr>
                  </w:pPr>
                  <w:r w:rsidRPr="009B6643">
                    <w:rPr>
                      <w:rFonts w:hint="eastAsia"/>
                      <w:szCs w:val="21"/>
                    </w:rPr>
                    <w:t>非甲烷总烃</w:t>
                  </w:r>
                </w:p>
              </w:tc>
              <w:tc>
                <w:tcPr>
                  <w:tcW w:w="1452" w:type="dxa"/>
                  <w:vAlign w:val="center"/>
                </w:tcPr>
                <w:p w:rsidR="00A53584" w:rsidRPr="00251820" w:rsidRDefault="00BC3F01">
                  <w:pPr>
                    <w:spacing w:line="240" w:lineRule="exact"/>
                    <w:jc w:val="center"/>
                    <w:rPr>
                      <w:szCs w:val="21"/>
                    </w:rPr>
                  </w:pPr>
                  <w:r>
                    <w:rPr>
                      <w:rFonts w:hint="eastAsia"/>
                      <w:szCs w:val="21"/>
                    </w:rPr>
                    <w:t>1.16</w:t>
                  </w:r>
                </w:p>
              </w:tc>
              <w:tc>
                <w:tcPr>
                  <w:tcW w:w="1205" w:type="dxa"/>
                  <w:vAlign w:val="center"/>
                </w:tcPr>
                <w:p w:rsidR="00A53584" w:rsidRPr="00251820" w:rsidRDefault="00A53584">
                  <w:pPr>
                    <w:jc w:val="center"/>
                  </w:pPr>
                  <w:r w:rsidRPr="00251820">
                    <w:t>mg/m</w:t>
                  </w:r>
                  <w:r w:rsidRPr="00251820">
                    <w:rPr>
                      <w:vertAlign w:val="superscript"/>
                    </w:rPr>
                    <w:t>3</w:t>
                  </w:r>
                </w:p>
              </w:tc>
            </w:tr>
            <w:tr w:rsidR="00A53584" w:rsidRPr="00251820" w:rsidTr="00AF28D1">
              <w:trPr>
                <w:cantSplit/>
                <w:trHeight w:val="404"/>
                <w:jc w:val="center"/>
              </w:trPr>
              <w:tc>
                <w:tcPr>
                  <w:tcW w:w="1486" w:type="dxa"/>
                  <w:vMerge/>
                  <w:vAlign w:val="center"/>
                </w:tcPr>
                <w:p w:rsidR="00A53584" w:rsidRPr="00251820" w:rsidRDefault="00A53584" w:rsidP="00EC0491">
                  <w:pPr>
                    <w:jc w:val="center"/>
                    <w:rPr>
                      <w:szCs w:val="21"/>
                    </w:rPr>
                  </w:pPr>
                </w:p>
              </w:tc>
              <w:tc>
                <w:tcPr>
                  <w:tcW w:w="1373" w:type="dxa"/>
                  <w:vMerge/>
                  <w:vAlign w:val="center"/>
                </w:tcPr>
                <w:p w:rsidR="00A53584" w:rsidRPr="00251820" w:rsidRDefault="00A53584">
                  <w:pPr>
                    <w:jc w:val="center"/>
                    <w:rPr>
                      <w:szCs w:val="21"/>
                    </w:rPr>
                  </w:pPr>
                </w:p>
              </w:tc>
              <w:tc>
                <w:tcPr>
                  <w:tcW w:w="1365" w:type="dxa"/>
                  <w:vMerge/>
                  <w:vAlign w:val="center"/>
                </w:tcPr>
                <w:p w:rsidR="00A53584" w:rsidRPr="00251820" w:rsidRDefault="00A53584">
                  <w:pPr>
                    <w:jc w:val="center"/>
                  </w:pPr>
                </w:p>
              </w:tc>
              <w:tc>
                <w:tcPr>
                  <w:tcW w:w="1624" w:type="dxa"/>
                  <w:vAlign w:val="center"/>
                </w:tcPr>
                <w:p w:rsidR="00A53584" w:rsidRPr="00251820" w:rsidRDefault="00A53584">
                  <w:pPr>
                    <w:jc w:val="center"/>
                    <w:rPr>
                      <w:szCs w:val="21"/>
                    </w:rPr>
                  </w:pPr>
                  <w:r w:rsidRPr="00251820">
                    <w:rPr>
                      <w:rFonts w:hint="eastAsia"/>
                      <w:szCs w:val="21"/>
                    </w:rPr>
                    <w:t>总悬浮颗粒物</w:t>
                  </w:r>
                </w:p>
              </w:tc>
              <w:tc>
                <w:tcPr>
                  <w:tcW w:w="1452" w:type="dxa"/>
                  <w:vAlign w:val="center"/>
                </w:tcPr>
                <w:p w:rsidR="00A53584" w:rsidRDefault="00BC3F01">
                  <w:pPr>
                    <w:spacing w:line="240" w:lineRule="exact"/>
                    <w:jc w:val="center"/>
                    <w:rPr>
                      <w:szCs w:val="21"/>
                    </w:rPr>
                  </w:pPr>
                  <w:r>
                    <w:rPr>
                      <w:rFonts w:hint="eastAsia"/>
                      <w:szCs w:val="21"/>
                    </w:rPr>
                    <w:t>0.033</w:t>
                  </w:r>
                </w:p>
              </w:tc>
              <w:tc>
                <w:tcPr>
                  <w:tcW w:w="1205" w:type="dxa"/>
                  <w:vAlign w:val="center"/>
                </w:tcPr>
                <w:p w:rsidR="00A53584" w:rsidRPr="00251820" w:rsidRDefault="00A53584">
                  <w:pPr>
                    <w:jc w:val="center"/>
                  </w:pPr>
                  <w:r w:rsidRPr="00251820">
                    <w:t>mg/m</w:t>
                  </w:r>
                  <w:r w:rsidRPr="00251820">
                    <w:rPr>
                      <w:vertAlign w:val="superscript"/>
                    </w:rPr>
                    <w:t>3</w:t>
                  </w:r>
                </w:p>
              </w:tc>
            </w:tr>
            <w:tr w:rsidR="00A53584" w:rsidRPr="00251820" w:rsidTr="00AF28D1">
              <w:trPr>
                <w:cantSplit/>
                <w:trHeight w:val="404"/>
                <w:jc w:val="center"/>
              </w:trPr>
              <w:tc>
                <w:tcPr>
                  <w:tcW w:w="1486" w:type="dxa"/>
                  <w:vMerge/>
                  <w:vAlign w:val="center"/>
                </w:tcPr>
                <w:p w:rsidR="00A53584" w:rsidRPr="00251820" w:rsidRDefault="00A53584" w:rsidP="00EC0491">
                  <w:pPr>
                    <w:jc w:val="center"/>
                    <w:rPr>
                      <w:szCs w:val="21"/>
                    </w:rPr>
                  </w:pPr>
                </w:p>
              </w:tc>
              <w:tc>
                <w:tcPr>
                  <w:tcW w:w="1373" w:type="dxa"/>
                  <w:vMerge/>
                  <w:vAlign w:val="center"/>
                </w:tcPr>
                <w:p w:rsidR="00A53584" w:rsidRPr="00251820" w:rsidRDefault="00A53584">
                  <w:pPr>
                    <w:jc w:val="center"/>
                    <w:rPr>
                      <w:szCs w:val="21"/>
                    </w:rPr>
                  </w:pPr>
                </w:p>
              </w:tc>
              <w:tc>
                <w:tcPr>
                  <w:tcW w:w="1365" w:type="dxa"/>
                  <w:vMerge/>
                  <w:vAlign w:val="center"/>
                </w:tcPr>
                <w:p w:rsidR="00A53584" w:rsidRPr="00251820" w:rsidRDefault="00A53584">
                  <w:pPr>
                    <w:jc w:val="center"/>
                  </w:pPr>
                </w:p>
              </w:tc>
              <w:tc>
                <w:tcPr>
                  <w:tcW w:w="1624" w:type="dxa"/>
                  <w:vAlign w:val="center"/>
                </w:tcPr>
                <w:p w:rsidR="00A53584" w:rsidRPr="00251820" w:rsidRDefault="00A53584">
                  <w:pPr>
                    <w:jc w:val="center"/>
                    <w:rPr>
                      <w:szCs w:val="21"/>
                    </w:rPr>
                  </w:pPr>
                  <w:r>
                    <w:rPr>
                      <w:rFonts w:hint="eastAsia"/>
                      <w:szCs w:val="21"/>
                    </w:rPr>
                    <w:t>二甲苯</w:t>
                  </w:r>
                </w:p>
              </w:tc>
              <w:tc>
                <w:tcPr>
                  <w:tcW w:w="1452" w:type="dxa"/>
                  <w:vAlign w:val="center"/>
                </w:tcPr>
                <w:p w:rsidR="00A53584" w:rsidRPr="00251820" w:rsidRDefault="00103DD9">
                  <w:pPr>
                    <w:spacing w:line="240" w:lineRule="exact"/>
                    <w:jc w:val="center"/>
                    <w:rPr>
                      <w:szCs w:val="21"/>
                    </w:rPr>
                  </w:pPr>
                  <w:r>
                    <w:rPr>
                      <w:rFonts w:hint="eastAsia"/>
                      <w:szCs w:val="21"/>
                    </w:rPr>
                    <w:t>ND</w:t>
                  </w:r>
                </w:p>
              </w:tc>
              <w:tc>
                <w:tcPr>
                  <w:tcW w:w="1205" w:type="dxa"/>
                  <w:vAlign w:val="center"/>
                </w:tcPr>
                <w:p w:rsidR="00A53584" w:rsidRPr="00251820" w:rsidRDefault="00A53584">
                  <w:pPr>
                    <w:jc w:val="center"/>
                  </w:pPr>
                  <w:r w:rsidRPr="00251820">
                    <w:t>mg/m</w:t>
                  </w:r>
                  <w:r w:rsidRPr="00251820">
                    <w:rPr>
                      <w:vertAlign w:val="superscript"/>
                    </w:rPr>
                    <w:t>3</w:t>
                  </w:r>
                </w:p>
              </w:tc>
            </w:tr>
            <w:tr w:rsidR="00A53584" w:rsidRPr="00251820" w:rsidTr="00AF28D1">
              <w:trPr>
                <w:cantSplit/>
                <w:trHeight w:val="404"/>
                <w:jc w:val="center"/>
              </w:trPr>
              <w:tc>
                <w:tcPr>
                  <w:tcW w:w="1486" w:type="dxa"/>
                  <w:vMerge/>
                  <w:vAlign w:val="center"/>
                </w:tcPr>
                <w:p w:rsidR="00A53584" w:rsidRPr="00251820" w:rsidRDefault="00A53584" w:rsidP="00EC0491">
                  <w:pPr>
                    <w:jc w:val="center"/>
                    <w:rPr>
                      <w:szCs w:val="21"/>
                    </w:rPr>
                  </w:pPr>
                </w:p>
              </w:tc>
              <w:tc>
                <w:tcPr>
                  <w:tcW w:w="1373" w:type="dxa"/>
                  <w:vMerge/>
                  <w:vAlign w:val="center"/>
                </w:tcPr>
                <w:p w:rsidR="00A53584" w:rsidRPr="00251820" w:rsidRDefault="00A53584" w:rsidP="009B6643">
                  <w:pPr>
                    <w:jc w:val="center"/>
                    <w:rPr>
                      <w:szCs w:val="21"/>
                    </w:rPr>
                  </w:pPr>
                </w:p>
              </w:tc>
              <w:tc>
                <w:tcPr>
                  <w:tcW w:w="1365" w:type="dxa"/>
                  <w:vMerge w:val="restart"/>
                  <w:vAlign w:val="center"/>
                </w:tcPr>
                <w:p w:rsidR="00A53584" w:rsidRPr="00251820" w:rsidRDefault="00A53584" w:rsidP="009B6643">
                  <w:pPr>
                    <w:jc w:val="center"/>
                  </w:pPr>
                  <w:r w:rsidRPr="00251820">
                    <w:t>第二次</w:t>
                  </w:r>
                </w:p>
              </w:tc>
              <w:tc>
                <w:tcPr>
                  <w:tcW w:w="1624" w:type="dxa"/>
                  <w:vAlign w:val="center"/>
                </w:tcPr>
                <w:p w:rsidR="00A53584" w:rsidRPr="00251820" w:rsidRDefault="00A53584" w:rsidP="009B6643">
                  <w:pPr>
                    <w:jc w:val="center"/>
                    <w:rPr>
                      <w:szCs w:val="21"/>
                    </w:rPr>
                  </w:pPr>
                  <w:r w:rsidRPr="009B6643">
                    <w:rPr>
                      <w:rFonts w:hint="eastAsia"/>
                      <w:szCs w:val="21"/>
                    </w:rPr>
                    <w:t>非甲烷总烃</w:t>
                  </w:r>
                </w:p>
              </w:tc>
              <w:tc>
                <w:tcPr>
                  <w:tcW w:w="1452" w:type="dxa"/>
                  <w:vAlign w:val="center"/>
                </w:tcPr>
                <w:p w:rsidR="00A53584" w:rsidRPr="00251820" w:rsidRDefault="00BC3F01" w:rsidP="009B6643">
                  <w:pPr>
                    <w:spacing w:line="240" w:lineRule="exact"/>
                    <w:jc w:val="center"/>
                    <w:rPr>
                      <w:szCs w:val="21"/>
                    </w:rPr>
                  </w:pPr>
                  <w:r>
                    <w:rPr>
                      <w:rFonts w:hint="eastAsia"/>
                      <w:szCs w:val="21"/>
                    </w:rPr>
                    <w:t>1.33</w:t>
                  </w:r>
                </w:p>
              </w:tc>
              <w:tc>
                <w:tcPr>
                  <w:tcW w:w="1205" w:type="dxa"/>
                  <w:vAlign w:val="center"/>
                </w:tcPr>
                <w:p w:rsidR="00A53584" w:rsidRPr="00251820" w:rsidRDefault="00A53584" w:rsidP="009B6643">
                  <w:pPr>
                    <w:jc w:val="center"/>
                  </w:pPr>
                  <w:r w:rsidRPr="00251820">
                    <w:t>mg/m</w:t>
                  </w:r>
                  <w:r w:rsidRPr="00251820">
                    <w:rPr>
                      <w:vertAlign w:val="superscript"/>
                    </w:rPr>
                    <w:t>3</w:t>
                  </w:r>
                </w:p>
              </w:tc>
            </w:tr>
            <w:tr w:rsidR="00A53584" w:rsidRPr="00251820" w:rsidTr="00AF28D1">
              <w:trPr>
                <w:cantSplit/>
                <w:trHeight w:val="404"/>
                <w:jc w:val="center"/>
              </w:trPr>
              <w:tc>
                <w:tcPr>
                  <w:tcW w:w="1486" w:type="dxa"/>
                  <w:vMerge/>
                  <w:vAlign w:val="center"/>
                </w:tcPr>
                <w:p w:rsidR="00A53584" w:rsidRPr="00251820" w:rsidRDefault="00A53584" w:rsidP="00EC0491">
                  <w:pPr>
                    <w:jc w:val="center"/>
                    <w:rPr>
                      <w:szCs w:val="21"/>
                    </w:rPr>
                  </w:pPr>
                </w:p>
              </w:tc>
              <w:tc>
                <w:tcPr>
                  <w:tcW w:w="1373" w:type="dxa"/>
                  <w:vMerge/>
                  <w:vAlign w:val="center"/>
                </w:tcPr>
                <w:p w:rsidR="00A53584" w:rsidRPr="00251820" w:rsidRDefault="00A53584" w:rsidP="009B6643">
                  <w:pPr>
                    <w:jc w:val="center"/>
                    <w:rPr>
                      <w:szCs w:val="21"/>
                    </w:rPr>
                  </w:pPr>
                </w:p>
              </w:tc>
              <w:tc>
                <w:tcPr>
                  <w:tcW w:w="1365" w:type="dxa"/>
                  <w:vMerge/>
                  <w:vAlign w:val="center"/>
                </w:tcPr>
                <w:p w:rsidR="00A53584" w:rsidRPr="00251820" w:rsidRDefault="00A53584" w:rsidP="009B6643">
                  <w:pPr>
                    <w:jc w:val="center"/>
                  </w:pPr>
                </w:p>
              </w:tc>
              <w:tc>
                <w:tcPr>
                  <w:tcW w:w="1624" w:type="dxa"/>
                  <w:vAlign w:val="center"/>
                </w:tcPr>
                <w:p w:rsidR="00A53584" w:rsidRPr="00251820" w:rsidRDefault="00A53584" w:rsidP="009B6643">
                  <w:pPr>
                    <w:jc w:val="center"/>
                    <w:rPr>
                      <w:szCs w:val="21"/>
                    </w:rPr>
                  </w:pPr>
                  <w:r w:rsidRPr="00251820">
                    <w:rPr>
                      <w:rFonts w:hint="eastAsia"/>
                      <w:szCs w:val="21"/>
                    </w:rPr>
                    <w:t>总悬浮颗粒物</w:t>
                  </w:r>
                </w:p>
              </w:tc>
              <w:tc>
                <w:tcPr>
                  <w:tcW w:w="1452" w:type="dxa"/>
                  <w:vAlign w:val="center"/>
                </w:tcPr>
                <w:p w:rsidR="00A53584" w:rsidRDefault="00BC3F01" w:rsidP="009B6643">
                  <w:pPr>
                    <w:spacing w:line="240" w:lineRule="exact"/>
                    <w:jc w:val="center"/>
                    <w:rPr>
                      <w:szCs w:val="21"/>
                    </w:rPr>
                  </w:pPr>
                  <w:r>
                    <w:rPr>
                      <w:rFonts w:hint="eastAsia"/>
                      <w:szCs w:val="21"/>
                    </w:rPr>
                    <w:t>0.067</w:t>
                  </w:r>
                </w:p>
              </w:tc>
              <w:tc>
                <w:tcPr>
                  <w:tcW w:w="1205" w:type="dxa"/>
                  <w:vAlign w:val="center"/>
                </w:tcPr>
                <w:p w:rsidR="00A53584" w:rsidRPr="00251820" w:rsidRDefault="00A53584" w:rsidP="009B6643">
                  <w:pPr>
                    <w:jc w:val="center"/>
                  </w:pPr>
                  <w:r w:rsidRPr="00251820">
                    <w:t>mg/m</w:t>
                  </w:r>
                  <w:r w:rsidRPr="00251820">
                    <w:rPr>
                      <w:vertAlign w:val="superscript"/>
                    </w:rPr>
                    <w:t>3</w:t>
                  </w:r>
                </w:p>
              </w:tc>
            </w:tr>
            <w:tr w:rsidR="00A53584" w:rsidRPr="00251820" w:rsidTr="00AF28D1">
              <w:trPr>
                <w:cantSplit/>
                <w:trHeight w:val="404"/>
                <w:jc w:val="center"/>
              </w:trPr>
              <w:tc>
                <w:tcPr>
                  <w:tcW w:w="1486" w:type="dxa"/>
                  <w:vMerge/>
                  <w:vAlign w:val="center"/>
                </w:tcPr>
                <w:p w:rsidR="00A53584" w:rsidRPr="00251820" w:rsidRDefault="00A53584" w:rsidP="00EC0491">
                  <w:pPr>
                    <w:jc w:val="center"/>
                    <w:rPr>
                      <w:szCs w:val="21"/>
                    </w:rPr>
                  </w:pPr>
                </w:p>
              </w:tc>
              <w:tc>
                <w:tcPr>
                  <w:tcW w:w="1373" w:type="dxa"/>
                  <w:vMerge/>
                  <w:vAlign w:val="center"/>
                </w:tcPr>
                <w:p w:rsidR="00A53584" w:rsidRPr="00251820" w:rsidRDefault="00A53584" w:rsidP="009B6643">
                  <w:pPr>
                    <w:jc w:val="center"/>
                    <w:rPr>
                      <w:szCs w:val="21"/>
                    </w:rPr>
                  </w:pPr>
                </w:p>
              </w:tc>
              <w:tc>
                <w:tcPr>
                  <w:tcW w:w="1365" w:type="dxa"/>
                  <w:vMerge/>
                  <w:vAlign w:val="center"/>
                </w:tcPr>
                <w:p w:rsidR="00A53584" w:rsidRPr="00251820" w:rsidRDefault="00A53584" w:rsidP="009B6643">
                  <w:pPr>
                    <w:jc w:val="center"/>
                  </w:pPr>
                </w:p>
              </w:tc>
              <w:tc>
                <w:tcPr>
                  <w:tcW w:w="1624" w:type="dxa"/>
                  <w:vAlign w:val="center"/>
                </w:tcPr>
                <w:p w:rsidR="00A53584" w:rsidRPr="00251820" w:rsidRDefault="00A53584" w:rsidP="009B6643">
                  <w:pPr>
                    <w:jc w:val="center"/>
                    <w:rPr>
                      <w:szCs w:val="21"/>
                    </w:rPr>
                  </w:pPr>
                  <w:r>
                    <w:rPr>
                      <w:rFonts w:hint="eastAsia"/>
                      <w:szCs w:val="21"/>
                    </w:rPr>
                    <w:t>二甲苯</w:t>
                  </w:r>
                </w:p>
              </w:tc>
              <w:tc>
                <w:tcPr>
                  <w:tcW w:w="1452" w:type="dxa"/>
                  <w:vAlign w:val="center"/>
                </w:tcPr>
                <w:p w:rsidR="00A53584" w:rsidRPr="00251820" w:rsidRDefault="00103DD9" w:rsidP="009B6643">
                  <w:pPr>
                    <w:spacing w:line="240" w:lineRule="exact"/>
                    <w:jc w:val="center"/>
                    <w:rPr>
                      <w:szCs w:val="21"/>
                    </w:rPr>
                  </w:pPr>
                  <w:r w:rsidRPr="00103DD9">
                    <w:rPr>
                      <w:szCs w:val="21"/>
                    </w:rPr>
                    <w:t>ND</w:t>
                  </w:r>
                </w:p>
              </w:tc>
              <w:tc>
                <w:tcPr>
                  <w:tcW w:w="1205" w:type="dxa"/>
                  <w:vAlign w:val="center"/>
                </w:tcPr>
                <w:p w:rsidR="00A53584" w:rsidRPr="00251820" w:rsidRDefault="00A53584" w:rsidP="009B6643">
                  <w:pPr>
                    <w:jc w:val="center"/>
                  </w:pPr>
                  <w:r w:rsidRPr="00251820">
                    <w:t>mg/m</w:t>
                  </w:r>
                  <w:r w:rsidRPr="00251820">
                    <w:rPr>
                      <w:vertAlign w:val="superscript"/>
                    </w:rPr>
                    <w:t>3</w:t>
                  </w:r>
                </w:p>
              </w:tc>
            </w:tr>
            <w:tr w:rsidR="0032721B" w:rsidRPr="00251820" w:rsidTr="00AF28D1">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rPr>
                      <w:szCs w:val="21"/>
                    </w:rPr>
                  </w:pPr>
                  <w:r w:rsidRPr="00251820">
                    <w:rPr>
                      <w:szCs w:val="21"/>
                    </w:rPr>
                    <w:t>第三次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32721B" w:rsidP="0032721B">
                  <w:pPr>
                    <w:spacing w:line="240" w:lineRule="exact"/>
                    <w:jc w:val="center"/>
                    <w:rPr>
                      <w:szCs w:val="21"/>
                    </w:rPr>
                  </w:pPr>
                  <w:r>
                    <w:rPr>
                      <w:rFonts w:hint="eastAsia"/>
                      <w:szCs w:val="21"/>
                    </w:rPr>
                    <w:t>1.34</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AF28D1">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Pr="00251820" w:rsidRDefault="0032721B" w:rsidP="0032721B">
                  <w:pPr>
                    <w:spacing w:line="240" w:lineRule="exact"/>
                    <w:jc w:val="center"/>
                    <w:rPr>
                      <w:szCs w:val="21"/>
                    </w:rPr>
                  </w:pPr>
                  <w:r>
                    <w:rPr>
                      <w:rFonts w:hint="eastAsia"/>
                      <w:szCs w:val="21"/>
                    </w:rPr>
                    <w:t>0.083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AF28D1">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restart"/>
                  <w:vAlign w:val="center"/>
                </w:tcPr>
                <w:p w:rsidR="0032721B" w:rsidRPr="00251820" w:rsidRDefault="0032721B" w:rsidP="0032721B">
                  <w:pPr>
                    <w:jc w:val="center"/>
                    <w:rPr>
                      <w:szCs w:val="21"/>
                    </w:rPr>
                  </w:pPr>
                  <w:r>
                    <w:rPr>
                      <w:rFonts w:hint="eastAsia"/>
                      <w:szCs w:val="21"/>
                    </w:rPr>
                    <w:t>下</w:t>
                  </w:r>
                  <w:r w:rsidRPr="00251820">
                    <w:rPr>
                      <w:rFonts w:hint="eastAsia"/>
                      <w:szCs w:val="21"/>
                    </w:rPr>
                    <w:t>风向</w:t>
                  </w:r>
                  <w:r>
                    <w:rPr>
                      <w:szCs w:val="21"/>
                    </w:rPr>
                    <w:t>2#</w:t>
                  </w:r>
                </w:p>
              </w:tc>
              <w:tc>
                <w:tcPr>
                  <w:tcW w:w="1365" w:type="dxa"/>
                  <w:vMerge w:val="restart"/>
                  <w:vAlign w:val="center"/>
                </w:tcPr>
                <w:p w:rsidR="0032721B" w:rsidRPr="00251820" w:rsidRDefault="0032721B" w:rsidP="0032721B">
                  <w:pPr>
                    <w:jc w:val="center"/>
                  </w:pPr>
                  <w:r w:rsidRPr="00251820">
                    <w:t>第一次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Default="0032721B" w:rsidP="0032721B">
                  <w:pPr>
                    <w:spacing w:line="240" w:lineRule="exact"/>
                    <w:jc w:val="center"/>
                    <w:rPr>
                      <w:szCs w:val="21"/>
                    </w:rPr>
                  </w:pPr>
                  <w:r>
                    <w:rPr>
                      <w:rFonts w:hint="eastAsia"/>
                      <w:szCs w:val="21"/>
                    </w:rPr>
                    <w:t>2.41</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Pr="00251820" w:rsidRDefault="0032721B" w:rsidP="0032721B">
                  <w:pPr>
                    <w:spacing w:line="240" w:lineRule="exact"/>
                    <w:jc w:val="center"/>
                    <w:rPr>
                      <w:szCs w:val="21"/>
                    </w:rPr>
                  </w:pPr>
                  <w:r>
                    <w:rPr>
                      <w:rFonts w:hint="eastAsia"/>
                      <w:szCs w:val="21"/>
                    </w:rPr>
                    <w:t>0.217</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pPr>
                  <w:r w:rsidRPr="00251820">
                    <w:t>第二次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32721B" w:rsidP="0032721B">
                  <w:pPr>
                    <w:spacing w:line="240" w:lineRule="exact"/>
                    <w:jc w:val="center"/>
                    <w:rPr>
                      <w:szCs w:val="21"/>
                    </w:rPr>
                  </w:pPr>
                  <w:r>
                    <w:rPr>
                      <w:rFonts w:hint="eastAsia"/>
                      <w:szCs w:val="21"/>
                    </w:rPr>
                    <w:t>2.32</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32721B" w:rsidP="0032721B">
                  <w:pPr>
                    <w:spacing w:line="240" w:lineRule="exact"/>
                    <w:jc w:val="center"/>
                    <w:rPr>
                      <w:szCs w:val="21"/>
                    </w:rPr>
                  </w:pPr>
                  <w:r>
                    <w:rPr>
                      <w:rFonts w:hint="eastAsia"/>
                      <w:szCs w:val="21"/>
                    </w:rPr>
                    <w:t>0.200</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rPr>
                      <w:szCs w:val="21"/>
                    </w:rPr>
                  </w:pPr>
                  <w:r w:rsidRPr="00251820">
                    <w:rPr>
                      <w:szCs w:val="21"/>
                    </w:rPr>
                    <w:t>第三次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32721B" w:rsidP="0032721B">
                  <w:pPr>
                    <w:spacing w:line="240" w:lineRule="exact"/>
                    <w:jc w:val="center"/>
                    <w:rPr>
                      <w:szCs w:val="21"/>
                    </w:rPr>
                  </w:pPr>
                  <w:r>
                    <w:rPr>
                      <w:rFonts w:hint="eastAsia"/>
                      <w:szCs w:val="21"/>
                    </w:rPr>
                    <w:t>2.41</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Pr="00251820" w:rsidRDefault="0032721B" w:rsidP="0032721B">
                  <w:pPr>
                    <w:spacing w:line="240" w:lineRule="exact"/>
                    <w:jc w:val="center"/>
                    <w:rPr>
                      <w:szCs w:val="21"/>
                    </w:rPr>
                  </w:pPr>
                  <w:r>
                    <w:rPr>
                      <w:rFonts w:hint="eastAsia"/>
                      <w:szCs w:val="21"/>
                    </w:rPr>
                    <w:t>0.183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restart"/>
                  <w:vAlign w:val="center"/>
                </w:tcPr>
                <w:p w:rsidR="0032721B" w:rsidRPr="00251820" w:rsidRDefault="0032721B" w:rsidP="0032721B">
                  <w:pPr>
                    <w:jc w:val="center"/>
                    <w:rPr>
                      <w:szCs w:val="21"/>
                    </w:rPr>
                  </w:pPr>
                  <w:r>
                    <w:rPr>
                      <w:rFonts w:hint="eastAsia"/>
                      <w:szCs w:val="21"/>
                    </w:rPr>
                    <w:t>下</w:t>
                  </w:r>
                  <w:r w:rsidRPr="00251820">
                    <w:rPr>
                      <w:rFonts w:hint="eastAsia"/>
                      <w:szCs w:val="21"/>
                    </w:rPr>
                    <w:t>风向</w:t>
                  </w:r>
                  <w:r>
                    <w:rPr>
                      <w:szCs w:val="21"/>
                    </w:rPr>
                    <w:t>3#</w:t>
                  </w:r>
                </w:p>
              </w:tc>
              <w:tc>
                <w:tcPr>
                  <w:tcW w:w="1365" w:type="dxa"/>
                  <w:vMerge w:val="restart"/>
                  <w:vAlign w:val="center"/>
                </w:tcPr>
                <w:p w:rsidR="0032721B" w:rsidRPr="00251820" w:rsidRDefault="0032721B" w:rsidP="0032721B">
                  <w:pPr>
                    <w:jc w:val="center"/>
                  </w:pPr>
                  <w:r w:rsidRPr="00251820">
                    <w:t>第一次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Default="0032721B" w:rsidP="0032721B">
                  <w:pPr>
                    <w:spacing w:line="240" w:lineRule="exact"/>
                    <w:jc w:val="center"/>
                    <w:rPr>
                      <w:szCs w:val="21"/>
                    </w:rPr>
                  </w:pPr>
                  <w:r>
                    <w:rPr>
                      <w:rFonts w:hint="eastAsia"/>
                      <w:szCs w:val="21"/>
                    </w:rPr>
                    <w:t>2.36</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Pr="00251820" w:rsidRDefault="0032721B" w:rsidP="0032721B">
                  <w:pPr>
                    <w:spacing w:line="240" w:lineRule="exact"/>
                    <w:jc w:val="center"/>
                    <w:rPr>
                      <w:szCs w:val="21"/>
                    </w:rPr>
                  </w:pPr>
                  <w:r>
                    <w:rPr>
                      <w:rFonts w:hint="eastAsia"/>
                      <w:szCs w:val="21"/>
                    </w:rPr>
                    <w:t>0.150</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pPr>
                  <w:r w:rsidRPr="00251820">
                    <w:t>第二次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32721B" w:rsidP="0032721B">
                  <w:pPr>
                    <w:spacing w:line="240" w:lineRule="exact"/>
                    <w:jc w:val="center"/>
                    <w:rPr>
                      <w:szCs w:val="21"/>
                    </w:rPr>
                  </w:pPr>
                  <w:r>
                    <w:rPr>
                      <w:rFonts w:hint="eastAsia"/>
                      <w:szCs w:val="21"/>
                    </w:rPr>
                    <w:t>0.26</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32721B" w:rsidP="0032721B">
                  <w:pPr>
                    <w:spacing w:line="240" w:lineRule="exact"/>
                    <w:jc w:val="center"/>
                    <w:rPr>
                      <w:szCs w:val="21"/>
                    </w:rPr>
                  </w:pPr>
                  <w:r>
                    <w:rPr>
                      <w:rFonts w:hint="eastAsia"/>
                      <w:szCs w:val="21"/>
                    </w:rPr>
                    <w:t>0.167</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rPr>
                      <w:szCs w:val="21"/>
                    </w:rPr>
                  </w:pPr>
                  <w:r w:rsidRPr="00251820">
                    <w:rPr>
                      <w:szCs w:val="21"/>
                    </w:rPr>
                    <w:t>第三次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32721B" w:rsidP="0032721B">
                  <w:pPr>
                    <w:spacing w:line="240" w:lineRule="exact"/>
                    <w:jc w:val="center"/>
                    <w:rPr>
                      <w:szCs w:val="21"/>
                    </w:rPr>
                  </w:pPr>
                  <w:r>
                    <w:rPr>
                      <w:rFonts w:hint="eastAsia"/>
                      <w:szCs w:val="21"/>
                    </w:rPr>
                    <w:t>2.35</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Pr="00251820" w:rsidRDefault="0032721B" w:rsidP="0032721B">
                  <w:pPr>
                    <w:spacing w:line="240" w:lineRule="exact"/>
                    <w:jc w:val="center"/>
                    <w:rPr>
                      <w:szCs w:val="21"/>
                    </w:rPr>
                  </w:pPr>
                  <w:r>
                    <w:rPr>
                      <w:rFonts w:hint="eastAsia"/>
                      <w:szCs w:val="21"/>
                    </w:rPr>
                    <w:t>0.133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restart"/>
                  <w:vAlign w:val="center"/>
                </w:tcPr>
                <w:p w:rsidR="0032721B" w:rsidRPr="00251820" w:rsidRDefault="0032721B" w:rsidP="0032721B">
                  <w:pPr>
                    <w:jc w:val="center"/>
                    <w:rPr>
                      <w:szCs w:val="21"/>
                    </w:rPr>
                  </w:pPr>
                  <w:r>
                    <w:rPr>
                      <w:rFonts w:hint="eastAsia"/>
                      <w:szCs w:val="21"/>
                    </w:rPr>
                    <w:t>下</w:t>
                  </w:r>
                  <w:r w:rsidRPr="00251820">
                    <w:rPr>
                      <w:rFonts w:hint="eastAsia"/>
                      <w:szCs w:val="21"/>
                    </w:rPr>
                    <w:t>风向</w:t>
                  </w:r>
                  <w:r>
                    <w:rPr>
                      <w:szCs w:val="21"/>
                    </w:rPr>
                    <w:t>4#</w:t>
                  </w:r>
                </w:p>
              </w:tc>
              <w:tc>
                <w:tcPr>
                  <w:tcW w:w="1365" w:type="dxa"/>
                  <w:vMerge w:val="restart"/>
                  <w:vAlign w:val="center"/>
                </w:tcPr>
                <w:p w:rsidR="0032721B" w:rsidRPr="00251820" w:rsidRDefault="0032721B" w:rsidP="0032721B">
                  <w:pPr>
                    <w:jc w:val="center"/>
                  </w:pPr>
                  <w:r w:rsidRPr="00251820">
                    <w:t>第一次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Default="0032721B" w:rsidP="0032721B">
                  <w:pPr>
                    <w:spacing w:line="240" w:lineRule="exact"/>
                    <w:jc w:val="center"/>
                    <w:rPr>
                      <w:szCs w:val="21"/>
                    </w:rPr>
                  </w:pPr>
                  <w:r>
                    <w:rPr>
                      <w:rFonts w:hint="eastAsia"/>
                      <w:szCs w:val="21"/>
                    </w:rPr>
                    <w:t>2.47</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Pr="00251820" w:rsidRDefault="0032721B" w:rsidP="0032721B">
                  <w:pPr>
                    <w:spacing w:line="240" w:lineRule="exact"/>
                    <w:jc w:val="center"/>
                    <w:rPr>
                      <w:szCs w:val="21"/>
                    </w:rPr>
                  </w:pPr>
                  <w:r>
                    <w:rPr>
                      <w:rFonts w:hint="eastAsia"/>
                      <w:szCs w:val="21"/>
                    </w:rPr>
                    <w:t>0.233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pPr>
                  <w:r w:rsidRPr="00251820">
                    <w:t>第二次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32721B" w:rsidP="0032721B">
                  <w:pPr>
                    <w:spacing w:line="240" w:lineRule="exact"/>
                    <w:jc w:val="center"/>
                    <w:rPr>
                      <w:szCs w:val="21"/>
                    </w:rPr>
                  </w:pPr>
                  <w:r>
                    <w:rPr>
                      <w:rFonts w:hint="eastAsia"/>
                      <w:szCs w:val="21"/>
                    </w:rPr>
                    <w:t>2.44</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32721B" w:rsidP="0032721B">
                  <w:pPr>
                    <w:spacing w:line="240" w:lineRule="exact"/>
                    <w:jc w:val="center"/>
                    <w:rPr>
                      <w:szCs w:val="21"/>
                    </w:rPr>
                  </w:pPr>
                  <w:r>
                    <w:rPr>
                      <w:rFonts w:hint="eastAsia"/>
                      <w:szCs w:val="21"/>
                    </w:rPr>
                    <w:t>0.167</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rPr>
                      <w:szCs w:val="21"/>
                    </w:rPr>
                  </w:pPr>
                  <w:r w:rsidRPr="00251820">
                    <w:rPr>
                      <w:szCs w:val="21"/>
                    </w:rPr>
                    <w:t>第三次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32721B" w:rsidP="0032721B">
                  <w:pPr>
                    <w:spacing w:line="240" w:lineRule="exact"/>
                    <w:jc w:val="center"/>
                    <w:rPr>
                      <w:szCs w:val="21"/>
                    </w:rPr>
                  </w:pPr>
                  <w:r>
                    <w:rPr>
                      <w:rFonts w:hint="eastAsia"/>
                      <w:szCs w:val="21"/>
                    </w:rPr>
                    <w:t>2.33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Pr="00251820" w:rsidRDefault="0032721B" w:rsidP="0032721B">
                  <w:pPr>
                    <w:spacing w:line="240" w:lineRule="exact"/>
                    <w:jc w:val="center"/>
                    <w:rPr>
                      <w:szCs w:val="21"/>
                    </w:rPr>
                  </w:pPr>
                  <w:r>
                    <w:rPr>
                      <w:rFonts w:hint="eastAsia"/>
                      <w:szCs w:val="21"/>
                    </w:rPr>
                    <w:t>0.200</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restart"/>
                  <w:vAlign w:val="center"/>
                </w:tcPr>
                <w:p w:rsidR="0032721B" w:rsidRPr="00251820" w:rsidRDefault="0032721B" w:rsidP="0032721B">
                  <w:pPr>
                    <w:jc w:val="center"/>
                    <w:rPr>
                      <w:szCs w:val="21"/>
                    </w:rPr>
                  </w:pPr>
                  <w:r w:rsidRPr="00251820">
                    <w:rPr>
                      <w:szCs w:val="21"/>
                    </w:rPr>
                    <w:t>2020.</w:t>
                  </w:r>
                  <w:r>
                    <w:rPr>
                      <w:szCs w:val="21"/>
                    </w:rPr>
                    <w:t>9.24</w:t>
                  </w:r>
                </w:p>
              </w:tc>
              <w:tc>
                <w:tcPr>
                  <w:tcW w:w="1373" w:type="dxa"/>
                  <w:vMerge w:val="restart"/>
                  <w:vAlign w:val="center"/>
                </w:tcPr>
                <w:p w:rsidR="0032721B" w:rsidRPr="00251820" w:rsidRDefault="0032721B" w:rsidP="0032721B">
                  <w:pPr>
                    <w:jc w:val="center"/>
                    <w:rPr>
                      <w:szCs w:val="21"/>
                    </w:rPr>
                  </w:pPr>
                  <w:r w:rsidRPr="00251820">
                    <w:rPr>
                      <w:rFonts w:hint="eastAsia"/>
                      <w:szCs w:val="21"/>
                    </w:rPr>
                    <w:t>上风向</w:t>
                  </w:r>
                  <w:r w:rsidRPr="00251820">
                    <w:rPr>
                      <w:szCs w:val="21"/>
                    </w:rPr>
                    <w:t>1</w:t>
                  </w:r>
                  <w:r>
                    <w:rPr>
                      <w:szCs w:val="21"/>
                    </w:rPr>
                    <w:t>#</w:t>
                  </w:r>
                </w:p>
              </w:tc>
              <w:tc>
                <w:tcPr>
                  <w:tcW w:w="1365" w:type="dxa"/>
                  <w:vMerge w:val="restart"/>
                  <w:vAlign w:val="center"/>
                </w:tcPr>
                <w:p w:rsidR="0032721B" w:rsidRPr="00251820" w:rsidRDefault="0032721B" w:rsidP="0032721B">
                  <w:pPr>
                    <w:jc w:val="center"/>
                  </w:pPr>
                  <w:r w:rsidRPr="00251820">
                    <w:t>第一次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1.30</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0.100</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pPr>
                  <w:r w:rsidRPr="00251820">
                    <w:t>第二次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1.31</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0.050</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rPr>
                      <w:szCs w:val="21"/>
                    </w:rPr>
                  </w:pPr>
                  <w:r w:rsidRPr="00251820">
                    <w:rPr>
                      <w:szCs w:val="21"/>
                    </w:rPr>
                    <w:t>第三次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1.31</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0.183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restart"/>
                  <w:vAlign w:val="center"/>
                </w:tcPr>
                <w:p w:rsidR="0032721B" w:rsidRPr="00251820" w:rsidRDefault="0032721B" w:rsidP="0032721B">
                  <w:pPr>
                    <w:jc w:val="center"/>
                    <w:rPr>
                      <w:szCs w:val="21"/>
                    </w:rPr>
                  </w:pPr>
                  <w:r>
                    <w:rPr>
                      <w:rFonts w:hint="eastAsia"/>
                      <w:szCs w:val="21"/>
                    </w:rPr>
                    <w:t>下</w:t>
                  </w:r>
                  <w:r w:rsidRPr="00251820">
                    <w:rPr>
                      <w:rFonts w:hint="eastAsia"/>
                      <w:szCs w:val="21"/>
                    </w:rPr>
                    <w:t>风向</w:t>
                  </w:r>
                  <w:r>
                    <w:rPr>
                      <w:szCs w:val="21"/>
                    </w:rPr>
                    <w:t>2#</w:t>
                  </w:r>
                </w:p>
              </w:tc>
              <w:tc>
                <w:tcPr>
                  <w:tcW w:w="1365" w:type="dxa"/>
                  <w:vMerge w:val="restart"/>
                  <w:vAlign w:val="center"/>
                </w:tcPr>
                <w:p w:rsidR="0032721B" w:rsidRPr="00251820" w:rsidRDefault="0032721B" w:rsidP="0032721B">
                  <w:pPr>
                    <w:jc w:val="center"/>
                  </w:pPr>
                  <w:r w:rsidRPr="00251820">
                    <w:t>第一次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2.38</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0.150</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pPr>
                  <w:r w:rsidRPr="00251820">
                    <w:t>第二次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2.48</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0.167</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rPr>
                      <w:szCs w:val="21"/>
                    </w:rPr>
                  </w:pPr>
                  <w:r w:rsidRPr="00251820">
                    <w:rPr>
                      <w:szCs w:val="21"/>
                    </w:rPr>
                    <w:t>第三次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2.55</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0.233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restart"/>
                  <w:vAlign w:val="center"/>
                </w:tcPr>
                <w:p w:rsidR="0032721B" w:rsidRPr="00251820" w:rsidRDefault="0032721B" w:rsidP="0032721B">
                  <w:pPr>
                    <w:jc w:val="center"/>
                    <w:rPr>
                      <w:szCs w:val="21"/>
                    </w:rPr>
                  </w:pPr>
                  <w:r>
                    <w:rPr>
                      <w:rFonts w:hint="eastAsia"/>
                      <w:szCs w:val="21"/>
                    </w:rPr>
                    <w:t>下</w:t>
                  </w:r>
                  <w:r w:rsidRPr="00251820">
                    <w:rPr>
                      <w:rFonts w:hint="eastAsia"/>
                      <w:szCs w:val="21"/>
                    </w:rPr>
                    <w:t>风向</w:t>
                  </w:r>
                  <w:r>
                    <w:rPr>
                      <w:szCs w:val="21"/>
                    </w:rPr>
                    <w:t>3#</w:t>
                  </w:r>
                </w:p>
              </w:tc>
              <w:tc>
                <w:tcPr>
                  <w:tcW w:w="1365" w:type="dxa"/>
                  <w:vMerge w:val="restart"/>
                  <w:vAlign w:val="center"/>
                </w:tcPr>
                <w:p w:rsidR="0032721B" w:rsidRPr="00251820" w:rsidRDefault="0032721B" w:rsidP="0032721B">
                  <w:pPr>
                    <w:jc w:val="center"/>
                  </w:pPr>
                  <w:r w:rsidRPr="00251820">
                    <w:t>第一次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2.33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0.183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pPr>
                  <w:r w:rsidRPr="00251820">
                    <w:t>第二次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2.33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0.167</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restart"/>
                  <w:vAlign w:val="center"/>
                </w:tcPr>
                <w:p w:rsidR="0032721B" w:rsidRPr="00251820" w:rsidRDefault="0032721B" w:rsidP="0032721B">
                  <w:pPr>
                    <w:jc w:val="center"/>
                    <w:rPr>
                      <w:szCs w:val="21"/>
                    </w:rPr>
                  </w:pPr>
                  <w:r w:rsidRPr="00251820">
                    <w:rPr>
                      <w:szCs w:val="21"/>
                    </w:rPr>
                    <w:t>第三次</w:t>
                  </w:r>
                </w:p>
              </w:tc>
              <w:tc>
                <w:tcPr>
                  <w:tcW w:w="1624" w:type="dxa"/>
                  <w:vAlign w:val="center"/>
                </w:tcPr>
                <w:p w:rsidR="0032721B" w:rsidRPr="00251820" w:rsidRDefault="0032721B" w:rsidP="0032721B">
                  <w:pPr>
                    <w:jc w:val="center"/>
                    <w:rPr>
                      <w:szCs w:val="21"/>
                    </w:rPr>
                  </w:pPr>
                  <w:r w:rsidRPr="009B6643">
                    <w:rPr>
                      <w:rFonts w:hint="eastAsia"/>
                      <w:szCs w:val="21"/>
                    </w:rPr>
                    <w:t>非甲烷总烃</w:t>
                  </w:r>
                </w:p>
              </w:tc>
              <w:tc>
                <w:tcPr>
                  <w:tcW w:w="1452" w:type="dxa"/>
                  <w:vAlign w:val="center"/>
                </w:tcPr>
                <w:p w:rsidR="0032721B" w:rsidRPr="00251820" w:rsidRDefault="00103DD9" w:rsidP="0032721B">
                  <w:pPr>
                    <w:spacing w:line="240" w:lineRule="exact"/>
                    <w:jc w:val="center"/>
                    <w:rPr>
                      <w:szCs w:val="21"/>
                    </w:rPr>
                  </w:pPr>
                  <w:r>
                    <w:rPr>
                      <w:rFonts w:hint="eastAsia"/>
                      <w:szCs w:val="21"/>
                    </w:rPr>
                    <w:t>2.33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sidRPr="00251820">
                    <w:rPr>
                      <w:rFonts w:hint="eastAsia"/>
                      <w:szCs w:val="21"/>
                    </w:rPr>
                    <w:t>总悬浮颗粒物</w:t>
                  </w:r>
                </w:p>
              </w:tc>
              <w:tc>
                <w:tcPr>
                  <w:tcW w:w="1452" w:type="dxa"/>
                  <w:vAlign w:val="center"/>
                </w:tcPr>
                <w:p w:rsidR="0032721B" w:rsidRDefault="00103DD9" w:rsidP="0032721B">
                  <w:pPr>
                    <w:spacing w:line="240" w:lineRule="exact"/>
                    <w:jc w:val="center"/>
                    <w:rPr>
                      <w:szCs w:val="21"/>
                    </w:rPr>
                  </w:pPr>
                  <w:r>
                    <w:rPr>
                      <w:rFonts w:hint="eastAsia"/>
                      <w:szCs w:val="21"/>
                    </w:rPr>
                    <w:t>0.183</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32721B" w:rsidRPr="00251820" w:rsidTr="00110F1F">
              <w:trPr>
                <w:cantSplit/>
                <w:trHeight w:val="404"/>
                <w:jc w:val="center"/>
              </w:trPr>
              <w:tc>
                <w:tcPr>
                  <w:tcW w:w="1486" w:type="dxa"/>
                  <w:vMerge/>
                  <w:vAlign w:val="center"/>
                </w:tcPr>
                <w:p w:rsidR="0032721B" w:rsidRPr="00251820" w:rsidRDefault="0032721B" w:rsidP="0032721B">
                  <w:pPr>
                    <w:jc w:val="center"/>
                    <w:rPr>
                      <w:szCs w:val="21"/>
                    </w:rPr>
                  </w:pPr>
                </w:p>
              </w:tc>
              <w:tc>
                <w:tcPr>
                  <w:tcW w:w="1373" w:type="dxa"/>
                  <w:vMerge/>
                  <w:vAlign w:val="center"/>
                </w:tcPr>
                <w:p w:rsidR="0032721B" w:rsidRPr="00251820" w:rsidRDefault="0032721B" w:rsidP="0032721B">
                  <w:pPr>
                    <w:jc w:val="center"/>
                    <w:rPr>
                      <w:szCs w:val="21"/>
                    </w:rPr>
                  </w:pPr>
                </w:p>
              </w:tc>
              <w:tc>
                <w:tcPr>
                  <w:tcW w:w="1365" w:type="dxa"/>
                  <w:vMerge/>
                  <w:vAlign w:val="center"/>
                </w:tcPr>
                <w:p w:rsidR="0032721B" w:rsidRPr="00251820" w:rsidRDefault="0032721B" w:rsidP="0032721B">
                  <w:pPr>
                    <w:jc w:val="center"/>
                    <w:rPr>
                      <w:szCs w:val="21"/>
                    </w:rPr>
                  </w:pPr>
                </w:p>
              </w:tc>
              <w:tc>
                <w:tcPr>
                  <w:tcW w:w="1624" w:type="dxa"/>
                  <w:vAlign w:val="center"/>
                </w:tcPr>
                <w:p w:rsidR="0032721B" w:rsidRPr="00251820" w:rsidRDefault="0032721B" w:rsidP="0032721B">
                  <w:pPr>
                    <w:jc w:val="center"/>
                    <w:rPr>
                      <w:szCs w:val="21"/>
                    </w:rPr>
                  </w:pPr>
                  <w:r>
                    <w:rPr>
                      <w:rFonts w:hint="eastAsia"/>
                      <w:szCs w:val="21"/>
                    </w:rPr>
                    <w:t>二甲苯</w:t>
                  </w:r>
                </w:p>
              </w:tc>
              <w:tc>
                <w:tcPr>
                  <w:tcW w:w="1452" w:type="dxa"/>
                  <w:vAlign w:val="center"/>
                </w:tcPr>
                <w:p w:rsidR="0032721B" w:rsidRPr="00251820" w:rsidRDefault="00103DD9" w:rsidP="0032721B">
                  <w:pPr>
                    <w:spacing w:line="240" w:lineRule="exact"/>
                    <w:jc w:val="center"/>
                    <w:rPr>
                      <w:szCs w:val="21"/>
                    </w:rPr>
                  </w:pPr>
                  <w:r w:rsidRPr="00103DD9">
                    <w:rPr>
                      <w:szCs w:val="21"/>
                    </w:rPr>
                    <w:t>ND</w:t>
                  </w:r>
                </w:p>
              </w:tc>
              <w:tc>
                <w:tcPr>
                  <w:tcW w:w="1205" w:type="dxa"/>
                  <w:vAlign w:val="center"/>
                </w:tcPr>
                <w:p w:rsidR="0032721B" w:rsidRPr="00251820" w:rsidRDefault="0032721B" w:rsidP="0032721B">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restart"/>
                  <w:vAlign w:val="center"/>
                </w:tcPr>
                <w:p w:rsidR="00103DD9" w:rsidRPr="00251820" w:rsidRDefault="00103DD9" w:rsidP="00103DD9">
                  <w:pPr>
                    <w:jc w:val="center"/>
                    <w:rPr>
                      <w:szCs w:val="21"/>
                    </w:rPr>
                  </w:pPr>
                  <w:r>
                    <w:rPr>
                      <w:rFonts w:hint="eastAsia"/>
                      <w:szCs w:val="21"/>
                    </w:rPr>
                    <w:t>下</w:t>
                  </w:r>
                  <w:r w:rsidRPr="00251820">
                    <w:rPr>
                      <w:rFonts w:hint="eastAsia"/>
                      <w:szCs w:val="21"/>
                    </w:rPr>
                    <w:t>风向</w:t>
                  </w:r>
                  <w:r>
                    <w:rPr>
                      <w:szCs w:val="21"/>
                    </w:rPr>
                    <w:t>4#</w:t>
                  </w:r>
                </w:p>
              </w:tc>
              <w:tc>
                <w:tcPr>
                  <w:tcW w:w="1365" w:type="dxa"/>
                  <w:vMerge w:val="restart"/>
                  <w:vAlign w:val="center"/>
                </w:tcPr>
                <w:p w:rsidR="00103DD9" w:rsidRPr="00251820" w:rsidRDefault="00103DD9" w:rsidP="00103DD9">
                  <w:pPr>
                    <w:jc w:val="center"/>
                  </w:pPr>
                  <w:r w:rsidRPr="00251820">
                    <w:t>第一次</w:t>
                  </w:r>
                </w:p>
              </w:tc>
              <w:tc>
                <w:tcPr>
                  <w:tcW w:w="1624" w:type="dxa"/>
                  <w:vAlign w:val="center"/>
                </w:tcPr>
                <w:p w:rsidR="00103DD9" w:rsidRPr="00251820" w:rsidRDefault="00103DD9" w:rsidP="00103DD9">
                  <w:pPr>
                    <w:jc w:val="center"/>
                    <w:rPr>
                      <w:szCs w:val="21"/>
                    </w:rPr>
                  </w:pPr>
                  <w:r w:rsidRPr="009B6643">
                    <w:rPr>
                      <w:rFonts w:hint="eastAsia"/>
                      <w:szCs w:val="21"/>
                    </w:rPr>
                    <w:t>非甲烷总烃</w:t>
                  </w:r>
                </w:p>
              </w:tc>
              <w:tc>
                <w:tcPr>
                  <w:tcW w:w="1452" w:type="dxa"/>
                  <w:vAlign w:val="center"/>
                </w:tcPr>
                <w:p w:rsidR="00103DD9" w:rsidRPr="00251820" w:rsidRDefault="00103DD9" w:rsidP="00103DD9">
                  <w:pPr>
                    <w:spacing w:line="240" w:lineRule="exact"/>
                    <w:jc w:val="center"/>
                    <w:rPr>
                      <w:szCs w:val="21"/>
                    </w:rPr>
                  </w:pPr>
                  <w:r>
                    <w:rPr>
                      <w:rFonts w:hint="eastAsia"/>
                      <w:szCs w:val="21"/>
                    </w:rPr>
                    <w:t>2.29</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ign w:val="center"/>
                </w:tcPr>
                <w:p w:rsidR="00103DD9" w:rsidRPr="00251820" w:rsidRDefault="00103DD9" w:rsidP="00103DD9">
                  <w:pPr>
                    <w:jc w:val="center"/>
                  </w:pPr>
                </w:p>
              </w:tc>
              <w:tc>
                <w:tcPr>
                  <w:tcW w:w="1624" w:type="dxa"/>
                  <w:vAlign w:val="center"/>
                </w:tcPr>
                <w:p w:rsidR="00103DD9" w:rsidRPr="00251820" w:rsidRDefault="00103DD9" w:rsidP="00103DD9">
                  <w:pPr>
                    <w:jc w:val="center"/>
                    <w:rPr>
                      <w:szCs w:val="21"/>
                    </w:rPr>
                  </w:pPr>
                  <w:r w:rsidRPr="00251820">
                    <w:rPr>
                      <w:rFonts w:hint="eastAsia"/>
                      <w:szCs w:val="21"/>
                    </w:rPr>
                    <w:t>总悬浮颗粒物</w:t>
                  </w:r>
                </w:p>
              </w:tc>
              <w:tc>
                <w:tcPr>
                  <w:tcW w:w="1452" w:type="dxa"/>
                  <w:vAlign w:val="center"/>
                </w:tcPr>
                <w:p w:rsidR="00103DD9" w:rsidRDefault="00103DD9" w:rsidP="00103DD9">
                  <w:pPr>
                    <w:spacing w:line="240" w:lineRule="exact"/>
                    <w:jc w:val="center"/>
                    <w:rPr>
                      <w:szCs w:val="21"/>
                    </w:rPr>
                  </w:pPr>
                  <w:r>
                    <w:rPr>
                      <w:rFonts w:hint="eastAsia"/>
                      <w:szCs w:val="21"/>
                    </w:rPr>
                    <w:t>0.133</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ign w:val="center"/>
                </w:tcPr>
                <w:p w:rsidR="00103DD9" w:rsidRPr="00251820" w:rsidRDefault="00103DD9" w:rsidP="00103DD9">
                  <w:pPr>
                    <w:jc w:val="center"/>
                  </w:pPr>
                </w:p>
              </w:tc>
              <w:tc>
                <w:tcPr>
                  <w:tcW w:w="1624" w:type="dxa"/>
                  <w:vAlign w:val="center"/>
                </w:tcPr>
                <w:p w:rsidR="00103DD9" w:rsidRPr="00251820" w:rsidRDefault="00103DD9" w:rsidP="00103DD9">
                  <w:pPr>
                    <w:jc w:val="center"/>
                    <w:rPr>
                      <w:szCs w:val="21"/>
                    </w:rPr>
                  </w:pPr>
                  <w:r>
                    <w:rPr>
                      <w:rFonts w:hint="eastAsia"/>
                      <w:szCs w:val="21"/>
                    </w:rPr>
                    <w:t>二甲苯</w:t>
                  </w:r>
                </w:p>
              </w:tc>
              <w:tc>
                <w:tcPr>
                  <w:tcW w:w="1452" w:type="dxa"/>
                  <w:vAlign w:val="center"/>
                </w:tcPr>
                <w:p w:rsidR="00103DD9" w:rsidRPr="00251820" w:rsidRDefault="00103DD9" w:rsidP="00103DD9">
                  <w:pPr>
                    <w:spacing w:line="240" w:lineRule="exact"/>
                    <w:jc w:val="center"/>
                    <w:rPr>
                      <w:szCs w:val="21"/>
                    </w:rPr>
                  </w:pPr>
                  <w:r w:rsidRPr="00103DD9">
                    <w:rPr>
                      <w:szCs w:val="21"/>
                    </w:rPr>
                    <w:t>ND</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restart"/>
                  <w:vAlign w:val="center"/>
                </w:tcPr>
                <w:p w:rsidR="00103DD9" w:rsidRPr="00251820" w:rsidRDefault="00103DD9" w:rsidP="00103DD9">
                  <w:pPr>
                    <w:jc w:val="center"/>
                  </w:pPr>
                  <w:r w:rsidRPr="00251820">
                    <w:t>第二次</w:t>
                  </w:r>
                </w:p>
              </w:tc>
              <w:tc>
                <w:tcPr>
                  <w:tcW w:w="1624" w:type="dxa"/>
                  <w:vAlign w:val="center"/>
                </w:tcPr>
                <w:p w:rsidR="00103DD9" w:rsidRPr="00251820" w:rsidRDefault="00103DD9" w:rsidP="00103DD9">
                  <w:pPr>
                    <w:jc w:val="center"/>
                    <w:rPr>
                      <w:szCs w:val="21"/>
                    </w:rPr>
                  </w:pPr>
                  <w:r w:rsidRPr="009B6643">
                    <w:rPr>
                      <w:rFonts w:hint="eastAsia"/>
                      <w:szCs w:val="21"/>
                    </w:rPr>
                    <w:t>非甲烷总烃</w:t>
                  </w:r>
                </w:p>
              </w:tc>
              <w:tc>
                <w:tcPr>
                  <w:tcW w:w="1452" w:type="dxa"/>
                  <w:vAlign w:val="center"/>
                </w:tcPr>
                <w:p w:rsidR="00103DD9" w:rsidRPr="00251820" w:rsidRDefault="00103DD9" w:rsidP="00103DD9">
                  <w:pPr>
                    <w:spacing w:line="240" w:lineRule="exact"/>
                    <w:jc w:val="center"/>
                    <w:rPr>
                      <w:szCs w:val="21"/>
                    </w:rPr>
                  </w:pPr>
                  <w:r>
                    <w:rPr>
                      <w:rFonts w:hint="eastAsia"/>
                      <w:szCs w:val="21"/>
                    </w:rPr>
                    <w:t>2.43</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ign w:val="center"/>
                </w:tcPr>
                <w:p w:rsidR="00103DD9" w:rsidRPr="00251820" w:rsidRDefault="00103DD9" w:rsidP="00103DD9">
                  <w:pPr>
                    <w:jc w:val="center"/>
                  </w:pPr>
                </w:p>
              </w:tc>
              <w:tc>
                <w:tcPr>
                  <w:tcW w:w="1624" w:type="dxa"/>
                  <w:vAlign w:val="center"/>
                </w:tcPr>
                <w:p w:rsidR="00103DD9" w:rsidRPr="00251820" w:rsidRDefault="00103DD9" w:rsidP="00103DD9">
                  <w:pPr>
                    <w:jc w:val="center"/>
                    <w:rPr>
                      <w:szCs w:val="21"/>
                    </w:rPr>
                  </w:pPr>
                  <w:r w:rsidRPr="00251820">
                    <w:rPr>
                      <w:rFonts w:hint="eastAsia"/>
                      <w:szCs w:val="21"/>
                    </w:rPr>
                    <w:t>总悬浮颗粒物</w:t>
                  </w:r>
                </w:p>
              </w:tc>
              <w:tc>
                <w:tcPr>
                  <w:tcW w:w="1452" w:type="dxa"/>
                  <w:vAlign w:val="center"/>
                </w:tcPr>
                <w:p w:rsidR="00103DD9" w:rsidRDefault="00103DD9" w:rsidP="00103DD9">
                  <w:pPr>
                    <w:spacing w:line="240" w:lineRule="exact"/>
                    <w:jc w:val="center"/>
                    <w:rPr>
                      <w:szCs w:val="21"/>
                    </w:rPr>
                  </w:pPr>
                  <w:r>
                    <w:rPr>
                      <w:rFonts w:hint="eastAsia"/>
                      <w:szCs w:val="21"/>
                    </w:rPr>
                    <w:t>0.150</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ign w:val="center"/>
                </w:tcPr>
                <w:p w:rsidR="00103DD9" w:rsidRPr="00251820" w:rsidRDefault="00103DD9" w:rsidP="00103DD9">
                  <w:pPr>
                    <w:jc w:val="center"/>
                  </w:pPr>
                </w:p>
              </w:tc>
              <w:tc>
                <w:tcPr>
                  <w:tcW w:w="1624" w:type="dxa"/>
                  <w:vAlign w:val="center"/>
                </w:tcPr>
                <w:p w:rsidR="00103DD9" w:rsidRPr="00251820" w:rsidRDefault="00103DD9" w:rsidP="00103DD9">
                  <w:pPr>
                    <w:jc w:val="center"/>
                    <w:rPr>
                      <w:szCs w:val="21"/>
                    </w:rPr>
                  </w:pPr>
                  <w:r>
                    <w:rPr>
                      <w:rFonts w:hint="eastAsia"/>
                      <w:szCs w:val="21"/>
                    </w:rPr>
                    <w:t>二甲苯</w:t>
                  </w:r>
                </w:p>
              </w:tc>
              <w:tc>
                <w:tcPr>
                  <w:tcW w:w="1452" w:type="dxa"/>
                  <w:vAlign w:val="center"/>
                </w:tcPr>
                <w:p w:rsidR="00103DD9" w:rsidRPr="00251820" w:rsidRDefault="00103DD9" w:rsidP="00103DD9">
                  <w:pPr>
                    <w:spacing w:line="240" w:lineRule="exact"/>
                    <w:jc w:val="center"/>
                    <w:rPr>
                      <w:szCs w:val="21"/>
                    </w:rPr>
                  </w:pPr>
                  <w:r w:rsidRPr="00103DD9">
                    <w:rPr>
                      <w:szCs w:val="21"/>
                    </w:rPr>
                    <w:t>ND</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restart"/>
                  <w:vAlign w:val="center"/>
                </w:tcPr>
                <w:p w:rsidR="00103DD9" w:rsidRPr="00251820" w:rsidRDefault="00103DD9" w:rsidP="00103DD9">
                  <w:pPr>
                    <w:jc w:val="center"/>
                    <w:rPr>
                      <w:szCs w:val="21"/>
                    </w:rPr>
                  </w:pPr>
                  <w:r w:rsidRPr="00251820">
                    <w:rPr>
                      <w:szCs w:val="21"/>
                    </w:rPr>
                    <w:t>第三次</w:t>
                  </w:r>
                </w:p>
              </w:tc>
              <w:tc>
                <w:tcPr>
                  <w:tcW w:w="1624" w:type="dxa"/>
                  <w:vAlign w:val="center"/>
                </w:tcPr>
                <w:p w:rsidR="00103DD9" w:rsidRPr="00251820" w:rsidRDefault="00103DD9" w:rsidP="00103DD9">
                  <w:pPr>
                    <w:jc w:val="center"/>
                    <w:rPr>
                      <w:szCs w:val="21"/>
                    </w:rPr>
                  </w:pPr>
                  <w:r w:rsidRPr="009B6643">
                    <w:rPr>
                      <w:rFonts w:hint="eastAsia"/>
                      <w:szCs w:val="21"/>
                    </w:rPr>
                    <w:t>非甲烷总烃</w:t>
                  </w:r>
                </w:p>
              </w:tc>
              <w:tc>
                <w:tcPr>
                  <w:tcW w:w="1452" w:type="dxa"/>
                  <w:vAlign w:val="center"/>
                </w:tcPr>
                <w:p w:rsidR="00103DD9" w:rsidRPr="00251820" w:rsidRDefault="00103DD9" w:rsidP="00103DD9">
                  <w:pPr>
                    <w:spacing w:line="240" w:lineRule="exact"/>
                    <w:jc w:val="center"/>
                    <w:rPr>
                      <w:szCs w:val="21"/>
                    </w:rPr>
                  </w:pPr>
                  <w:r>
                    <w:rPr>
                      <w:rFonts w:hint="eastAsia"/>
                      <w:szCs w:val="21"/>
                    </w:rPr>
                    <w:t>2.38</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ign w:val="center"/>
                </w:tcPr>
                <w:p w:rsidR="00103DD9" w:rsidRPr="00251820" w:rsidRDefault="00103DD9" w:rsidP="00103DD9">
                  <w:pPr>
                    <w:jc w:val="center"/>
                    <w:rPr>
                      <w:szCs w:val="21"/>
                    </w:rPr>
                  </w:pPr>
                </w:p>
              </w:tc>
              <w:tc>
                <w:tcPr>
                  <w:tcW w:w="1624" w:type="dxa"/>
                  <w:vAlign w:val="center"/>
                </w:tcPr>
                <w:p w:rsidR="00103DD9" w:rsidRPr="00251820" w:rsidRDefault="00103DD9" w:rsidP="00103DD9">
                  <w:pPr>
                    <w:jc w:val="center"/>
                    <w:rPr>
                      <w:szCs w:val="21"/>
                    </w:rPr>
                  </w:pPr>
                  <w:r w:rsidRPr="00251820">
                    <w:rPr>
                      <w:rFonts w:hint="eastAsia"/>
                      <w:szCs w:val="21"/>
                    </w:rPr>
                    <w:t>总悬浮颗粒物</w:t>
                  </w:r>
                </w:p>
              </w:tc>
              <w:tc>
                <w:tcPr>
                  <w:tcW w:w="1452" w:type="dxa"/>
                  <w:vAlign w:val="center"/>
                </w:tcPr>
                <w:p w:rsidR="00103DD9" w:rsidRDefault="00103DD9" w:rsidP="00103DD9">
                  <w:pPr>
                    <w:spacing w:line="240" w:lineRule="exact"/>
                    <w:jc w:val="center"/>
                    <w:rPr>
                      <w:szCs w:val="21"/>
                    </w:rPr>
                  </w:pPr>
                  <w:r>
                    <w:rPr>
                      <w:rFonts w:hint="eastAsia"/>
                      <w:szCs w:val="21"/>
                    </w:rPr>
                    <w:t>0.033</w:t>
                  </w:r>
                </w:p>
              </w:tc>
              <w:tc>
                <w:tcPr>
                  <w:tcW w:w="1205" w:type="dxa"/>
                  <w:vAlign w:val="center"/>
                </w:tcPr>
                <w:p w:rsidR="00103DD9" w:rsidRPr="00251820" w:rsidRDefault="00103DD9" w:rsidP="00103DD9">
                  <w:pPr>
                    <w:jc w:val="center"/>
                  </w:pPr>
                  <w:r w:rsidRPr="00251820">
                    <w:t>mg/m</w:t>
                  </w:r>
                  <w:r w:rsidRPr="00251820">
                    <w:rPr>
                      <w:vertAlign w:val="superscript"/>
                    </w:rPr>
                    <w:t>3</w:t>
                  </w:r>
                </w:p>
              </w:tc>
            </w:tr>
            <w:tr w:rsidR="00103DD9" w:rsidRPr="00251820" w:rsidTr="00110F1F">
              <w:trPr>
                <w:cantSplit/>
                <w:trHeight w:val="404"/>
                <w:jc w:val="center"/>
              </w:trPr>
              <w:tc>
                <w:tcPr>
                  <w:tcW w:w="1486" w:type="dxa"/>
                  <w:vMerge/>
                  <w:vAlign w:val="center"/>
                </w:tcPr>
                <w:p w:rsidR="00103DD9" w:rsidRPr="00251820" w:rsidRDefault="00103DD9" w:rsidP="00103DD9">
                  <w:pPr>
                    <w:jc w:val="center"/>
                    <w:rPr>
                      <w:szCs w:val="21"/>
                    </w:rPr>
                  </w:pPr>
                </w:p>
              </w:tc>
              <w:tc>
                <w:tcPr>
                  <w:tcW w:w="1373" w:type="dxa"/>
                  <w:vMerge/>
                  <w:vAlign w:val="center"/>
                </w:tcPr>
                <w:p w:rsidR="00103DD9" w:rsidRPr="00251820" w:rsidRDefault="00103DD9" w:rsidP="00103DD9">
                  <w:pPr>
                    <w:jc w:val="center"/>
                    <w:rPr>
                      <w:szCs w:val="21"/>
                    </w:rPr>
                  </w:pPr>
                </w:p>
              </w:tc>
              <w:tc>
                <w:tcPr>
                  <w:tcW w:w="1365" w:type="dxa"/>
                  <w:vMerge/>
                  <w:vAlign w:val="center"/>
                </w:tcPr>
                <w:p w:rsidR="00103DD9" w:rsidRPr="00251820" w:rsidRDefault="00103DD9" w:rsidP="00103DD9">
                  <w:pPr>
                    <w:jc w:val="center"/>
                    <w:rPr>
                      <w:szCs w:val="21"/>
                    </w:rPr>
                  </w:pPr>
                </w:p>
              </w:tc>
              <w:tc>
                <w:tcPr>
                  <w:tcW w:w="1624" w:type="dxa"/>
                  <w:vAlign w:val="center"/>
                </w:tcPr>
                <w:p w:rsidR="00103DD9" w:rsidRPr="00251820" w:rsidRDefault="00103DD9" w:rsidP="00103DD9">
                  <w:pPr>
                    <w:jc w:val="center"/>
                    <w:rPr>
                      <w:szCs w:val="21"/>
                    </w:rPr>
                  </w:pPr>
                  <w:r>
                    <w:rPr>
                      <w:rFonts w:hint="eastAsia"/>
                      <w:szCs w:val="21"/>
                    </w:rPr>
                    <w:t>二甲苯</w:t>
                  </w:r>
                </w:p>
              </w:tc>
              <w:tc>
                <w:tcPr>
                  <w:tcW w:w="1452" w:type="dxa"/>
                  <w:vAlign w:val="center"/>
                </w:tcPr>
                <w:p w:rsidR="00103DD9" w:rsidRPr="00251820" w:rsidRDefault="00103DD9" w:rsidP="00103DD9">
                  <w:pPr>
                    <w:spacing w:line="240" w:lineRule="exact"/>
                    <w:jc w:val="center"/>
                    <w:rPr>
                      <w:szCs w:val="21"/>
                    </w:rPr>
                  </w:pPr>
                  <w:r w:rsidRPr="00103DD9">
                    <w:rPr>
                      <w:szCs w:val="21"/>
                    </w:rPr>
                    <w:t>ND</w:t>
                  </w:r>
                </w:p>
              </w:tc>
              <w:tc>
                <w:tcPr>
                  <w:tcW w:w="1205" w:type="dxa"/>
                  <w:vAlign w:val="center"/>
                </w:tcPr>
                <w:p w:rsidR="00103DD9" w:rsidRPr="00251820" w:rsidRDefault="00103DD9" w:rsidP="00103DD9">
                  <w:pPr>
                    <w:jc w:val="center"/>
                  </w:pPr>
                  <w:r w:rsidRPr="00251820">
                    <w:t>mg/m</w:t>
                  </w:r>
                  <w:r w:rsidRPr="00251820">
                    <w:rPr>
                      <w:vertAlign w:val="superscript"/>
                    </w:rPr>
                    <w:t>3</w:t>
                  </w:r>
                </w:p>
              </w:tc>
            </w:tr>
          </w:tbl>
          <w:p w:rsidR="00981DA0" w:rsidRDefault="008974D8">
            <w:pPr>
              <w:tabs>
                <w:tab w:val="center" w:pos="4706"/>
                <w:tab w:val="left" w:pos="6316"/>
              </w:tabs>
              <w:spacing w:line="360" w:lineRule="auto"/>
              <w:ind w:firstLineChars="200" w:firstLine="480"/>
              <w:rPr>
                <w:rFonts w:hAnsi="宋体"/>
                <w:sz w:val="24"/>
              </w:rPr>
            </w:pPr>
            <w:r w:rsidRPr="00251820">
              <w:rPr>
                <w:rFonts w:hAnsi="宋体" w:hint="eastAsia"/>
                <w:sz w:val="24"/>
              </w:rPr>
              <w:t>由表</w:t>
            </w:r>
            <w:r w:rsidRPr="00251820">
              <w:rPr>
                <w:rFonts w:hAnsi="宋体" w:hint="eastAsia"/>
                <w:sz w:val="24"/>
              </w:rPr>
              <w:t>7-</w:t>
            </w:r>
            <w:r w:rsidR="0084522D">
              <w:rPr>
                <w:rFonts w:hAnsi="宋体"/>
                <w:sz w:val="24"/>
              </w:rPr>
              <w:t>3</w:t>
            </w:r>
            <w:r w:rsidRPr="00251820">
              <w:rPr>
                <w:rFonts w:hAnsi="宋体" w:hint="eastAsia"/>
                <w:sz w:val="24"/>
              </w:rPr>
              <w:t>的监测结果可知，项目非甲烷总烃</w:t>
            </w:r>
            <w:r w:rsidRPr="00251820">
              <w:rPr>
                <w:rFonts w:hAnsi="宋体"/>
                <w:sz w:val="24"/>
              </w:rPr>
              <w:t>、</w:t>
            </w:r>
            <w:r w:rsidRPr="00251820">
              <w:rPr>
                <w:rFonts w:hAnsi="宋体" w:hint="eastAsia"/>
                <w:sz w:val="24"/>
              </w:rPr>
              <w:t>总悬浮颗粒物</w:t>
            </w:r>
            <w:r w:rsidR="00103DD9">
              <w:rPr>
                <w:rFonts w:hAnsi="宋体" w:hint="eastAsia"/>
                <w:sz w:val="24"/>
              </w:rPr>
              <w:t>、</w:t>
            </w:r>
            <w:r w:rsidR="00103DD9">
              <w:rPr>
                <w:rFonts w:hAnsi="宋体"/>
                <w:sz w:val="24"/>
              </w:rPr>
              <w:t>二甲苯</w:t>
            </w:r>
            <w:r w:rsidRPr="00251820">
              <w:rPr>
                <w:rFonts w:hAnsi="宋体" w:hint="eastAsia"/>
                <w:sz w:val="24"/>
              </w:rPr>
              <w:t>厂界浓度能够满足</w:t>
            </w:r>
            <w:r w:rsidR="000E6DD3" w:rsidRPr="000E6DD3">
              <w:rPr>
                <w:rFonts w:hAnsi="宋体" w:hint="eastAsia"/>
                <w:sz w:val="24"/>
              </w:rPr>
              <w:t>《工业涂装工序大气污染物排放标准》（</w:t>
            </w:r>
            <w:r w:rsidR="000E6DD3" w:rsidRPr="000E6DD3">
              <w:rPr>
                <w:rFonts w:hAnsi="宋体" w:hint="eastAsia"/>
                <w:sz w:val="24"/>
              </w:rPr>
              <w:t>DB33/2146-2018</w:t>
            </w:r>
            <w:r w:rsidR="000E6DD3" w:rsidRPr="000E6DD3">
              <w:rPr>
                <w:rFonts w:hAnsi="宋体" w:hint="eastAsia"/>
                <w:sz w:val="24"/>
              </w:rPr>
              <w:t>）和《大气污染物综合排放标准》（</w:t>
            </w:r>
            <w:r w:rsidR="000E6DD3" w:rsidRPr="000E6DD3">
              <w:rPr>
                <w:rFonts w:hAnsi="宋体" w:hint="eastAsia"/>
                <w:sz w:val="24"/>
              </w:rPr>
              <w:t>GB16297-1996</w:t>
            </w:r>
            <w:r w:rsidR="000E6DD3" w:rsidRPr="000E6DD3">
              <w:rPr>
                <w:rFonts w:hAnsi="宋体" w:hint="eastAsia"/>
                <w:sz w:val="24"/>
              </w:rPr>
              <w:t>）新污染源二级标准</w:t>
            </w:r>
            <w:r w:rsidRPr="00251820">
              <w:rPr>
                <w:rFonts w:hAnsi="宋体" w:hint="eastAsia"/>
                <w:sz w:val="24"/>
              </w:rPr>
              <w:t>。</w:t>
            </w:r>
          </w:p>
          <w:p w:rsidR="00981DA0" w:rsidRPr="00251820" w:rsidRDefault="008974D8">
            <w:pPr>
              <w:tabs>
                <w:tab w:val="center" w:pos="4706"/>
                <w:tab w:val="left" w:pos="6316"/>
              </w:tabs>
              <w:spacing w:line="360" w:lineRule="auto"/>
              <w:jc w:val="center"/>
              <w:rPr>
                <w:rFonts w:hAnsi="宋体"/>
                <w:b/>
                <w:szCs w:val="21"/>
              </w:rPr>
            </w:pPr>
            <w:r w:rsidRPr="00251820">
              <w:rPr>
                <w:rFonts w:hAnsi="宋体" w:hint="eastAsia"/>
                <w:b/>
                <w:szCs w:val="21"/>
              </w:rPr>
              <w:t>表</w:t>
            </w:r>
            <w:r w:rsidRPr="00251820">
              <w:rPr>
                <w:rFonts w:hAnsi="宋体" w:hint="eastAsia"/>
                <w:b/>
                <w:szCs w:val="21"/>
              </w:rPr>
              <w:t>7-</w:t>
            </w:r>
            <w:r w:rsidR="0084522D">
              <w:rPr>
                <w:rFonts w:hAnsi="宋体"/>
                <w:b/>
                <w:szCs w:val="21"/>
              </w:rPr>
              <w:t>4</w:t>
            </w:r>
            <w:r w:rsidRPr="00251820">
              <w:rPr>
                <w:rFonts w:hAnsi="宋体" w:hint="eastAsia"/>
                <w:b/>
                <w:szCs w:val="21"/>
              </w:rPr>
              <w:t xml:space="preserve"> </w:t>
            </w:r>
            <w:r w:rsidRPr="00251820">
              <w:rPr>
                <w:rFonts w:hAnsi="宋体" w:hint="eastAsia"/>
                <w:b/>
                <w:szCs w:val="21"/>
              </w:rPr>
              <w:t>气象参数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119"/>
              <w:gridCol w:w="895"/>
              <w:gridCol w:w="1189"/>
              <w:gridCol w:w="900"/>
              <w:gridCol w:w="1194"/>
              <w:gridCol w:w="883"/>
              <w:gridCol w:w="1189"/>
            </w:tblGrid>
            <w:tr w:rsidR="00B34557" w:rsidRPr="00251820" w:rsidTr="00C251B0">
              <w:trPr>
                <w:trHeight w:val="523"/>
                <w:jc w:val="center"/>
              </w:trPr>
              <w:tc>
                <w:tcPr>
                  <w:tcW w:w="1136" w:type="dxa"/>
                  <w:tcBorders>
                    <w:tl2br w:val="single" w:sz="4" w:space="0" w:color="auto"/>
                  </w:tcBorders>
                  <w:vAlign w:val="center"/>
                </w:tcPr>
                <w:p w:rsidR="00B34557" w:rsidRPr="00251820" w:rsidRDefault="00B34557" w:rsidP="00B34557">
                  <w:pPr>
                    <w:jc w:val="right"/>
                    <w:rPr>
                      <w:szCs w:val="21"/>
                    </w:rPr>
                  </w:pPr>
                  <w:r w:rsidRPr="00251820">
                    <w:rPr>
                      <w:szCs w:val="21"/>
                    </w:rPr>
                    <w:t>项目</w:t>
                  </w:r>
                </w:p>
                <w:p w:rsidR="00B34557" w:rsidRPr="00251820" w:rsidRDefault="00B34557" w:rsidP="00B34557">
                  <w:pPr>
                    <w:rPr>
                      <w:szCs w:val="21"/>
                    </w:rPr>
                  </w:pPr>
                  <w:r w:rsidRPr="00251820">
                    <w:rPr>
                      <w:szCs w:val="21"/>
                    </w:rPr>
                    <w:t>时间</w:t>
                  </w:r>
                </w:p>
              </w:tc>
              <w:tc>
                <w:tcPr>
                  <w:tcW w:w="1119" w:type="dxa"/>
                  <w:vAlign w:val="center"/>
                </w:tcPr>
                <w:p w:rsidR="00B34557" w:rsidRPr="00251820" w:rsidRDefault="00B34557" w:rsidP="00B34557">
                  <w:pPr>
                    <w:jc w:val="center"/>
                    <w:rPr>
                      <w:szCs w:val="21"/>
                    </w:rPr>
                  </w:pPr>
                  <w:r>
                    <w:rPr>
                      <w:rFonts w:hint="eastAsia"/>
                      <w:szCs w:val="21"/>
                    </w:rPr>
                    <w:t>监测点位</w:t>
                  </w:r>
                </w:p>
              </w:tc>
              <w:tc>
                <w:tcPr>
                  <w:tcW w:w="895" w:type="dxa"/>
                  <w:vAlign w:val="center"/>
                </w:tcPr>
                <w:p w:rsidR="00B34557" w:rsidRPr="00251820" w:rsidRDefault="00B34557" w:rsidP="00B34557">
                  <w:pPr>
                    <w:jc w:val="center"/>
                    <w:rPr>
                      <w:szCs w:val="21"/>
                    </w:rPr>
                  </w:pPr>
                  <w:r w:rsidRPr="00251820">
                    <w:rPr>
                      <w:rFonts w:hint="eastAsia"/>
                      <w:szCs w:val="21"/>
                    </w:rPr>
                    <w:t>频次</w:t>
                  </w:r>
                </w:p>
              </w:tc>
              <w:tc>
                <w:tcPr>
                  <w:tcW w:w="1189" w:type="dxa"/>
                  <w:vAlign w:val="center"/>
                </w:tcPr>
                <w:p w:rsidR="00B34557" w:rsidRPr="00251820" w:rsidRDefault="00B34557" w:rsidP="00B34557">
                  <w:pPr>
                    <w:jc w:val="center"/>
                    <w:rPr>
                      <w:szCs w:val="21"/>
                    </w:rPr>
                  </w:pPr>
                  <w:r w:rsidRPr="00251820">
                    <w:rPr>
                      <w:szCs w:val="21"/>
                    </w:rPr>
                    <w:t>风速（</w:t>
                  </w:r>
                  <w:r w:rsidRPr="00251820">
                    <w:rPr>
                      <w:szCs w:val="21"/>
                    </w:rPr>
                    <w:t>m/s</w:t>
                  </w:r>
                  <w:r w:rsidRPr="00251820">
                    <w:rPr>
                      <w:szCs w:val="21"/>
                    </w:rPr>
                    <w:t>）</w:t>
                  </w:r>
                </w:p>
              </w:tc>
              <w:tc>
                <w:tcPr>
                  <w:tcW w:w="900" w:type="dxa"/>
                  <w:vAlign w:val="center"/>
                </w:tcPr>
                <w:p w:rsidR="00B34557" w:rsidRPr="00251820" w:rsidRDefault="00B34557" w:rsidP="00B34557">
                  <w:pPr>
                    <w:jc w:val="center"/>
                    <w:rPr>
                      <w:szCs w:val="21"/>
                    </w:rPr>
                  </w:pPr>
                  <w:r w:rsidRPr="00251820">
                    <w:rPr>
                      <w:szCs w:val="21"/>
                    </w:rPr>
                    <w:t>风向</w:t>
                  </w:r>
                </w:p>
              </w:tc>
              <w:tc>
                <w:tcPr>
                  <w:tcW w:w="1194" w:type="dxa"/>
                  <w:vAlign w:val="center"/>
                </w:tcPr>
                <w:p w:rsidR="00B34557" w:rsidRPr="00251820" w:rsidRDefault="00B34557" w:rsidP="00B34557">
                  <w:pPr>
                    <w:jc w:val="center"/>
                    <w:rPr>
                      <w:szCs w:val="21"/>
                    </w:rPr>
                  </w:pPr>
                  <w:r w:rsidRPr="00251820">
                    <w:rPr>
                      <w:rFonts w:hint="eastAsia"/>
                      <w:szCs w:val="21"/>
                    </w:rPr>
                    <w:t>温度</w:t>
                  </w:r>
                  <w:r w:rsidRPr="00251820">
                    <w:rPr>
                      <w:szCs w:val="21"/>
                    </w:rPr>
                    <w:t>（</w:t>
                  </w:r>
                  <w:r w:rsidRPr="00251820">
                    <w:rPr>
                      <w:rFonts w:hint="eastAsia"/>
                      <w:szCs w:val="21"/>
                    </w:rPr>
                    <w:t>℃</w:t>
                  </w:r>
                  <w:r w:rsidRPr="00251820">
                    <w:rPr>
                      <w:szCs w:val="21"/>
                    </w:rPr>
                    <w:t>）</w:t>
                  </w:r>
                </w:p>
              </w:tc>
              <w:tc>
                <w:tcPr>
                  <w:tcW w:w="883" w:type="dxa"/>
                  <w:vAlign w:val="center"/>
                </w:tcPr>
                <w:p w:rsidR="00B34557" w:rsidRPr="00251820" w:rsidRDefault="00B34557" w:rsidP="00B34557">
                  <w:pPr>
                    <w:jc w:val="center"/>
                    <w:rPr>
                      <w:szCs w:val="21"/>
                    </w:rPr>
                  </w:pPr>
                  <w:r>
                    <w:rPr>
                      <w:rFonts w:hint="eastAsia"/>
                      <w:szCs w:val="21"/>
                    </w:rPr>
                    <w:t>湿度</w:t>
                  </w:r>
                  <w:r>
                    <w:rPr>
                      <w:szCs w:val="21"/>
                    </w:rPr>
                    <w:t>%</w:t>
                  </w:r>
                </w:p>
              </w:tc>
              <w:tc>
                <w:tcPr>
                  <w:tcW w:w="1189" w:type="dxa"/>
                  <w:vAlign w:val="center"/>
                </w:tcPr>
                <w:p w:rsidR="00B34557" w:rsidRPr="00251820" w:rsidRDefault="00B34557" w:rsidP="00B34557">
                  <w:pPr>
                    <w:jc w:val="center"/>
                    <w:rPr>
                      <w:szCs w:val="21"/>
                    </w:rPr>
                  </w:pPr>
                  <w:r w:rsidRPr="00251820">
                    <w:rPr>
                      <w:szCs w:val="21"/>
                    </w:rPr>
                    <w:t>气压（</w:t>
                  </w:r>
                  <w:r w:rsidRPr="00251820">
                    <w:rPr>
                      <w:szCs w:val="21"/>
                    </w:rPr>
                    <w:t>kPa</w:t>
                  </w:r>
                  <w:r w:rsidRPr="00251820">
                    <w:rPr>
                      <w:szCs w:val="21"/>
                    </w:rPr>
                    <w:t>）</w:t>
                  </w:r>
                </w:p>
              </w:tc>
            </w:tr>
            <w:tr w:rsidR="006F743C" w:rsidRPr="00251820" w:rsidTr="00C251B0">
              <w:trPr>
                <w:trHeight w:val="397"/>
                <w:jc w:val="center"/>
              </w:trPr>
              <w:tc>
                <w:tcPr>
                  <w:tcW w:w="1136" w:type="dxa"/>
                  <w:vMerge w:val="restart"/>
                  <w:vAlign w:val="center"/>
                </w:tcPr>
                <w:p w:rsidR="006F743C" w:rsidRPr="00251820" w:rsidRDefault="006F743C" w:rsidP="006F743C">
                  <w:pPr>
                    <w:jc w:val="center"/>
                    <w:rPr>
                      <w:szCs w:val="21"/>
                    </w:rPr>
                  </w:pPr>
                  <w:r>
                    <w:rPr>
                      <w:szCs w:val="21"/>
                    </w:rPr>
                    <w:t>2020.9.23</w:t>
                  </w:r>
                </w:p>
              </w:tc>
              <w:tc>
                <w:tcPr>
                  <w:tcW w:w="1119" w:type="dxa"/>
                  <w:vMerge w:val="restart"/>
                  <w:vAlign w:val="center"/>
                </w:tcPr>
                <w:p w:rsidR="006F743C" w:rsidRPr="00251820" w:rsidRDefault="006F743C" w:rsidP="006F743C">
                  <w:pPr>
                    <w:jc w:val="center"/>
                    <w:rPr>
                      <w:szCs w:val="21"/>
                    </w:rPr>
                  </w:pPr>
                  <w:r>
                    <w:rPr>
                      <w:rFonts w:hint="eastAsia"/>
                      <w:szCs w:val="21"/>
                    </w:rPr>
                    <w:t>上风向边界线</w:t>
                  </w:r>
                  <w:r>
                    <w:rPr>
                      <w:rFonts w:hint="eastAsia"/>
                      <w:szCs w:val="21"/>
                    </w:rPr>
                    <w:t>1</w:t>
                  </w:r>
                  <w:r>
                    <w:rPr>
                      <w:szCs w:val="21"/>
                    </w:rPr>
                    <w:t>#</w:t>
                  </w:r>
                </w:p>
              </w:tc>
              <w:tc>
                <w:tcPr>
                  <w:tcW w:w="895" w:type="dxa"/>
                  <w:vAlign w:val="center"/>
                </w:tcPr>
                <w:p w:rsidR="006F743C" w:rsidRPr="00251820" w:rsidRDefault="006F743C" w:rsidP="006F743C">
                  <w:pPr>
                    <w:jc w:val="center"/>
                    <w:rPr>
                      <w:szCs w:val="21"/>
                    </w:rPr>
                  </w:pPr>
                  <w:r w:rsidRPr="00251820">
                    <w:rPr>
                      <w:szCs w:val="21"/>
                    </w:rPr>
                    <w:t>第一次</w:t>
                  </w:r>
                </w:p>
              </w:tc>
              <w:tc>
                <w:tcPr>
                  <w:tcW w:w="1189" w:type="dxa"/>
                  <w:vAlign w:val="center"/>
                </w:tcPr>
                <w:p w:rsidR="006F743C" w:rsidRPr="00251820" w:rsidRDefault="00991B57" w:rsidP="006F743C">
                  <w:pPr>
                    <w:jc w:val="center"/>
                    <w:rPr>
                      <w:szCs w:val="21"/>
                    </w:rPr>
                  </w:pPr>
                  <w:r>
                    <w:rPr>
                      <w:rFonts w:hint="eastAsia"/>
                      <w:szCs w:val="21"/>
                    </w:rPr>
                    <w:t>2.2</w:t>
                  </w:r>
                </w:p>
              </w:tc>
              <w:tc>
                <w:tcPr>
                  <w:tcW w:w="900" w:type="dxa"/>
                  <w:vAlign w:val="center"/>
                </w:tcPr>
                <w:p w:rsidR="006F743C" w:rsidRPr="00251820" w:rsidRDefault="006F743C" w:rsidP="006F743C">
                  <w:pPr>
                    <w:jc w:val="center"/>
                    <w:rPr>
                      <w:szCs w:val="21"/>
                    </w:rPr>
                  </w:pPr>
                  <w:r>
                    <w:rPr>
                      <w:rFonts w:hint="eastAsia"/>
                      <w:szCs w:val="21"/>
                    </w:rPr>
                    <w:t>北风</w:t>
                  </w:r>
                </w:p>
              </w:tc>
              <w:tc>
                <w:tcPr>
                  <w:tcW w:w="1194" w:type="dxa"/>
                  <w:vAlign w:val="center"/>
                </w:tcPr>
                <w:p w:rsidR="006F743C" w:rsidRPr="00251820" w:rsidRDefault="00991B57" w:rsidP="006F743C">
                  <w:pPr>
                    <w:jc w:val="center"/>
                    <w:rPr>
                      <w:szCs w:val="21"/>
                    </w:rPr>
                  </w:pPr>
                  <w:r>
                    <w:rPr>
                      <w:rFonts w:hint="eastAsia"/>
                      <w:szCs w:val="21"/>
                    </w:rPr>
                    <w:t>22.3</w:t>
                  </w:r>
                </w:p>
              </w:tc>
              <w:tc>
                <w:tcPr>
                  <w:tcW w:w="883" w:type="dxa"/>
                  <w:vAlign w:val="center"/>
                </w:tcPr>
                <w:p w:rsidR="006F743C" w:rsidRPr="00251820" w:rsidRDefault="00991B57" w:rsidP="006F743C">
                  <w:pPr>
                    <w:jc w:val="center"/>
                    <w:rPr>
                      <w:szCs w:val="21"/>
                    </w:rPr>
                  </w:pPr>
                  <w:r>
                    <w:rPr>
                      <w:rFonts w:hint="eastAsia"/>
                      <w:szCs w:val="21"/>
                    </w:rPr>
                    <w:t>60</w:t>
                  </w:r>
                </w:p>
              </w:tc>
              <w:tc>
                <w:tcPr>
                  <w:tcW w:w="1189" w:type="dxa"/>
                  <w:vAlign w:val="center"/>
                </w:tcPr>
                <w:p w:rsidR="006F743C" w:rsidRPr="00251820" w:rsidRDefault="006F743C" w:rsidP="006F743C">
                  <w:pPr>
                    <w:jc w:val="center"/>
                    <w:rPr>
                      <w:szCs w:val="21"/>
                    </w:rPr>
                  </w:pPr>
                  <w:r>
                    <w:rPr>
                      <w:rFonts w:hint="eastAsia"/>
                      <w:szCs w:val="21"/>
                    </w:rPr>
                    <w:t>101.</w:t>
                  </w:r>
                  <w:r>
                    <w:rPr>
                      <w:szCs w:val="21"/>
                    </w:rPr>
                    <w:t>5</w:t>
                  </w:r>
                  <w:r>
                    <w:rPr>
                      <w:rFonts w:hint="eastAsia"/>
                      <w:szCs w:val="21"/>
                    </w:rPr>
                    <w:t>0</w:t>
                  </w:r>
                </w:p>
              </w:tc>
            </w:tr>
            <w:tr w:rsidR="006F743C" w:rsidRPr="00251820" w:rsidTr="00C251B0">
              <w:trPr>
                <w:trHeight w:val="397"/>
                <w:jc w:val="center"/>
              </w:trPr>
              <w:tc>
                <w:tcPr>
                  <w:tcW w:w="1136" w:type="dxa"/>
                  <w:vMerge/>
                  <w:vAlign w:val="center"/>
                </w:tcPr>
                <w:p w:rsidR="006F743C" w:rsidRPr="00251820" w:rsidRDefault="006F743C" w:rsidP="006F743C">
                  <w:pPr>
                    <w:jc w:val="center"/>
                    <w:rPr>
                      <w:szCs w:val="21"/>
                    </w:rPr>
                  </w:pPr>
                </w:p>
              </w:tc>
              <w:tc>
                <w:tcPr>
                  <w:tcW w:w="1119" w:type="dxa"/>
                  <w:vMerge/>
                  <w:vAlign w:val="center"/>
                </w:tcPr>
                <w:p w:rsidR="006F743C" w:rsidRPr="00251820" w:rsidRDefault="006F743C" w:rsidP="006F743C">
                  <w:pPr>
                    <w:jc w:val="center"/>
                    <w:rPr>
                      <w:szCs w:val="21"/>
                    </w:rPr>
                  </w:pPr>
                </w:p>
              </w:tc>
              <w:tc>
                <w:tcPr>
                  <w:tcW w:w="895" w:type="dxa"/>
                  <w:vAlign w:val="center"/>
                </w:tcPr>
                <w:p w:rsidR="006F743C" w:rsidRPr="00251820" w:rsidRDefault="006F743C" w:rsidP="006F743C">
                  <w:pPr>
                    <w:jc w:val="center"/>
                  </w:pPr>
                  <w:r w:rsidRPr="00251820">
                    <w:t>第二次</w:t>
                  </w:r>
                </w:p>
              </w:tc>
              <w:tc>
                <w:tcPr>
                  <w:tcW w:w="1189" w:type="dxa"/>
                  <w:vAlign w:val="center"/>
                </w:tcPr>
                <w:p w:rsidR="006F743C" w:rsidRPr="00251820" w:rsidRDefault="00991B57" w:rsidP="006F743C">
                  <w:pPr>
                    <w:jc w:val="center"/>
                    <w:rPr>
                      <w:szCs w:val="21"/>
                    </w:rPr>
                  </w:pPr>
                  <w:r>
                    <w:rPr>
                      <w:rFonts w:hint="eastAsia"/>
                      <w:szCs w:val="21"/>
                    </w:rPr>
                    <w:t>2.0</w:t>
                  </w:r>
                </w:p>
              </w:tc>
              <w:tc>
                <w:tcPr>
                  <w:tcW w:w="900" w:type="dxa"/>
                  <w:vAlign w:val="center"/>
                </w:tcPr>
                <w:p w:rsidR="006F743C" w:rsidRPr="00251820" w:rsidRDefault="006F743C" w:rsidP="006F743C">
                  <w:pPr>
                    <w:jc w:val="center"/>
                    <w:rPr>
                      <w:szCs w:val="21"/>
                    </w:rPr>
                  </w:pPr>
                  <w:r>
                    <w:rPr>
                      <w:rFonts w:hint="eastAsia"/>
                      <w:szCs w:val="21"/>
                    </w:rPr>
                    <w:t>北风</w:t>
                  </w:r>
                </w:p>
              </w:tc>
              <w:tc>
                <w:tcPr>
                  <w:tcW w:w="1194" w:type="dxa"/>
                  <w:vAlign w:val="center"/>
                </w:tcPr>
                <w:p w:rsidR="006F743C" w:rsidRPr="00251820" w:rsidRDefault="00991B57" w:rsidP="006F743C">
                  <w:pPr>
                    <w:jc w:val="center"/>
                    <w:rPr>
                      <w:szCs w:val="21"/>
                    </w:rPr>
                  </w:pPr>
                  <w:r>
                    <w:rPr>
                      <w:rFonts w:hint="eastAsia"/>
                      <w:szCs w:val="21"/>
                    </w:rPr>
                    <w:t>24.0</w:t>
                  </w:r>
                </w:p>
              </w:tc>
              <w:tc>
                <w:tcPr>
                  <w:tcW w:w="883" w:type="dxa"/>
                  <w:vAlign w:val="center"/>
                </w:tcPr>
                <w:p w:rsidR="006F743C" w:rsidRPr="00251820" w:rsidRDefault="00991B57" w:rsidP="006F743C">
                  <w:pPr>
                    <w:jc w:val="center"/>
                    <w:rPr>
                      <w:szCs w:val="21"/>
                    </w:rPr>
                  </w:pPr>
                  <w:r>
                    <w:rPr>
                      <w:rFonts w:hint="eastAsia"/>
                      <w:szCs w:val="21"/>
                    </w:rPr>
                    <w:t>60</w:t>
                  </w:r>
                </w:p>
              </w:tc>
              <w:tc>
                <w:tcPr>
                  <w:tcW w:w="1189" w:type="dxa"/>
                  <w:vAlign w:val="center"/>
                </w:tcPr>
                <w:p w:rsidR="006F743C" w:rsidRPr="00251820" w:rsidRDefault="006F743C" w:rsidP="006F743C">
                  <w:pPr>
                    <w:jc w:val="center"/>
                    <w:rPr>
                      <w:szCs w:val="21"/>
                    </w:rPr>
                  </w:pPr>
                  <w:r w:rsidRPr="00763A54">
                    <w:rPr>
                      <w:szCs w:val="21"/>
                    </w:rPr>
                    <w:t>101.</w:t>
                  </w:r>
                  <w:r>
                    <w:rPr>
                      <w:szCs w:val="21"/>
                    </w:rPr>
                    <w:t>5</w:t>
                  </w:r>
                  <w:r w:rsidRPr="00763A54">
                    <w:rPr>
                      <w:szCs w:val="21"/>
                    </w:rPr>
                    <w:t>0</w:t>
                  </w:r>
                </w:p>
              </w:tc>
            </w:tr>
            <w:tr w:rsidR="006F743C" w:rsidRPr="00251820" w:rsidTr="00C251B0">
              <w:trPr>
                <w:trHeight w:val="397"/>
                <w:jc w:val="center"/>
              </w:trPr>
              <w:tc>
                <w:tcPr>
                  <w:tcW w:w="1136" w:type="dxa"/>
                  <w:vMerge/>
                  <w:vAlign w:val="center"/>
                </w:tcPr>
                <w:p w:rsidR="006F743C" w:rsidRPr="00251820" w:rsidRDefault="006F743C" w:rsidP="006F743C">
                  <w:pPr>
                    <w:jc w:val="center"/>
                    <w:rPr>
                      <w:szCs w:val="21"/>
                    </w:rPr>
                  </w:pPr>
                </w:p>
              </w:tc>
              <w:tc>
                <w:tcPr>
                  <w:tcW w:w="1119" w:type="dxa"/>
                  <w:vMerge/>
                  <w:vAlign w:val="center"/>
                </w:tcPr>
                <w:p w:rsidR="006F743C" w:rsidRPr="00251820" w:rsidRDefault="006F743C" w:rsidP="006F743C">
                  <w:pPr>
                    <w:jc w:val="center"/>
                    <w:rPr>
                      <w:szCs w:val="21"/>
                    </w:rPr>
                  </w:pPr>
                </w:p>
              </w:tc>
              <w:tc>
                <w:tcPr>
                  <w:tcW w:w="895" w:type="dxa"/>
                  <w:vAlign w:val="center"/>
                </w:tcPr>
                <w:p w:rsidR="006F743C" w:rsidRPr="00251820" w:rsidRDefault="006F743C" w:rsidP="006F743C">
                  <w:pPr>
                    <w:jc w:val="center"/>
                    <w:rPr>
                      <w:szCs w:val="21"/>
                    </w:rPr>
                  </w:pPr>
                  <w:r w:rsidRPr="00251820">
                    <w:rPr>
                      <w:szCs w:val="21"/>
                    </w:rPr>
                    <w:t>第三次</w:t>
                  </w:r>
                </w:p>
              </w:tc>
              <w:tc>
                <w:tcPr>
                  <w:tcW w:w="1189" w:type="dxa"/>
                  <w:vAlign w:val="center"/>
                </w:tcPr>
                <w:p w:rsidR="006F743C" w:rsidRPr="00251820" w:rsidRDefault="00991B57" w:rsidP="006F743C">
                  <w:pPr>
                    <w:jc w:val="center"/>
                    <w:rPr>
                      <w:szCs w:val="21"/>
                    </w:rPr>
                  </w:pPr>
                  <w:r>
                    <w:rPr>
                      <w:rFonts w:hint="eastAsia"/>
                      <w:szCs w:val="21"/>
                    </w:rPr>
                    <w:t>2.3</w:t>
                  </w:r>
                </w:p>
              </w:tc>
              <w:tc>
                <w:tcPr>
                  <w:tcW w:w="900" w:type="dxa"/>
                  <w:vAlign w:val="center"/>
                </w:tcPr>
                <w:p w:rsidR="006F743C" w:rsidRPr="00251820" w:rsidRDefault="006F743C" w:rsidP="006F743C">
                  <w:pPr>
                    <w:jc w:val="center"/>
                    <w:rPr>
                      <w:szCs w:val="21"/>
                    </w:rPr>
                  </w:pPr>
                  <w:r>
                    <w:rPr>
                      <w:rFonts w:hint="eastAsia"/>
                      <w:szCs w:val="21"/>
                    </w:rPr>
                    <w:t>北风</w:t>
                  </w:r>
                </w:p>
              </w:tc>
              <w:tc>
                <w:tcPr>
                  <w:tcW w:w="1194" w:type="dxa"/>
                  <w:vAlign w:val="center"/>
                </w:tcPr>
                <w:p w:rsidR="006F743C" w:rsidRPr="00251820" w:rsidRDefault="00991B57" w:rsidP="006F743C">
                  <w:pPr>
                    <w:jc w:val="center"/>
                    <w:rPr>
                      <w:szCs w:val="21"/>
                    </w:rPr>
                  </w:pPr>
                  <w:r>
                    <w:rPr>
                      <w:rFonts w:hint="eastAsia"/>
                      <w:szCs w:val="21"/>
                    </w:rPr>
                    <w:t>25.7</w:t>
                  </w:r>
                </w:p>
              </w:tc>
              <w:tc>
                <w:tcPr>
                  <w:tcW w:w="883" w:type="dxa"/>
                  <w:vAlign w:val="center"/>
                </w:tcPr>
                <w:p w:rsidR="006F743C" w:rsidRPr="00251820" w:rsidRDefault="00991B57" w:rsidP="006F743C">
                  <w:pPr>
                    <w:jc w:val="center"/>
                    <w:rPr>
                      <w:szCs w:val="21"/>
                    </w:rPr>
                  </w:pPr>
                  <w:r>
                    <w:rPr>
                      <w:rFonts w:hint="eastAsia"/>
                      <w:szCs w:val="21"/>
                    </w:rPr>
                    <w:t>60</w:t>
                  </w:r>
                </w:p>
              </w:tc>
              <w:tc>
                <w:tcPr>
                  <w:tcW w:w="1189" w:type="dxa"/>
                  <w:vAlign w:val="center"/>
                </w:tcPr>
                <w:p w:rsidR="006F743C" w:rsidRPr="00251820" w:rsidRDefault="006F743C" w:rsidP="006F743C">
                  <w:pPr>
                    <w:jc w:val="center"/>
                    <w:rPr>
                      <w:szCs w:val="21"/>
                    </w:rPr>
                  </w:pPr>
                  <w:r w:rsidRPr="00763A54">
                    <w:rPr>
                      <w:szCs w:val="21"/>
                    </w:rPr>
                    <w:t>101.</w:t>
                  </w:r>
                  <w:r>
                    <w:rPr>
                      <w:szCs w:val="21"/>
                    </w:rPr>
                    <w:t>5</w:t>
                  </w:r>
                  <w:r w:rsidRPr="00763A54">
                    <w:rPr>
                      <w:szCs w:val="21"/>
                    </w:rPr>
                    <w:t>0</w:t>
                  </w:r>
                </w:p>
              </w:tc>
            </w:tr>
            <w:tr w:rsidR="006F743C" w:rsidRPr="00251820" w:rsidTr="00C251B0">
              <w:trPr>
                <w:trHeight w:val="397"/>
                <w:jc w:val="center"/>
              </w:trPr>
              <w:tc>
                <w:tcPr>
                  <w:tcW w:w="1136" w:type="dxa"/>
                  <w:vMerge/>
                  <w:vAlign w:val="center"/>
                </w:tcPr>
                <w:p w:rsidR="006F743C" w:rsidRPr="00251820" w:rsidRDefault="006F743C" w:rsidP="006F743C">
                  <w:pPr>
                    <w:jc w:val="center"/>
                    <w:rPr>
                      <w:szCs w:val="21"/>
                    </w:rPr>
                  </w:pPr>
                </w:p>
              </w:tc>
              <w:tc>
                <w:tcPr>
                  <w:tcW w:w="1119" w:type="dxa"/>
                  <w:vMerge w:val="restart"/>
                  <w:vAlign w:val="center"/>
                </w:tcPr>
                <w:p w:rsidR="006F743C" w:rsidRPr="00251820" w:rsidRDefault="006F743C" w:rsidP="006F743C">
                  <w:pPr>
                    <w:jc w:val="center"/>
                    <w:rPr>
                      <w:szCs w:val="21"/>
                    </w:rPr>
                  </w:pPr>
                  <w:r>
                    <w:rPr>
                      <w:rFonts w:hint="eastAsia"/>
                      <w:szCs w:val="21"/>
                    </w:rPr>
                    <w:t>下风向边界线</w:t>
                  </w:r>
                  <w:r>
                    <w:rPr>
                      <w:szCs w:val="21"/>
                    </w:rPr>
                    <w:t>2#</w:t>
                  </w:r>
                </w:p>
              </w:tc>
              <w:tc>
                <w:tcPr>
                  <w:tcW w:w="895" w:type="dxa"/>
                  <w:vAlign w:val="center"/>
                </w:tcPr>
                <w:p w:rsidR="006F743C" w:rsidRPr="00251820" w:rsidRDefault="006F743C" w:rsidP="006F743C">
                  <w:pPr>
                    <w:jc w:val="center"/>
                    <w:rPr>
                      <w:szCs w:val="21"/>
                    </w:rPr>
                  </w:pPr>
                  <w:r w:rsidRPr="00251820">
                    <w:rPr>
                      <w:szCs w:val="21"/>
                    </w:rPr>
                    <w:t>第一次</w:t>
                  </w:r>
                </w:p>
              </w:tc>
              <w:tc>
                <w:tcPr>
                  <w:tcW w:w="1189" w:type="dxa"/>
                  <w:vAlign w:val="center"/>
                </w:tcPr>
                <w:p w:rsidR="006F743C" w:rsidRPr="00251820" w:rsidRDefault="00991B57" w:rsidP="006F743C">
                  <w:pPr>
                    <w:jc w:val="center"/>
                    <w:rPr>
                      <w:szCs w:val="21"/>
                    </w:rPr>
                  </w:pPr>
                  <w:r>
                    <w:rPr>
                      <w:rFonts w:hint="eastAsia"/>
                      <w:szCs w:val="21"/>
                    </w:rPr>
                    <w:t>2.1</w:t>
                  </w:r>
                </w:p>
              </w:tc>
              <w:tc>
                <w:tcPr>
                  <w:tcW w:w="900" w:type="dxa"/>
                  <w:vAlign w:val="center"/>
                </w:tcPr>
                <w:p w:rsidR="006F743C" w:rsidRPr="00251820" w:rsidRDefault="006F743C" w:rsidP="006F743C">
                  <w:pPr>
                    <w:jc w:val="center"/>
                    <w:rPr>
                      <w:szCs w:val="21"/>
                    </w:rPr>
                  </w:pPr>
                  <w:r>
                    <w:rPr>
                      <w:rFonts w:hint="eastAsia"/>
                      <w:szCs w:val="21"/>
                    </w:rPr>
                    <w:t>北风</w:t>
                  </w:r>
                </w:p>
              </w:tc>
              <w:tc>
                <w:tcPr>
                  <w:tcW w:w="1194" w:type="dxa"/>
                  <w:vAlign w:val="center"/>
                </w:tcPr>
                <w:p w:rsidR="006F743C" w:rsidRPr="00251820" w:rsidRDefault="00991B57" w:rsidP="006F743C">
                  <w:pPr>
                    <w:jc w:val="center"/>
                    <w:rPr>
                      <w:szCs w:val="21"/>
                    </w:rPr>
                  </w:pPr>
                  <w:r>
                    <w:rPr>
                      <w:rFonts w:hint="eastAsia"/>
                      <w:szCs w:val="21"/>
                    </w:rPr>
                    <w:t>22.3</w:t>
                  </w:r>
                </w:p>
              </w:tc>
              <w:tc>
                <w:tcPr>
                  <w:tcW w:w="883" w:type="dxa"/>
                  <w:vAlign w:val="center"/>
                </w:tcPr>
                <w:p w:rsidR="006F743C" w:rsidRPr="00251820" w:rsidRDefault="00991B57" w:rsidP="006F743C">
                  <w:pPr>
                    <w:jc w:val="center"/>
                    <w:rPr>
                      <w:szCs w:val="21"/>
                    </w:rPr>
                  </w:pPr>
                  <w:r>
                    <w:rPr>
                      <w:rFonts w:hint="eastAsia"/>
                      <w:szCs w:val="21"/>
                    </w:rPr>
                    <w:t>60</w:t>
                  </w:r>
                </w:p>
              </w:tc>
              <w:tc>
                <w:tcPr>
                  <w:tcW w:w="1189" w:type="dxa"/>
                  <w:vAlign w:val="center"/>
                </w:tcPr>
                <w:p w:rsidR="006F743C" w:rsidRPr="00251820" w:rsidRDefault="006F743C" w:rsidP="006F743C">
                  <w:pPr>
                    <w:jc w:val="center"/>
                    <w:rPr>
                      <w:szCs w:val="21"/>
                    </w:rPr>
                  </w:pPr>
                  <w:r>
                    <w:rPr>
                      <w:rFonts w:hint="eastAsia"/>
                      <w:szCs w:val="21"/>
                    </w:rPr>
                    <w:t>101.</w:t>
                  </w:r>
                  <w:r>
                    <w:rPr>
                      <w:szCs w:val="21"/>
                    </w:rPr>
                    <w:t>5</w:t>
                  </w:r>
                  <w:r>
                    <w:rPr>
                      <w:rFonts w:hint="eastAsia"/>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pPr>
                  <w:r w:rsidRPr="00251820">
                    <w:t>第二次</w:t>
                  </w:r>
                </w:p>
              </w:tc>
              <w:tc>
                <w:tcPr>
                  <w:tcW w:w="1189" w:type="dxa"/>
                  <w:vAlign w:val="center"/>
                </w:tcPr>
                <w:p w:rsidR="00991B57" w:rsidRPr="00251820" w:rsidRDefault="00991B57" w:rsidP="00991B57">
                  <w:pPr>
                    <w:jc w:val="center"/>
                    <w:rPr>
                      <w:szCs w:val="21"/>
                    </w:rPr>
                  </w:pPr>
                  <w:r>
                    <w:rPr>
                      <w:rFonts w:hint="eastAsia"/>
                      <w:szCs w:val="21"/>
                    </w:rPr>
                    <w:t>1.9</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24.0</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rPr>
                      <w:szCs w:val="21"/>
                    </w:rPr>
                  </w:pPr>
                  <w:r w:rsidRPr="00251820">
                    <w:rPr>
                      <w:szCs w:val="21"/>
                    </w:rPr>
                    <w:t>第三次</w:t>
                  </w:r>
                </w:p>
              </w:tc>
              <w:tc>
                <w:tcPr>
                  <w:tcW w:w="1189" w:type="dxa"/>
                  <w:vAlign w:val="center"/>
                </w:tcPr>
                <w:p w:rsidR="00991B57" w:rsidRPr="00251820" w:rsidRDefault="00991B57" w:rsidP="00991B57">
                  <w:pPr>
                    <w:jc w:val="center"/>
                    <w:rPr>
                      <w:szCs w:val="21"/>
                    </w:rPr>
                  </w:pPr>
                  <w:r>
                    <w:rPr>
                      <w:rFonts w:hint="eastAsia"/>
                      <w:szCs w:val="21"/>
                    </w:rPr>
                    <w:t>2.3</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25.7</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restart"/>
                  <w:vAlign w:val="center"/>
                </w:tcPr>
                <w:p w:rsidR="00991B57" w:rsidRPr="00251820" w:rsidRDefault="00991B57" w:rsidP="00991B57">
                  <w:pPr>
                    <w:jc w:val="center"/>
                    <w:rPr>
                      <w:szCs w:val="21"/>
                    </w:rPr>
                  </w:pPr>
                  <w:r>
                    <w:rPr>
                      <w:rFonts w:hint="eastAsia"/>
                      <w:szCs w:val="21"/>
                    </w:rPr>
                    <w:t>下风向边界线</w:t>
                  </w:r>
                  <w:r>
                    <w:rPr>
                      <w:szCs w:val="21"/>
                    </w:rPr>
                    <w:t>3#</w:t>
                  </w:r>
                </w:p>
              </w:tc>
              <w:tc>
                <w:tcPr>
                  <w:tcW w:w="895" w:type="dxa"/>
                  <w:vAlign w:val="center"/>
                </w:tcPr>
                <w:p w:rsidR="00991B57" w:rsidRPr="00251820" w:rsidRDefault="00991B57" w:rsidP="00991B57">
                  <w:pPr>
                    <w:jc w:val="center"/>
                    <w:rPr>
                      <w:szCs w:val="21"/>
                    </w:rPr>
                  </w:pPr>
                  <w:r w:rsidRPr="00251820">
                    <w:rPr>
                      <w:szCs w:val="21"/>
                    </w:rPr>
                    <w:t>第一次</w:t>
                  </w:r>
                </w:p>
              </w:tc>
              <w:tc>
                <w:tcPr>
                  <w:tcW w:w="1189" w:type="dxa"/>
                  <w:vAlign w:val="center"/>
                </w:tcPr>
                <w:p w:rsidR="00991B57" w:rsidRPr="00251820" w:rsidRDefault="00991B57" w:rsidP="00991B57">
                  <w:pPr>
                    <w:jc w:val="center"/>
                    <w:rPr>
                      <w:szCs w:val="21"/>
                    </w:rPr>
                  </w:pPr>
                  <w:r>
                    <w:rPr>
                      <w:rFonts w:hint="eastAsia"/>
                      <w:szCs w:val="21"/>
                    </w:rPr>
                    <w:t>2.1</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22.3</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pPr>
                  <w:r w:rsidRPr="00251820">
                    <w:t>第二次</w:t>
                  </w:r>
                </w:p>
              </w:tc>
              <w:tc>
                <w:tcPr>
                  <w:tcW w:w="1189" w:type="dxa"/>
                  <w:vAlign w:val="center"/>
                </w:tcPr>
                <w:p w:rsidR="00991B57" w:rsidRPr="00251820" w:rsidRDefault="00991B57" w:rsidP="00991B57">
                  <w:pPr>
                    <w:jc w:val="center"/>
                    <w:rPr>
                      <w:szCs w:val="21"/>
                    </w:rPr>
                  </w:pPr>
                  <w:r>
                    <w:rPr>
                      <w:rFonts w:hint="eastAsia"/>
                      <w:szCs w:val="21"/>
                    </w:rPr>
                    <w:t>2.4</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24.0</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rPr>
                      <w:szCs w:val="21"/>
                    </w:rPr>
                  </w:pPr>
                  <w:r w:rsidRPr="00251820">
                    <w:rPr>
                      <w:szCs w:val="21"/>
                    </w:rPr>
                    <w:t>第三次</w:t>
                  </w:r>
                </w:p>
              </w:tc>
              <w:tc>
                <w:tcPr>
                  <w:tcW w:w="1189" w:type="dxa"/>
                  <w:vAlign w:val="center"/>
                </w:tcPr>
                <w:p w:rsidR="00991B57" w:rsidRPr="00251820" w:rsidRDefault="00991B57" w:rsidP="00991B57">
                  <w:pPr>
                    <w:jc w:val="center"/>
                    <w:rPr>
                      <w:szCs w:val="21"/>
                    </w:rPr>
                  </w:pPr>
                  <w:r>
                    <w:rPr>
                      <w:rFonts w:hint="eastAsia"/>
                      <w:szCs w:val="21"/>
                    </w:rPr>
                    <w:t>2.0</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25.7</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restart"/>
                  <w:vAlign w:val="center"/>
                </w:tcPr>
                <w:p w:rsidR="00991B57" w:rsidRPr="00251820" w:rsidRDefault="00991B57" w:rsidP="00991B57">
                  <w:pPr>
                    <w:jc w:val="center"/>
                    <w:rPr>
                      <w:szCs w:val="21"/>
                    </w:rPr>
                  </w:pPr>
                  <w:r>
                    <w:rPr>
                      <w:rFonts w:hint="eastAsia"/>
                      <w:szCs w:val="21"/>
                    </w:rPr>
                    <w:t>下风向边界线</w:t>
                  </w:r>
                  <w:r>
                    <w:rPr>
                      <w:szCs w:val="21"/>
                    </w:rPr>
                    <w:t>4#</w:t>
                  </w:r>
                </w:p>
              </w:tc>
              <w:tc>
                <w:tcPr>
                  <w:tcW w:w="895" w:type="dxa"/>
                  <w:vAlign w:val="center"/>
                </w:tcPr>
                <w:p w:rsidR="00991B57" w:rsidRPr="00251820" w:rsidRDefault="00991B57" w:rsidP="00991B57">
                  <w:pPr>
                    <w:jc w:val="center"/>
                    <w:rPr>
                      <w:szCs w:val="21"/>
                    </w:rPr>
                  </w:pPr>
                  <w:r w:rsidRPr="00251820">
                    <w:rPr>
                      <w:szCs w:val="21"/>
                    </w:rPr>
                    <w:t>第一次</w:t>
                  </w:r>
                </w:p>
              </w:tc>
              <w:tc>
                <w:tcPr>
                  <w:tcW w:w="1189" w:type="dxa"/>
                  <w:vAlign w:val="center"/>
                </w:tcPr>
                <w:p w:rsidR="00991B57" w:rsidRPr="00251820" w:rsidRDefault="00991B57" w:rsidP="00991B57">
                  <w:pPr>
                    <w:jc w:val="center"/>
                    <w:rPr>
                      <w:szCs w:val="21"/>
                    </w:rPr>
                  </w:pPr>
                  <w:r>
                    <w:rPr>
                      <w:rFonts w:hint="eastAsia"/>
                      <w:szCs w:val="21"/>
                    </w:rPr>
                    <w:t>2.2</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22.3</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pPr>
                  <w:r w:rsidRPr="00251820">
                    <w:t>第二次</w:t>
                  </w:r>
                </w:p>
              </w:tc>
              <w:tc>
                <w:tcPr>
                  <w:tcW w:w="1189" w:type="dxa"/>
                  <w:vAlign w:val="center"/>
                </w:tcPr>
                <w:p w:rsidR="00991B57" w:rsidRPr="00251820" w:rsidRDefault="00991B57" w:rsidP="00991B57">
                  <w:pPr>
                    <w:jc w:val="center"/>
                    <w:rPr>
                      <w:szCs w:val="21"/>
                    </w:rPr>
                  </w:pPr>
                  <w:r>
                    <w:rPr>
                      <w:rFonts w:hint="eastAsia"/>
                      <w:szCs w:val="21"/>
                    </w:rPr>
                    <w:t>2.1</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24.0</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C251B0">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rPr>
                      <w:szCs w:val="21"/>
                    </w:rPr>
                  </w:pPr>
                  <w:r w:rsidRPr="00251820">
                    <w:rPr>
                      <w:szCs w:val="21"/>
                    </w:rPr>
                    <w:t>第三次</w:t>
                  </w:r>
                </w:p>
              </w:tc>
              <w:tc>
                <w:tcPr>
                  <w:tcW w:w="1189" w:type="dxa"/>
                  <w:vAlign w:val="center"/>
                </w:tcPr>
                <w:p w:rsidR="00991B57" w:rsidRPr="00251820" w:rsidRDefault="00991B57" w:rsidP="00991B57">
                  <w:pPr>
                    <w:jc w:val="center"/>
                    <w:rPr>
                      <w:szCs w:val="21"/>
                    </w:rPr>
                  </w:pPr>
                  <w:r>
                    <w:rPr>
                      <w:rFonts w:hint="eastAsia"/>
                      <w:szCs w:val="21"/>
                    </w:rPr>
                    <w:t>2.0</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25.7</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781F99">
              <w:trPr>
                <w:trHeight w:val="397"/>
                <w:jc w:val="center"/>
              </w:trPr>
              <w:tc>
                <w:tcPr>
                  <w:tcW w:w="1136" w:type="dxa"/>
                  <w:vMerge w:val="restart"/>
                  <w:vAlign w:val="center"/>
                </w:tcPr>
                <w:p w:rsidR="00991B57" w:rsidRPr="00251820" w:rsidRDefault="00991B57" w:rsidP="00991B57">
                  <w:pPr>
                    <w:jc w:val="center"/>
                    <w:rPr>
                      <w:szCs w:val="21"/>
                    </w:rPr>
                  </w:pPr>
                  <w:r>
                    <w:rPr>
                      <w:szCs w:val="21"/>
                    </w:rPr>
                    <w:t>2020.9.24</w:t>
                  </w:r>
                </w:p>
              </w:tc>
              <w:tc>
                <w:tcPr>
                  <w:tcW w:w="1119" w:type="dxa"/>
                  <w:vMerge w:val="restart"/>
                  <w:vAlign w:val="center"/>
                </w:tcPr>
                <w:p w:rsidR="00991B57" w:rsidRPr="00251820" w:rsidRDefault="00991B57" w:rsidP="00991B57">
                  <w:pPr>
                    <w:jc w:val="center"/>
                    <w:rPr>
                      <w:szCs w:val="21"/>
                    </w:rPr>
                  </w:pPr>
                  <w:r>
                    <w:rPr>
                      <w:rFonts w:hint="eastAsia"/>
                      <w:szCs w:val="21"/>
                    </w:rPr>
                    <w:t>上风向边界线</w:t>
                  </w:r>
                  <w:r>
                    <w:rPr>
                      <w:rFonts w:hint="eastAsia"/>
                      <w:szCs w:val="21"/>
                    </w:rPr>
                    <w:t>1</w:t>
                  </w:r>
                  <w:r>
                    <w:rPr>
                      <w:szCs w:val="21"/>
                    </w:rPr>
                    <w:t>#</w:t>
                  </w:r>
                </w:p>
              </w:tc>
              <w:tc>
                <w:tcPr>
                  <w:tcW w:w="895" w:type="dxa"/>
                  <w:vAlign w:val="center"/>
                </w:tcPr>
                <w:p w:rsidR="00991B57" w:rsidRPr="00251820" w:rsidRDefault="00991B57" w:rsidP="00991B57">
                  <w:pPr>
                    <w:jc w:val="center"/>
                    <w:rPr>
                      <w:szCs w:val="21"/>
                    </w:rPr>
                  </w:pPr>
                  <w:r w:rsidRPr="00251820">
                    <w:rPr>
                      <w:szCs w:val="21"/>
                    </w:rPr>
                    <w:t>第一次</w:t>
                  </w:r>
                </w:p>
              </w:tc>
              <w:tc>
                <w:tcPr>
                  <w:tcW w:w="1189" w:type="dxa"/>
                  <w:vAlign w:val="center"/>
                </w:tcPr>
                <w:p w:rsidR="00991B57" w:rsidRPr="00251820" w:rsidRDefault="00991B57" w:rsidP="00991B57">
                  <w:pPr>
                    <w:jc w:val="center"/>
                    <w:rPr>
                      <w:szCs w:val="21"/>
                    </w:rPr>
                  </w:pPr>
                  <w:r>
                    <w:rPr>
                      <w:rFonts w:hint="eastAsia"/>
                      <w:szCs w:val="21"/>
                    </w:rPr>
                    <w:t>2.2</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22.0</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pPr>
                  <w:r w:rsidRPr="00251820">
                    <w:t>第二次</w:t>
                  </w:r>
                </w:p>
              </w:tc>
              <w:tc>
                <w:tcPr>
                  <w:tcW w:w="1189" w:type="dxa"/>
                  <w:vAlign w:val="center"/>
                </w:tcPr>
                <w:p w:rsidR="00991B57" w:rsidRPr="00251820" w:rsidRDefault="00991B57" w:rsidP="00991B57">
                  <w:pPr>
                    <w:jc w:val="center"/>
                    <w:rPr>
                      <w:szCs w:val="21"/>
                    </w:rPr>
                  </w:pPr>
                  <w:r>
                    <w:rPr>
                      <w:rFonts w:hint="eastAsia"/>
                      <w:szCs w:val="21"/>
                    </w:rPr>
                    <w:t>2.3</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24.3</w:t>
                  </w:r>
                </w:p>
              </w:tc>
              <w:tc>
                <w:tcPr>
                  <w:tcW w:w="883" w:type="dxa"/>
                  <w:vAlign w:val="center"/>
                </w:tcPr>
                <w:p w:rsidR="00991B57" w:rsidRPr="00251820" w:rsidRDefault="00991B57" w:rsidP="00991B57">
                  <w:pPr>
                    <w:jc w:val="center"/>
                    <w:rPr>
                      <w:szCs w:val="21"/>
                    </w:rPr>
                  </w:pPr>
                  <w:r>
                    <w:rPr>
                      <w:rFonts w:hint="eastAsia"/>
                      <w:szCs w:val="21"/>
                    </w:rPr>
                    <w:t>60</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rPr>
                      <w:szCs w:val="21"/>
                    </w:rPr>
                  </w:pPr>
                  <w:r w:rsidRPr="00251820">
                    <w:rPr>
                      <w:szCs w:val="21"/>
                    </w:rPr>
                    <w:t>第三次</w:t>
                  </w:r>
                </w:p>
              </w:tc>
              <w:tc>
                <w:tcPr>
                  <w:tcW w:w="1189" w:type="dxa"/>
                  <w:vAlign w:val="center"/>
                </w:tcPr>
                <w:p w:rsidR="00991B57" w:rsidRPr="00251820" w:rsidRDefault="00991B57" w:rsidP="00991B57">
                  <w:pPr>
                    <w:jc w:val="center"/>
                    <w:rPr>
                      <w:szCs w:val="21"/>
                    </w:rPr>
                  </w:pPr>
                  <w:r>
                    <w:rPr>
                      <w:rFonts w:hint="eastAsia"/>
                      <w:szCs w:val="21"/>
                    </w:rPr>
                    <w:t>2.1</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25.6</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restart"/>
                  <w:vAlign w:val="center"/>
                </w:tcPr>
                <w:p w:rsidR="00991B57" w:rsidRPr="00251820" w:rsidRDefault="00991B57" w:rsidP="00991B57">
                  <w:pPr>
                    <w:jc w:val="center"/>
                    <w:rPr>
                      <w:szCs w:val="21"/>
                    </w:rPr>
                  </w:pPr>
                  <w:r>
                    <w:rPr>
                      <w:rFonts w:hint="eastAsia"/>
                      <w:szCs w:val="21"/>
                    </w:rPr>
                    <w:t>下风向边界线</w:t>
                  </w:r>
                  <w:r>
                    <w:rPr>
                      <w:szCs w:val="21"/>
                    </w:rPr>
                    <w:t>2#</w:t>
                  </w:r>
                </w:p>
              </w:tc>
              <w:tc>
                <w:tcPr>
                  <w:tcW w:w="895" w:type="dxa"/>
                  <w:vAlign w:val="center"/>
                </w:tcPr>
                <w:p w:rsidR="00991B57" w:rsidRPr="00251820" w:rsidRDefault="00991B57" w:rsidP="00991B57">
                  <w:pPr>
                    <w:jc w:val="center"/>
                    <w:rPr>
                      <w:szCs w:val="21"/>
                    </w:rPr>
                  </w:pPr>
                  <w:r w:rsidRPr="00251820">
                    <w:rPr>
                      <w:szCs w:val="21"/>
                    </w:rPr>
                    <w:t>第一次</w:t>
                  </w:r>
                </w:p>
              </w:tc>
              <w:tc>
                <w:tcPr>
                  <w:tcW w:w="1189" w:type="dxa"/>
                  <w:vAlign w:val="center"/>
                </w:tcPr>
                <w:p w:rsidR="00991B57" w:rsidRPr="00251820" w:rsidRDefault="00991B57" w:rsidP="00991B57">
                  <w:pPr>
                    <w:jc w:val="center"/>
                    <w:rPr>
                      <w:szCs w:val="21"/>
                    </w:rPr>
                  </w:pPr>
                  <w:r>
                    <w:rPr>
                      <w:rFonts w:hint="eastAsia"/>
                      <w:szCs w:val="21"/>
                    </w:rPr>
                    <w:t>2.5</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22.0</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pPr>
                  <w:r w:rsidRPr="00251820">
                    <w:t>第二次</w:t>
                  </w:r>
                </w:p>
              </w:tc>
              <w:tc>
                <w:tcPr>
                  <w:tcW w:w="1189" w:type="dxa"/>
                  <w:vAlign w:val="center"/>
                </w:tcPr>
                <w:p w:rsidR="00991B57" w:rsidRPr="00251820" w:rsidRDefault="00991B57" w:rsidP="00991B57">
                  <w:pPr>
                    <w:jc w:val="center"/>
                    <w:rPr>
                      <w:szCs w:val="21"/>
                    </w:rPr>
                  </w:pPr>
                  <w:r>
                    <w:rPr>
                      <w:rFonts w:hint="eastAsia"/>
                      <w:szCs w:val="21"/>
                    </w:rPr>
                    <w:t>2.0</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24.3</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rPr>
                      <w:szCs w:val="21"/>
                    </w:rPr>
                  </w:pPr>
                  <w:r w:rsidRPr="00251820">
                    <w:rPr>
                      <w:szCs w:val="21"/>
                    </w:rPr>
                    <w:t>第三次</w:t>
                  </w:r>
                </w:p>
              </w:tc>
              <w:tc>
                <w:tcPr>
                  <w:tcW w:w="1189" w:type="dxa"/>
                  <w:vAlign w:val="center"/>
                </w:tcPr>
                <w:p w:rsidR="00991B57" w:rsidRPr="00251820" w:rsidRDefault="00991B57" w:rsidP="00991B57">
                  <w:pPr>
                    <w:jc w:val="center"/>
                    <w:rPr>
                      <w:szCs w:val="21"/>
                    </w:rPr>
                  </w:pPr>
                  <w:r>
                    <w:rPr>
                      <w:rFonts w:hint="eastAsia"/>
                      <w:szCs w:val="21"/>
                    </w:rPr>
                    <w:t>2.1</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25.6</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restart"/>
                  <w:vAlign w:val="center"/>
                </w:tcPr>
                <w:p w:rsidR="00991B57" w:rsidRPr="00251820" w:rsidRDefault="00991B57" w:rsidP="00991B57">
                  <w:pPr>
                    <w:jc w:val="center"/>
                    <w:rPr>
                      <w:szCs w:val="21"/>
                    </w:rPr>
                  </w:pPr>
                  <w:r>
                    <w:rPr>
                      <w:rFonts w:hint="eastAsia"/>
                      <w:szCs w:val="21"/>
                    </w:rPr>
                    <w:t>下风向边界线</w:t>
                  </w:r>
                  <w:r>
                    <w:rPr>
                      <w:szCs w:val="21"/>
                    </w:rPr>
                    <w:t>3#</w:t>
                  </w:r>
                </w:p>
              </w:tc>
              <w:tc>
                <w:tcPr>
                  <w:tcW w:w="895" w:type="dxa"/>
                  <w:vAlign w:val="center"/>
                </w:tcPr>
                <w:p w:rsidR="00991B57" w:rsidRPr="00251820" w:rsidRDefault="00991B57" w:rsidP="00991B57">
                  <w:pPr>
                    <w:jc w:val="center"/>
                    <w:rPr>
                      <w:szCs w:val="21"/>
                    </w:rPr>
                  </w:pPr>
                  <w:r w:rsidRPr="00251820">
                    <w:rPr>
                      <w:szCs w:val="21"/>
                    </w:rPr>
                    <w:t>第一次</w:t>
                  </w:r>
                </w:p>
              </w:tc>
              <w:tc>
                <w:tcPr>
                  <w:tcW w:w="1189" w:type="dxa"/>
                  <w:vAlign w:val="center"/>
                </w:tcPr>
                <w:p w:rsidR="00991B57" w:rsidRPr="00251820" w:rsidRDefault="00991B57" w:rsidP="00991B57">
                  <w:pPr>
                    <w:jc w:val="center"/>
                    <w:rPr>
                      <w:szCs w:val="21"/>
                    </w:rPr>
                  </w:pPr>
                  <w:r>
                    <w:rPr>
                      <w:rFonts w:hint="eastAsia"/>
                      <w:szCs w:val="21"/>
                    </w:rPr>
                    <w:t>2.3</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22.3</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pPr>
                  <w:r w:rsidRPr="00251820">
                    <w:t>第二次</w:t>
                  </w:r>
                </w:p>
              </w:tc>
              <w:tc>
                <w:tcPr>
                  <w:tcW w:w="1189" w:type="dxa"/>
                  <w:vAlign w:val="center"/>
                </w:tcPr>
                <w:p w:rsidR="00991B57" w:rsidRPr="00251820" w:rsidRDefault="00991B57" w:rsidP="00991B57">
                  <w:pPr>
                    <w:jc w:val="center"/>
                    <w:rPr>
                      <w:szCs w:val="21"/>
                    </w:rPr>
                  </w:pPr>
                  <w:r>
                    <w:rPr>
                      <w:rFonts w:hint="eastAsia"/>
                      <w:szCs w:val="21"/>
                    </w:rPr>
                    <w:t>2.4</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24.3</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rPr>
                      <w:szCs w:val="21"/>
                    </w:rPr>
                  </w:pPr>
                  <w:r w:rsidRPr="00251820">
                    <w:rPr>
                      <w:szCs w:val="21"/>
                    </w:rPr>
                    <w:t>第三次</w:t>
                  </w:r>
                </w:p>
              </w:tc>
              <w:tc>
                <w:tcPr>
                  <w:tcW w:w="1189" w:type="dxa"/>
                  <w:vAlign w:val="center"/>
                </w:tcPr>
                <w:p w:rsidR="00991B57" w:rsidRPr="00251820" w:rsidRDefault="00991B57" w:rsidP="00991B57">
                  <w:pPr>
                    <w:jc w:val="center"/>
                    <w:rPr>
                      <w:szCs w:val="21"/>
                    </w:rPr>
                  </w:pPr>
                  <w:r>
                    <w:rPr>
                      <w:rFonts w:hint="eastAsia"/>
                      <w:szCs w:val="21"/>
                    </w:rPr>
                    <w:t>2.0</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25.6</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restart"/>
                  <w:vAlign w:val="center"/>
                </w:tcPr>
                <w:p w:rsidR="00991B57" w:rsidRPr="00251820" w:rsidRDefault="00991B57" w:rsidP="00991B57">
                  <w:pPr>
                    <w:jc w:val="center"/>
                    <w:rPr>
                      <w:szCs w:val="21"/>
                    </w:rPr>
                  </w:pPr>
                  <w:r>
                    <w:rPr>
                      <w:rFonts w:hint="eastAsia"/>
                      <w:szCs w:val="21"/>
                    </w:rPr>
                    <w:t>下风向边界线</w:t>
                  </w:r>
                  <w:r>
                    <w:rPr>
                      <w:szCs w:val="21"/>
                    </w:rPr>
                    <w:t>4#</w:t>
                  </w:r>
                </w:p>
              </w:tc>
              <w:tc>
                <w:tcPr>
                  <w:tcW w:w="895" w:type="dxa"/>
                  <w:vAlign w:val="center"/>
                </w:tcPr>
                <w:p w:rsidR="00991B57" w:rsidRPr="00251820" w:rsidRDefault="00991B57" w:rsidP="00991B57">
                  <w:pPr>
                    <w:jc w:val="center"/>
                    <w:rPr>
                      <w:szCs w:val="21"/>
                    </w:rPr>
                  </w:pPr>
                  <w:r w:rsidRPr="00251820">
                    <w:rPr>
                      <w:szCs w:val="21"/>
                    </w:rPr>
                    <w:t>第一次</w:t>
                  </w:r>
                </w:p>
              </w:tc>
              <w:tc>
                <w:tcPr>
                  <w:tcW w:w="1189" w:type="dxa"/>
                  <w:vAlign w:val="center"/>
                </w:tcPr>
                <w:p w:rsidR="00991B57" w:rsidRPr="00251820" w:rsidRDefault="00991B57" w:rsidP="00991B57">
                  <w:pPr>
                    <w:jc w:val="center"/>
                    <w:rPr>
                      <w:szCs w:val="21"/>
                    </w:rPr>
                  </w:pPr>
                  <w:r>
                    <w:rPr>
                      <w:rFonts w:hint="eastAsia"/>
                      <w:szCs w:val="21"/>
                    </w:rPr>
                    <w:t>2.3</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22.0</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pPr>
                  <w:r w:rsidRPr="00251820">
                    <w:t>第二次</w:t>
                  </w:r>
                </w:p>
              </w:tc>
              <w:tc>
                <w:tcPr>
                  <w:tcW w:w="1189" w:type="dxa"/>
                  <w:vAlign w:val="center"/>
                </w:tcPr>
                <w:p w:rsidR="00991B57" w:rsidRPr="00251820" w:rsidRDefault="00991B57" w:rsidP="00991B57">
                  <w:pPr>
                    <w:jc w:val="center"/>
                    <w:rPr>
                      <w:szCs w:val="21"/>
                    </w:rPr>
                  </w:pPr>
                  <w:r>
                    <w:rPr>
                      <w:rFonts w:hint="eastAsia"/>
                      <w:szCs w:val="21"/>
                    </w:rPr>
                    <w:t>2.1</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24.3</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sidRPr="00763A54">
                    <w:rPr>
                      <w:szCs w:val="21"/>
                    </w:rPr>
                    <w:t>101.</w:t>
                  </w:r>
                  <w:r>
                    <w:rPr>
                      <w:szCs w:val="21"/>
                    </w:rPr>
                    <w:t>5</w:t>
                  </w:r>
                  <w:r w:rsidRPr="00763A54">
                    <w:rPr>
                      <w:szCs w:val="21"/>
                    </w:rPr>
                    <w:t>0</w:t>
                  </w:r>
                </w:p>
              </w:tc>
            </w:tr>
            <w:tr w:rsidR="00991B57" w:rsidRPr="00251820" w:rsidTr="00781F99">
              <w:trPr>
                <w:trHeight w:val="397"/>
                <w:jc w:val="center"/>
              </w:trPr>
              <w:tc>
                <w:tcPr>
                  <w:tcW w:w="1136" w:type="dxa"/>
                  <w:vMerge/>
                  <w:vAlign w:val="center"/>
                </w:tcPr>
                <w:p w:rsidR="00991B57" w:rsidRPr="00251820" w:rsidRDefault="00991B57" w:rsidP="00991B57">
                  <w:pPr>
                    <w:jc w:val="center"/>
                    <w:rPr>
                      <w:szCs w:val="21"/>
                    </w:rPr>
                  </w:pPr>
                </w:p>
              </w:tc>
              <w:tc>
                <w:tcPr>
                  <w:tcW w:w="1119" w:type="dxa"/>
                  <w:vMerge/>
                  <w:vAlign w:val="center"/>
                </w:tcPr>
                <w:p w:rsidR="00991B57" w:rsidRPr="00251820" w:rsidRDefault="00991B57" w:rsidP="00991B57">
                  <w:pPr>
                    <w:jc w:val="center"/>
                    <w:rPr>
                      <w:szCs w:val="21"/>
                    </w:rPr>
                  </w:pPr>
                </w:p>
              </w:tc>
              <w:tc>
                <w:tcPr>
                  <w:tcW w:w="895" w:type="dxa"/>
                  <w:vAlign w:val="center"/>
                </w:tcPr>
                <w:p w:rsidR="00991B57" w:rsidRPr="00251820" w:rsidRDefault="00991B57" w:rsidP="00991B57">
                  <w:pPr>
                    <w:jc w:val="center"/>
                    <w:rPr>
                      <w:szCs w:val="21"/>
                    </w:rPr>
                  </w:pPr>
                  <w:r w:rsidRPr="00251820">
                    <w:rPr>
                      <w:szCs w:val="21"/>
                    </w:rPr>
                    <w:t>第三次</w:t>
                  </w:r>
                </w:p>
              </w:tc>
              <w:tc>
                <w:tcPr>
                  <w:tcW w:w="1189" w:type="dxa"/>
                  <w:vAlign w:val="center"/>
                </w:tcPr>
                <w:p w:rsidR="00991B57" w:rsidRPr="00251820" w:rsidRDefault="00991B57" w:rsidP="00991B57">
                  <w:pPr>
                    <w:jc w:val="center"/>
                    <w:rPr>
                      <w:szCs w:val="21"/>
                    </w:rPr>
                  </w:pPr>
                  <w:r>
                    <w:rPr>
                      <w:rFonts w:hint="eastAsia"/>
                      <w:szCs w:val="21"/>
                    </w:rPr>
                    <w:t>1.7</w:t>
                  </w:r>
                </w:p>
              </w:tc>
              <w:tc>
                <w:tcPr>
                  <w:tcW w:w="900" w:type="dxa"/>
                  <w:vAlign w:val="center"/>
                </w:tcPr>
                <w:p w:rsidR="00991B57" w:rsidRPr="00251820" w:rsidRDefault="00991B57" w:rsidP="00991B57">
                  <w:pPr>
                    <w:jc w:val="center"/>
                    <w:rPr>
                      <w:szCs w:val="21"/>
                    </w:rPr>
                  </w:pPr>
                  <w:r>
                    <w:rPr>
                      <w:rFonts w:hint="eastAsia"/>
                      <w:szCs w:val="21"/>
                    </w:rPr>
                    <w:t>北风</w:t>
                  </w:r>
                </w:p>
              </w:tc>
              <w:tc>
                <w:tcPr>
                  <w:tcW w:w="1194" w:type="dxa"/>
                  <w:vAlign w:val="center"/>
                </w:tcPr>
                <w:p w:rsidR="00991B57" w:rsidRPr="00251820" w:rsidRDefault="00991B57" w:rsidP="00991B57">
                  <w:pPr>
                    <w:jc w:val="center"/>
                    <w:rPr>
                      <w:szCs w:val="21"/>
                    </w:rPr>
                  </w:pPr>
                  <w:r>
                    <w:rPr>
                      <w:rFonts w:hint="eastAsia"/>
                      <w:szCs w:val="21"/>
                    </w:rPr>
                    <w:t>25.6</w:t>
                  </w:r>
                </w:p>
              </w:tc>
              <w:tc>
                <w:tcPr>
                  <w:tcW w:w="883" w:type="dxa"/>
                  <w:vAlign w:val="center"/>
                </w:tcPr>
                <w:p w:rsidR="00991B57" w:rsidRPr="00251820" w:rsidRDefault="00991B57" w:rsidP="00991B57">
                  <w:pPr>
                    <w:jc w:val="center"/>
                    <w:rPr>
                      <w:szCs w:val="21"/>
                    </w:rPr>
                  </w:pPr>
                  <w:r>
                    <w:rPr>
                      <w:rFonts w:hint="eastAsia"/>
                      <w:szCs w:val="21"/>
                    </w:rPr>
                    <w:t>62</w:t>
                  </w:r>
                </w:p>
              </w:tc>
              <w:tc>
                <w:tcPr>
                  <w:tcW w:w="1189" w:type="dxa"/>
                  <w:vAlign w:val="center"/>
                </w:tcPr>
                <w:p w:rsidR="00991B57" w:rsidRPr="00251820" w:rsidRDefault="00991B57" w:rsidP="00991B57">
                  <w:pPr>
                    <w:jc w:val="center"/>
                    <w:rPr>
                      <w:szCs w:val="21"/>
                    </w:rPr>
                  </w:pPr>
                  <w:r>
                    <w:rPr>
                      <w:rFonts w:hint="eastAsia"/>
                      <w:szCs w:val="21"/>
                    </w:rPr>
                    <w:t>101.</w:t>
                  </w:r>
                  <w:r>
                    <w:rPr>
                      <w:szCs w:val="21"/>
                    </w:rPr>
                    <w:t>5</w:t>
                  </w:r>
                  <w:r>
                    <w:rPr>
                      <w:rFonts w:hint="eastAsia"/>
                      <w:szCs w:val="21"/>
                    </w:rPr>
                    <w:t>0</w:t>
                  </w:r>
                </w:p>
              </w:tc>
            </w:tr>
          </w:tbl>
          <w:p w:rsidR="00981DA0" w:rsidRPr="00251820" w:rsidRDefault="008974D8">
            <w:pPr>
              <w:spacing w:line="360" w:lineRule="auto"/>
              <w:ind w:firstLineChars="200" w:firstLine="482"/>
              <w:rPr>
                <w:rFonts w:hAnsi="宋体"/>
                <w:b/>
                <w:sz w:val="24"/>
              </w:rPr>
            </w:pPr>
            <w:r w:rsidRPr="00251820">
              <w:rPr>
                <w:rFonts w:hAnsi="宋体" w:hint="eastAsia"/>
                <w:b/>
                <w:sz w:val="24"/>
              </w:rPr>
              <w:t>2</w:t>
            </w:r>
            <w:r w:rsidRPr="00251820">
              <w:rPr>
                <w:rFonts w:hAnsi="宋体" w:hint="eastAsia"/>
                <w:b/>
                <w:sz w:val="24"/>
              </w:rPr>
              <w:t>、废水监测结果</w:t>
            </w:r>
          </w:p>
          <w:p w:rsidR="00981DA0" w:rsidRPr="00251820" w:rsidRDefault="008974D8">
            <w:pPr>
              <w:spacing w:line="360" w:lineRule="auto"/>
              <w:ind w:firstLineChars="250" w:firstLine="600"/>
              <w:rPr>
                <w:rFonts w:hAnsi="宋体"/>
                <w:sz w:val="24"/>
              </w:rPr>
            </w:pPr>
            <w:r w:rsidRPr="00251820">
              <w:rPr>
                <w:rFonts w:hAnsi="宋体" w:hint="eastAsia"/>
                <w:sz w:val="24"/>
              </w:rPr>
              <w:t>我公司于</w:t>
            </w:r>
            <w:r w:rsidRPr="00251820">
              <w:rPr>
                <w:rFonts w:hAnsi="宋体"/>
                <w:sz w:val="24"/>
              </w:rPr>
              <w:t>2020.</w:t>
            </w:r>
            <w:r w:rsidR="009D6E59">
              <w:rPr>
                <w:rFonts w:hAnsi="宋体"/>
                <w:sz w:val="24"/>
              </w:rPr>
              <w:t>9.23</w:t>
            </w:r>
            <w:r w:rsidRPr="00251820">
              <w:rPr>
                <w:rFonts w:hAnsi="宋体" w:hint="eastAsia"/>
                <w:sz w:val="24"/>
              </w:rPr>
              <w:t>～</w:t>
            </w:r>
            <w:r w:rsidRPr="00251820">
              <w:rPr>
                <w:rFonts w:hAnsi="宋体"/>
                <w:sz w:val="24"/>
              </w:rPr>
              <w:t>2020.</w:t>
            </w:r>
            <w:r w:rsidR="009D6E59">
              <w:rPr>
                <w:rFonts w:hAnsi="宋体"/>
                <w:sz w:val="24"/>
              </w:rPr>
              <w:t>9.24</w:t>
            </w:r>
            <w:r w:rsidRPr="00251820">
              <w:rPr>
                <w:rFonts w:hAnsi="宋体" w:hint="eastAsia"/>
                <w:sz w:val="24"/>
              </w:rPr>
              <w:t>委托</w:t>
            </w:r>
            <w:r w:rsidR="00AF28D1">
              <w:rPr>
                <w:rFonts w:hAnsi="宋体" w:hint="eastAsia"/>
                <w:sz w:val="24"/>
              </w:rPr>
              <w:t>浙江爱迪信检测技术有限公司</w:t>
            </w:r>
            <w:r w:rsidRPr="00251820">
              <w:rPr>
                <w:rFonts w:hAnsi="宋体" w:hint="eastAsia"/>
                <w:sz w:val="24"/>
              </w:rPr>
              <w:t>对生活污水进行监测，监测结果见表</w:t>
            </w:r>
            <w:r w:rsidRPr="00251820">
              <w:rPr>
                <w:rFonts w:hAnsi="宋体" w:hint="eastAsia"/>
                <w:sz w:val="24"/>
              </w:rPr>
              <w:t>7-</w:t>
            </w:r>
            <w:r w:rsidRPr="00251820">
              <w:rPr>
                <w:rFonts w:hAnsi="宋体"/>
                <w:sz w:val="24"/>
              </w:rPr>
              <w:t>5</w:t>
            </w:r>
            <w:r w:rsidRPr="00251820">
              <w:rPr>
                <w:rFonts w:hAnsi="宋体" w:hint="eastAsia"/>
                <w:sz w:val="24"/>
              </w:rPr>
              <w:t>。</w:t>
            </w:r>
          </w:p>
          <w:p w:rsidR="00981DA0" w:rsidRPr="00251820" w:rsidRDefault="008974D8">
            <w:pPr>
              <w:jc w:val="center"/>
              <w:rPr>
                <w:b/>
                <w:szCs w:val="21"/>
              </w:rPr>
            </w:pPr>
            <w:r w:rsidRPr="00251820">
              <w:rPr>
                <w:b/>
                <w:szCs w:val="21"/>
              </w:rPr>
              <w:t>表</w:t>
            </w:r>
            <w:r w:rsidRPr="00251820">
              <w:rPr>
                <w:b/>
                <w:szCs w:val="21"/>
              </w:rPr>
              <w:t>7-</w:t>
            </w:r>
            <w:r w:rsidR="001D155A">
              <w:rPr>
                <w:b/>
                <w:szCs w:val="21"/>
              </w:rPr>
              <w:t>5</w:t>
            </w:r>
            <w:r w:rsidRPr="00251820">
              <w:rPr>
                <w:b/>
                <w:szCs w:val="21"/>
              </w:rPr>
              <w:t xml:space="preserve"> </w:t>
            </w:r>
            <w:r w:rsidRPr="00251820">
              <w:rPr>
                <w:b/>
                <w:szCs w:val="21"/>
              </w:rPr>
              <w:t>废水监测结果</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13"/>
              <w:gridCol w:w="1213"/>
              <w:gridCol w:w="1613"/>
              <w:gridCol w:w="1346"/>
              <w:gridCol w:w="1478"/>
            </w:tblGrid>
            <w:tr w:rsidR="00251820" w:rsidRPr="00251820" w:rsidTr="009D6E59">
              <w:trPr>
                <w:cantSplit/>
                <w:trHeight w:hRule="exact" w:val="397"/>
                <w:jc w:val="center"/>
              </w:trPr>
              <w:tc>
                <w:tcPr>
                  <w:tcW w:w="1242" w:type="dxa"/>
                  <w:vAlign w:val="center"/>
                </w:tcPr>
                <w:p w:rsidR="00981DA0" w:rsidRPr="00251820" w:rsidRDefault="008974D8">
                  <w:pPr>
                    <w:jc w:val="center"/>
                  </w:pPr>
                  <w:r w:rsidRPr="00251820">
                    <w:t>监测日期</w:t>
                  </w:r>
                </w:p>
              </w:tc>
              <w:tc>
                <w:tcPr>
                  <w:tcW w:w="1613" w:type="dxa"/>
                  <w:vAlign w:val="center"/>
                </w:tcPr>
                <w:p w:rsidR="00981DA0" w:rsidRPr="00251820" w:rsidRDefault="008974D8">
                  <w:pPr>
                    <w:jc w:val="center"/>
                  </w:pPr>
                  <w:r w:rsidRPr="00251820">
                    <w:t>采样位置</w:t>
                  </w:r>
                </w:p>
              </w:tc>
              <w:tc>
                <w:tcPr>
                  <w:tcW w:w="1213" w:type="dxa"/>
                  <w:vAlign w:val="center"/>
                </w:tcPr>
                <w:p w:rsidR="00981DA0" w:rsidRPr="00251820" w:rsidRDefault="008974D8">
                  <w:pPr>
                    <w:jc w:val="center"/>
                  </w:pPr>
                  <w:r w:rsidRPr="00251820">
                    <w:t>频次</w:t>
                  </w:r>
                </w:p>
              </w:tc>
              <w:tc>
                <w:tcPr>
                  <w:tcW w:w="1613" w:type="dxa"/>
                  <w:vAlign w:val="center"/>
                </w:tcPr>
                <w:p w:rsidR="00981DA0" w:rsidRPr="00251820" w:rsidRDefault="008974D8">
                  <w:pPr>
                    <w:jc w:val="center"/>
                  </w:pPr>
                  <w:r w:rsidRPr="00251820">
                    <w:t>监测项目</w:t>
                  </w:r>
                </w:p>
              </w:tc>
              <w:tc>
                <w:tcPr>
                  <w:tcW w:w="1346" w:type="dxa"/>
                  <w:vAlign w:val="center"/>
                </w:tcPr>
                <w:p w:rsidR="00981DA0" w:rsidRPr="00251820" w:rsidRDefault="008974D8">
                  <w:pPr>
                    <w:jc w:val="center"/>
                  </w:pPr>
                  <w:r w:rsidRPr="00251820">
                    <w:t>监测结果</w:t>
                  </w:r>
                </w:p>
              </w:tc>
              <w:tc>
                <w:tcPr>
                  <w:tcW w:w="1478" w:type="dxa"/>
                  <w:vAlign w:val="center"/>
                </w:tcPr>
                <w:p w:rsidR="00981DA0" w:rsidRPr="00251820" w:rsidRDefault="008974D8">
                  <w:pPr>
                    <w:jc w:val="center"/>
                  </w:pPr>
                  <w:r w:rsidRPr="00251820">
                    <w:t>单位</w:t>
                  </w:r>
                </w:p>
              </w:tc>
            </w:tr>
            <w:tr w:rsidR="00251820" w:rsidRPr="00251820" w:rsidTr="009D6E59">
              <w:trPr>
                <w:cantSplit/>
                <w:trHeight w:hRule="exact" w:val="397"/>
                <w:jc w:val="center"/>
              </w:trPr>
              <w:tc>
                <w:tcPr>
                  <w:tcW w:w="1242" w:type="dxa"/>
                  <w:vMerge w:val="restart"/>
                  <w:vAlign w:val="center"/>
                </w:tcPr>
                <w:p w:rsidR="00981DA0" w:rsidRPr="00251820" w:rsidRDefault="008974D8" w:rsidP="009D6E59">
                  <w:pPr>
                    <w:jc w:val="center"/>
                  </w:pPr>
                  <w:r w:rsidRPr="00251820">
                    <w:t>2020</w:t>
                  </w:r>
                  <w:r w:rsidR="0051529A">
                    <w:t>.</w:t>
                  </w:r>
                  <w:r w:rsidR="009D6E59">
                    <w:t>9.23</w:t>
                  </w:r>
                </w:p>
              </w:tc>
              <w:tc>
                <w:tcPr>
                  <w:tcW w:w="1613" w:type="dxa"/>
                  <w:vMerge w:val="restart"/>
                  <w:vAlign w:val="center"/>
                </w:tcPr>
                <w:p w:rsidR="00981DA0" w:rsidRPr="00251820" w:rsidRDefault="008974D8">
                  <w:pPr>
                    <w:spacing w:line="240" w:lineRule="exact"/>
                    <w:jc w:val="center"/>
                    <w:rPr>
                      <w:szCs w:val="21"/>
                    </w:rPr>
                  </w:pPr>
                  <w:r w:rsidRPr="00251820">
                    <w:rPr>
                      <w:rFonts w:hint="eastAsia"/>
                      <w:szCs w:val="21"/>
                    </w:rPr>
                    <w:t>生活污水排放口</w:t>
                  </w:r>
                </w:p>
              </w:tc>
              <w:tc>
                <w:tcPr>
                  <w:tcW w:w="1213" w:type="dxa"/>
                  <w:vMerge w:val="restart"/>
                  <w:vAlign w:val="center"/>
                </w:tcPr>
                <w:p w:rsidR="00981DA0" w:rsidRPr="00251820" w:rsidRDefault="008974D8">
                  <w:pPr>
                    <w:autoSpaceDN w:val="0"/>
                    <w:jc w:val="center"/>
                    <w:textAlignment w:val="center"/>
                  </w:pPr>
                  <w:r w:rsidRPr="00251820">
                    <w:t>第一次</w:t>
                  </w:r>
                </w:p>
              </w:tc>
              <w:tc>
                <w:tcPr>
                  <w:tcW w:w="1613" w:type="dxa"/>
                  <w:vAlign w:val="center"/>
                </w:tcPr>
                <w:p w:rsidR="00981DA0" w:rsidRPr="00251820" w:rsidRDefault="008974D8">
                  <w:pPr>
                    <w:autoSpaceDN w:val="0"/>
                    <w:jc w:val="center"/>
                    <w:textAlignment w:val="center"/>
                  </w:pPr>
                  <w:r w:rsidRPr="00251820">
                    <w:t>pH</w:t>
                  </w:r>
                  <w:r w:rsidRPr="00251820">
                    <w:t>值</w:t>
                  </w:r>
                </w:p>
              </w:tc>
              <w:tc>
                <w:tcPr>
                  <w:tcW w:w="1346" w:type="dxa"/>
                  <w:vAlign w:val="center"/>
                </w:tcPr>
                <w:p w:rsidR="00981DA0" w:rsidRPr="00251820" w:rsidRDefault="00DE7A6F">
                  <w:pPr>
                    <w:jc w:val="center"/>
                    <w:rPr>
                      <w:szCs w:val="21"/>
                    </w:rPr>
                  </w:pPr>
                  <w:r>
                    <w:rPr>
                      <w:rFonts w:hint="eastAsia"/>
                      <w:szCs w:val="21"/>
                    </w:rPr>
                    <w:t>7.27</w:t>
                  </w:r>
                </w:p>
              </w:tc>
              <w:tc>
                <w:tcPr>
                  <w:tcW w:w="1478" w:type="dxa"/>
                  <w:vAlign w:val="center"/>
                </w:tcPr>
                <w:p w:rsidR="00981DA0" w:rsidRPr="00251820" w:rsidRDefault="008974D8">
                  <w:pPr>
                    <w:jc w:val="center"/>
                    <w:rPr>
                      <w:spacing w:val="-20"/>
                    </w:rPr>
                  </w:pPr>
                  <w:r w:rsidRPr="00251820">
                    <w:rPr>
                      <w:spacing w:val="-20"/>
                    </w:rPr>
                    <w:t>无量纲</w:t>
                  </w:r>
                </w:p>
              </w:tc>
            </w:tr>
            <w:tr w:rsidR="00251820" w:rsidRPr="00251820" w:rsidTr="009D6E59">
              <w:trPr>
                <w:cantSplit/>
                <w:trHeight w:hRule="exact" w:val="397"/>
                <w:jc w:val="center"/>
              </w:trPr>
              <w:tc>
                <w:tcPr>
                  <w:tcW w:w="1242" w:type="dxa"/>
                  <w:vMerge/>
                  <w:vAlign w:val="center"/>
                </w:tcPr>
                <w:p w:rsidR="00981DA0" w:rsidRPr="00251820" w:rsidRDefault="00981DA0">
                  <w:pPr>
                    <w:jc w:val="center"/>
                  </w:pPr>
                </w:p>
              </w:tc>
              <w:tc>
                <w:tcPr>
                  <w:tcW w:w="1613" w:type="dxa"/>
                  <w:vMerge/>
                  <w:vAlign w:val="center"/>
                </w:tcPr>
                <w:p w:rsidR="00981DA0" w:rsidRPr="00251820" w:rsidRDefault="00981DA0">
                  <w:pPr>
                    <w:jc w:val="center"/>
                  </w:pPr>
                </w:p>
              </w:tc>
              <w:tc>
                <w:tcPr>
                  <w:tcW w:w="1213" w:type="dxa"/>
                  <w:vMerge/>
                  <w:vAlign w:val="center"/>
                </w:tcPr>
                <w:p w:rsidR="00981DA0" w:rsidRPr="00251820" w:rsidRDefault="00981DA0">
                  <w:pPr>
                    <w:autoSpaceDN w:val="0"/>
                    <w:jc w:val="center"/>
                    <w:textAlignment w:val="center"/>
                    <w:rPr>
                      <w:szCs w:val="21"/>
                    </w:rPr>
                  </w:pPr>
                </w:p>
              </w:tc>
              <w:tc>
                <w:tcPr>
                  <w:tcW w:w="1613" w:type="dxa"/>
                  <w:vAlign w:val="center"/>
                </w:tcPr>
                <w:p w:rsidR="00981DA0" w:rsidRPr="00251820" w:rsidRDefault="009D6E59">
                  <w:pPr>
                    <w:autoSpaceDN w:val="0"/>
                    <w:jc w:val="center"/>
                    <w:textAlignment w:val="center"/>
                    <w:rPr>
                      <w:szCs w:val="21"/>
                    </w:rPr>
                  </w:pPr>
                  <w:r w:rsidRPr="009D6E59">
                    <w:rPr>
                      <w:rFonts w:hint="eastAsia"/>
                      <w:szCs w:val="21"/>
                    </w:rPr>
                    <w:t>化学需氧量</w:t>
                  </w:r>
                </w:p>
              </w:tc>
              <w:tc>
                <w:tcPr>
                  <w:tcW w:w="1346" w:type="dxa"/>
                  <w:vAlign w:val="center"/>
                </w:tcPr>
                <w:p w:rsidR="00981DA0" w:rsidRPr="00251820" w:rsidRDefault="00DE7A6F">
                  <w:pPr>
                    <w:jc w:val="center"/>
                    <w:rPr>
                      <w:szCs w:val="21"/>
                    </w:rPr>
                  </w:pPr>
                  <w:r>
                    <w:rPr>
                      <w:rFonts w:hint="eastAsia"/>
                      <w:szCs w:val="21"/>
                    </w:rPr>
                    <w:t>13</w:t>
                  </w:r>
                </w:p>
              </w:tc>
              <w:tc>
                <w:tcPr>
                  <w:tcW w:w="1478" w:type="dxa"/>
                  <w:vAlign w:val="center"/>
                </w:tcPr>
                <w:p w:rsidR="00981DA0" w:rsidRPr="00251820" w:rsidRDefault="008974D8">
                  <w:pPr>
                    <w:jc w:val="center"/>
                    <w:rPr>
                      <w:spacing w:val="-20"/>
                    </w:rPr>
                  </w:pPr>
                  <w:r w:rsidRPr="00251820">
                    <w:rPr>
                      <w:spacing w:val="-20"/>
                    </w:rPr>
                    <w:t>mg/L</w:t>
                  </w:r>
                </w:p>
              </w:tc>
            </w:tr>
            <w:tr w:rsidR="00251820" w:rsidRPr="00251820" w:rsidTr="009D6E59">
              <w:trPr>
                <w:cantSplit/>
                <w:trHeight w:hRule="exact" w:val="397"/>
                <w:jc w:val="center"/>
              </w:trPr>
              <w:tc>
                <w:tcPr>
                  <w:tcW w:w="1242" w:type="dxa"/>
                  <w:vMerge/>
                  <w:vAlign w:val="center"/>
                </w:tcPr>
                <w:p w:rsidR="00981DA0" w:rsidRPr="00251820" w:rsidRDefault="00981DA0">
                  <w:pPr>
                    <w:jc w:val="center"/>
                  </w:pPr>
                </w:p>
              </w:tc>
              <w:tc>
                <w:tcPr>
                  <w:tcW w:w="1613" w:type="dxa"/>
                  <w:vMerge/>
                  <w:vAlign w:val="center"/>
                </w:tcPr>
                <w:p w:rsidR="00981DA0" w:rsidRPr="00251820" w:rsidRDefault="00981DA0">
                  <w:pPr>
                    <w:jc w:val="center"/>
                  </w:pPr>
                </w:p>
              </w:tc>
              <w:tc>
                <w:tcPr>
                  <w:tcW w:w="1213" w:type="dxa"/>
                  <w:vMerge/>
                  <w:vAlign w:val="center"/>
                </w:tcPr>
                <w:p w:rsidR="00981DA0" w:rsidRPr="00251820" w:rsidRDefault="00981DA0">
                  <w:pPr>
                    <w:autoSpaceDN w:val="0"/>
                    <w:jc w:val="center"/>
                    <w:textAlignment w:val="center"/>
                    <w:rPr>
                      <w:szCs w:val="21"/>
                    </w:rPr>
                  </w:pPr>
                </w:p>
              </w:tc>
              <w:tc>
                <w:tcPr>
                  <w:tcW w:w="1613" w:type="dxa"/>
                  <w:vAlign w:val="center"/>
                </w:tcPr>
                <w:p w:rsidR="00981DA0" w:rsidRPr="00251820" w:rsidRDefault="008974D8">
                  <w:pPr>
                    <w:autoSpaceDN w:val="0"/>
                    <w:jc w:val="center"/>
                    <w:textAlignment w:val="center"/>
                    <w:rPr>
                      <w:szCs w:val="21"/>
                    </w:rPr>
                  </w:pPr>
                  <w:r w:rsidRPr="00251820">
                    <w:t>氨氮</w:t>
                  </w:r>
                </w:p>
              </w:tc>
              <w:tc>
                <w:tcPr>
                  <w:tcW w:w="1346" w:type="dxa"/>
                  <w:vAlign w:val="center"/>
                </w:tcPr>
                <w:p w:rsidR="00981DA0" w:rsidRPr="00251820" w:rsidRDefault="00DE7A6F">
                  <w:pPr>
                    <w:jc w:val="center"/>
                    <w:rPr>
                      <w:szCs w:val="21"/>
                    </w:rPr>
                  </w:pPr>
                  <w:r>
                    <w:rPr>
                      <w:rFonts w:hint="eastAsia"/>
                      <w:szCs w:val="21"/>
                    </w:rPr>
                    <w:t>0.265</w:t>
                  </w:r>
                </w:p>
              </w:tc>
              <w:tc>
                <w:tcPr>
                  <w:tcW w:w="1478" w:type="dxa"/>
                  <w:vAlign w:val="center"/>
                </w:tcPr>
                <w:p w:rsidR="00981DA0" w:rsidRPr="00251820" w:rsidRDefault="008974D8">
                  <w:pPr>
                    <w:jc w:val="center"/>
                    <w:rPr>
                      <w:spacing w:val="-20"/>
                    </w:rPr>
                  </w:pPr>
                  <w:r w:rsidRPr="00251820">
                    <w:rPr>
                      <w:spacing w:val="-20"/>
                    </w:rPr>
                    <w:t>mg/L</w:t>
                  </w:r>
                </w:p>
              </w:tc>
            </w:tr>
            <w:tr w:rsidR="00251820" w:rsidRPr="00251820" w:rsidTr="009D6E59">
              <w:trPr>
                <w:cantSplit/>
                <w:trHeight w:hRule="exact" w:val="397"/>
                <w:jc w:val="center"/>
              </w:trPr>
              <w:tc>
                <w:tcPr>
                  <w:tcW w:w="1242" w:type="dxa"/>
                  <w:vMerge/>
                  <w:vAlign w:val="center"/>
                </w:tcPr>
                <w:p w:rsidR="00981DA0" w:rsidRPr="00251820" w:rsidRDefault="00981DA0">
                  <w:pPr>
                    <w:jc w:val="center"/>
                  </w:pPr>
                </w:p>
              </w:tc>
              <w:tc>
                <w:tcPr>
                  <w:tcW w:w="1613" w:type="dxa"/>
                  <w:vMerge/>
                  <w:vAlign w:val="center"/>
                </w:tcPr>
                <w:p w:rsidR="00981DA0" w:rsidRPr="00251820" w:rsidRDefault="00981DA0">
                  <w:pPr>
                    <w:jc w:val="center"/>
                  </w:pPr>
                </w:p>
              </w:tc>
              <w:tc>
                <w:tcPr>
                  <w:tcW w:w="1213" w:type="dxa"/>
                  <w:vMerge/>
                  <w:vAlign w:val="center"/>
                </w:tcPr>
                <w:p w:rsidR="00981DA0" w:rsidRPr="00251820" w:rsidRDefault="00981DA0">
                  <w:pPr>
                    <w:autoSpaceDN w:val="0"/>
                    <w:jc w:val="center"/>
                    <w:textAlignment w:val="center"/>
                    <w:rPr>
                      <w:szCs w:val="21"/>
                    </w:rPr>
                  </w:pPr>
                </w:p>
              </w:tc>
              <w:tc>
                <w:tcPr>
                  <w:tcW w:w="1613" w:type="dxa"/>
                  <w:vAlign w:val="center"/>
                </w:tcPr>
                <w:p w:rsidR="00981DA0" w:rsidRPr="00251820" w:rsidRDefault="009D6E59">
                  <w:pPr>
                    <w:autoSpaceDN w:val="0"/>
                    <w:jc w:val="center"/>
                    <w:textAlignment w:val="center"/>
                    <w:rPr>
                      <w:szCs w:val="21"/>
                    </w:rPr>
                  </w:pPr>
                  <w:r w:rsidRPr="00251820">
                    <w:t>悬浮物</w:t>
                  </w:r>
                </w:p>
              </w:tc>
              <w:tc>
                <w:tcPr>
                  <w:tcW w:w="1346" w:type="dxa"/>
                  <w:vAlign w:val="center"/>
                </w:tcPr>
                <w:p w:rsidR="00981DA0" w:rsidRPr="00251820" w:rsidRDefault="00DE7A6F">
                  <w:pPr>
                    <w:jc w:val="center"/>
                    <w:rPr>
                      <w:szCs w:val="21"/>
                    </w:rPr>
                  </w:pPr>
                  <w:r>
                    <w:rPr>
                      <w:rFonts w:hint="eastAsia"/>
                      <w:szCs w:val="21"/>
                    </w:rPr>
                    <w:t>5</w:t>
                  </w:r>
                </w:p>
              </w:tc>
              <w:tc>
                <w:tcPr>
                  <w:tcW w:w="1478" w:type="dxa"/>
                  <w:vAlign w:val="center"/>
                </w:tcPr>
                <w:p w:rsidR="00981DA0" w:rsidRPr="00251820" w:rsidRDefault="008974D8">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restart"/>
                  <w:vAlign w:val="center"/>
                </w:tcPr>
                <w:p w:rsidR="009D6E59" w:rsidRPr="00251820" w:rsidRDefault="009D6E59" w:rsidP="009D6E59">
                  <w:pPr>
                    <w:autoSpaceDN w:val="0"/>
                    <w:jc w:val="center"/>
                    <w:textAlignment w:val="center"/>
                    <w:rPr>
                      <w:szCs w:val="21"/>
                    </w:rPr>
                  </w:pPr>
                  <w:r w:rsidRPr="00251820">
                    <w:t>第二次</w:t>
                  </w:r>
                </w:p>
              </w:tc>
              <w:tc>
                <w:tcPr>
                  <w:tcW w:w="1613" w:type="dxa"/>
                  <w:vAlign w:val="center"/>
                </w:tcPr>
                <w:p w:rsidR="009D6E59" w:rsidRPr="00251820" w:rsidRDefault="009D6E59" w:rsidP="009D6E59">
                  <w:pPr>
                    <w:autoSpaceDN w:val="0"/>
                    <w:jc w:val="center"/>
                    <w:textAlignment w:val="center"/>
                  </w:pPr>
                  <w:r w:rsidRPr="00251820">
                    <w:t>pH</w:t>
                  </w:r>
                  <w:r w:rsidRPr="00251820">
                    <w:t>值</w:t>
                  </w:r>
                </w:p>
              </w:tc>
              <w:tc>
                <w:tcPr>
                  <w:tcW w:w="1346" w:type="dxa"/>
                  <w:vAlign w:val="center"/>
                </w:tcPr>
                <w:p w:rsidR="009D6E59" w:rsidRPr="00251820" w:rsidRDefault="00DE7A6F" w:rsidP="009D6E59">
                  <w:pPr>
                    <w:jc w:val="center"/>
                    <w:rPr>
                      <w:szCs w:val="21"/>
                    </w:rPr>
                  </w:pPr>
                  <w:r>
                    <w:rPr>
                      <w:rFonts w:hint="eastAsia"/>
                      <w:szCs w:val="21"/>
                    </w:rPr>
                    <w:t>7.18</w:t>
                  </w:r>
                </w:p>
              </w:tc>
              <w:tc>
                <w:tcPr>
                  <w:tcW w:w="1478" w:type="dxa"/>
                  <w:vAlign w:val="center"/>
                </w:tcPr>
                <w:p w:rsidR="009D6E59" w:rsidRPr="00251820" w:rsidRDefault="009D6E59" w:rsidP="009D6E59">
                  <w:pPr>
                    <w:jc w:val="center"/>
                    <w:rPr>
                      <w:spacing w:val="-20"/>
                    </w:rPr>
                  </w:pPr>
                  <w:r w:rsidRPr="00251820">
                    <w:rPr>
                      <w:spacing w:val="-20"/>
                    </w:rPr>
                    <w:t>无量纲</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autoSpaceDN w:val="0"/>
                    <w:jc w:val="center"/>
                    <w:textAlignment w:val="center"/>
                  </w:pPr>
                </w:p>
              </w:tc>
              <w:tc>
                <w:tcPr>
                  <w:tcW w:w="1613" w:type="dxa"/>
                  <w:vAlign w:val="center"/>
                </w:tcPr>
                <w:p w:rsidR="009D6E59" w:rsidRPr="00251820" w:rsidRDefault="009D6E59" w:rsidP="009D6E59">
                  <w:pPr>
                    <w:autoSpaceDN w:val="0"/>
                    <w:jc w:val="center"/>
                    <w:textAlignment w:val="center"/>
                    <w:rPr>
                      <w:szCs w:val="21"/>
                    </w:rPr>
                  </w:pPr>
                  <w:r w:rsidRPr="009D6E59">
                    <w:rPr>
                      <w:rFonts w:hint="eastAsia"/>
                      <w:szCs w:val="21"/>
                    </w:rPr>
                    <w:t>化学需氧量</w:t>
                  </w:r>
                </w:p>
              </w:tc>
              <w:tc>
                <w:tcPr>
                  <w:tcW w:w="1346" w:type="dxa"/>
                  <w:vAlign w:val="center"/>
                </w:tcPr>
                <w:p w:rsidR="009D6E59" w:rsidRPr="00251820" w:rsidRDefault="00DE7A6F" w:rsidP="009D6E59">
                  <w:pPr>
                    <w:jc w:val="center"/>
                    <w:rPr>
                      <w:szCs w:val="21"/>
                    </w:rPr>
                  </w:pPr>
                  <w:r>
                    <w:rPr>
                      <w:rFonts w:hint="eastAsia"/>
                      <w:szCs w:val="21"/>
                    </w:rPr>
                    <w:t>12</w:t>
                  </w:r>
                </w:p>
              </w:tc>
              <w:tc>
                <w:tcPr>
                  <w:tcW w:w="1478" w:type="dxa"/>
                  <w:vAlign w:val="center"/>
                </w:tcPr>
                <w:p w:rsidR="009D6E59" w:rsidRPr="00251820" w:rsidRDefault="009D6E59" w:rsidP="009D6E59">
                  <w:pPr>
                    <w:jc w:val="center"/>
                    <w:rPr>
                      <w:spacing w:val="-20"/>
                    </w:rPr>
                  </w:pPr>
                  <w:r w:rsidRPr="00251820">
                    <w:rPr>
                      <w:spacing w:val="-20"/>
                    </w:rPr>
                    <w:t>1.58mg/L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jc w:val="center"/>
                  </w:pPr>
                </w:p>
              </w:tc>
              <w:tc>
                <w:tcPr>
                  <w:tcW w:w="1613" w:type="dxa"/>
                  <w:vAlign w:val="center"/>
                </w:tcPr>
                <w:p w:rsidR="009D6E59" w:rsidRPr="00251820" w:rsidRDefault="009D6E59" w:rsidP="009D6E59">
                  <w:pPr>
                    <w:autoSpaceDN w:val="0"/>
                    <w:jc w:val="center"/>
                    <w:textAlignment w:val="center"/>
                    <w:rPr>
                      <w:szCs w:val="21"/>
                    </w:rPr>
                  </w:pPr>
                  <w:r w:rsidRPr="00251820">
                    <w:t>氨氮</w:t>
                  </w:r>
                </w:p>
              </w:tc>
              <w:tc>
                <w:tcPr>
                  <w:tcW w:w="1346" w:type="dxa"/>
                  <w:vAlign w:val="center"/>
                </w:tcPr>
                <w:p w:rsidR="009D6E59" w:rsidRPr="00251820" w:rsidRDefault="00DE7A6F" w:rsidP="009D6E59">
                  <w:pPr>
                    <w:jc w:val="center"/>
                    <w:rPr>
                      <w:szCs w:val="21"/>
                    </w:rPr>
                  </w:pPr>
                  <w:r>
                    <w:rPr>
                      <w:rFonts w:hint="eastAsia"/>
                      <w:szCs w:val="21"/>
                    </w:rPr>
                    <w:t>0.230</w:t>
                  </w:r>
                </w:p>
              </w:tc>
              <w:tc>
                <w:tcPr>
                  <w:tcW w:w="1478" w:type="dxa"/>
                  <w:vAlign w:val="center"/>
                </w:tcPr>
                <w:p w:rsidR="009D6E59" w:rsidRPr="00251820" w:rsidRDefault="009D6E59" w:rsidP="009D6E59">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jc w:val="center"/>
                  </w:pPr>
                </w:p>
              </w:tc>
              <w:tc>
                <w:tcPr>
                  <w:tcW w:w="1613" w:type="dxa"/>
                  <w:vAlign w:val="center"/>
                </w:tcPr>
                <w:p w:rsidR="009D6E59" w:rsidRPr="00251820" w:rsidRDefault="009D6E59" w:rsidP="009D6E59">
                  <w:pPr>
                    <w:autoSpaceDN w:val="0"/>
                    <w:jc w:val="center"/>
                    <w:textAlignment w:val="center"/>
                    <w:rPr>
                      <w:szCs w:val="21"/>
                    </w:rPr>
                  </w:pPr>
                  <w:r w:rsidRPr="00251820">
                    <w:t>悬浮物</w:t>
                  </w:r>
                </w:p>
              </w:tc>
              <w:tc>
                <w:tcPr>
                  <w:tcW w:w="1346" w:type="dxa"/>
                  <w:vAlign w:val="center"/>
                </w:tcPr>
                <w:p w:rsidR="009D6E59" w:rsidRPr="00251820" w:rsidRDefault="00DE7A6F" w:rsidP="009D6E59">
                  <w:pPr>
                    <w:jc w:val="center"/>
                    <w:rPr>
                      <w:szCs w:val="21"/>
                    </w:rPr>
                  </w:pPr>
                  <w:r>
                    <w:rPr>
                      <w:rFonts w:hint="eastAsia"/>
                      <w:szCs w:val="21"/>
                    </w:rPr>
                    <w:t>4</w:t>
                  </w:r>
                </w:p>
              </w:tc>
              <w:tc>
                <w:tcPr>
                  <w:tcW w:w="1478" w:type="dxa"/>
                  <w:vAlign w:val="center"/>
                </w:tcPr>
                <w:p w:rsidR="009D6E59" w:rsidRPr="00251820" w:rsidRDefault="009D6E59" w:rsidP="009D6E59">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restart"/>
                  <w:vAlign w:val="center"/>
                </w:tcPr>
                <w:p w:rsidR="009D6E59" w:rsidRPr="00251820" w:rsidRDefault="009D6E59" w:rsidP="009D6E59">
                  <w:pPr>
                    <w:autoSpaceDN w:val="0"/>
                    <w:jc w:val="center"/>
                    <w:textAlignment w:val="center"/>
                    <w:rPr>
                      <w:szCs w:val="21"/>
                    </w:rPr>
                  </w:pPr>
                  <w:r w:rsidRPr="00251820">
                    <w:t>第三次</w:t>
                  </w:r>
                </w:p>
              </w:tc>
              <w:tc>
                <w:tcPr>
                  <w:tcW w:w="1613" w:type="dxa"/>
                  <w:vAlign w:val="center"/>
                </w:tcPr>
                <w:p w:rsidR="009D6E59" w:rsidRPr="00251820" w:rsidRDefault="009D6E59" w:rsidP="009D6E59">
                  <w:pPr>
                    <w:autoSpaceDN w:val="0"/>
                    <w:jc w:val="center"/>
                    <w:textAlignment w:val="center"/>
                  </w:pPr>
                  <w:r w:rsidRPr="00251820">
                    <w:t>pH</w:t>
                  </w:r>
                  <w:r w:rsidRPr="00251820">
                    <w:t>值</w:t>
                  </w:r>
                </w:p>
              </w:tc>
              <w:tc>
                <w:tcPr>
                  <w:tcW w:w="1346" w:type="dxa"/>
                  <w:vAlign w:val="center"/>
                </w:tcPr>
                <w:p w:rsidR="009D6E59" w:rsidRPr="00251820" w:rsidRDefault="00DE7A6F" w:rsidP="009D6E59">
                  <w:pPr>
                    <w:jc w:val="center"/>
                    <w:rPr>
                      <w:szCs w:val="21"/>
                    </w:rPr>
                  </w:pPr>
                  <w:r>
                    <w:rPr>
                      <w:rFonts w:hint="eastAsia"/>
                      <w:szCs w:val="21"/>
                    </w:rPr>
                    <w:t>7.33</w:t>
                  </w:r>
                </w:p>
              </w:tc>
              <w:tc>
                <w:tcPr>
                  <w:tcW w:w="1478" w:type="dxa"/>
                  <w:vAlign w:val="center"/>
                </w:tcPr>
                <w:p w:rsidR="009D6E59" w:rsidRPr="00251820" w:rsidRDefault="009D6E59" w:rsidP="009D6E59">
                  <w:pPr>
                    <w:jc w:val="center"/>
                    <w:rPr>
                      <w:spacing w:val="-20"/>
                    </w:rPr>
                  </w:pPr>
                  <w:r w:rsidRPr="00251820">
                    <w:rPr>
                      <w:spacing w:val="-20"/>
                    </w:rPr>
                    <w:t>无量纲</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autoSpaceDN w:val="0"/>
                    <w:jc w:val="center"/>
                    <w:textAlignment w:val="center"/>
                  </w:pPr>
                </w:p>
              </w:tc>
              <w:tc>
                <w:tcPr>
                  <w:tcW w:w="1613" w:type="dxa"/>
                  <w:vAlign w:val="center"/>
                </w:tcPr>
                <w:p w:rsidR="009D6E59" w:rsidRPr="00251820" w:rsidRDefault="009D6E59" w:rsidP="009D6E59">
                  <w:pPr>
                    <w:autoSpaceDN w:val="0"/>
                    <w:jc w:val="center"/>
                    <w:textAlignment w:val="center"/>
                    <w:rPr>
                      <w:szCs w:val="21"/>
                    </w:rPr>
                  </w:pPr>
                  <w:r w:rsidRPr="009D6E59">
                    <w:rPr>
                      <w:rFonts w:hint="eastAsia"/>
                      <w:szCs w:val="21"/>
                    </w:rPr>
                    <w:t>化学需氧量</w:t>
                  </w:r>
                </w:p>
              </w:tc>
              <w:tc>
                <w:tcPr>
                  <w:tcW w:w="1346" w:type="dxa"/>
                  <w:vAlign w:val="center"/>
                </w:tcPr>
                <w:p w:rsidR="009D6E59" w:rsidRPr="00251820" w:rsidRDefault="00DE7A6F" w:rsidP="009D6E59">
                  <w:pPr>
                    <w:jc w:val="center"/>
                    <w:rPr>
                      <w:szCs w:val="21"/>
                    </w:rPr>
                  </w:pPr>
                  <w:r>
                    <w:rPr>
                      <w:rFonts w:hint="eastAsia"/>
                      <w:szCs w:val="21"/>
                    </w:rPr>
                    <w:t>18</w:t>
                  </w:r>
                </w:p>
              </w:tc>
              <w:tc>
                <w:tcPr>
                  <w:tcW w:w="1478" w:type="dxa"/>
                  <w:vAlign w:val="center"/>
                </w:tcPr>
                <w:p w:rsidR="009D6E59" w:rsidRPr="00251820" w:rsidRDefault="009D6E59" w:rsidP="009D6E59">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jc w:val="center"/>
                  </w:pPr>
                </w:p>
              </w:tc>
              <w:tc>
                <w:tcPr>
                  <w:tcW w:w="1613" w:type="dxa"/>
                  <w:vAlign w:val="center"/>
                </w:tcPr>
                <w:p w:rsidR="009D6E59" w:rsidRPr="00251820" w:rsidRDefault="009D6E59" w:rsidP="009D6E59">
                  <w:pPr>
                    <w:autoSpaceDN w:val="0"/>
                    <w:jc w:val="center"/>
                    <w:textAlignment w:val="center"/>
                    <w:rPr>
                      <w:szCs w:val="21"/>
                    </w:rPr>
                  </w:pPr>
                  <w:r w:rsidRPr="00251820">
                    <w:t>氨氮</w:t>
                  </w:r>
                </w:p>
              </w:tc>
              <w:tc>
                <w:tcPr>
                  <w:tcW w:w="1346" w:type="dxa"/>
                  <w:vAlign w:val="center"/>
                </w:tcPr>
                <w:p w:rsidR="009D6E59" w:rsidRPr="00251820" w:rsidRDefault="00DE7A6F" w:rsidP="009D6E59">
                  <w:pPr>
                    <w:jc w:val="center"/>
                    <w:rPr>
                      <w:szCs w:val="21"/>
                    </w:rPr>
                  </w:pPr>
                  <w:r>
                    <w:rPr>
                      <w:rFonts w:hint="eastAsia"/>
                      <w:szCs w:val="21"/>
                    </w:rPr>
                    <w:t>0.212</w:t>
                  </w:r>
                </w:p>
              </w:tc>
              <w:tc>
                <w:tcPr>
                  <w:tcW w:w="1478" w:type="dxa"/>
                  <w:vAlign w:val="center"/>
                </w:tcPr>
                <w:p w:rsidR="009D6E59" w:rsidRPr="00251820" w:rsidRDefault="009D6E59" w:rsidP="009D6E59">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jc w:val="center"/>
                  </w:pPr>
                </w:p>
              </w:tc>
              <w:tc>
                <w:tcPr>
                  <w:tcW w:w="1613" w:type="dxa"/>
                  <w:vAlign w:val="center"/>
                </w:tcPr>
                <w:p w:rsidR="009D6E59" w:rsidRPr="00251820" w:rsidRDefault="009D6E59" w:rsidP="009D6E59">
                  <w:pPr>
                    <w:autoSpaceDN w:val="0"/>
                    <w:jc w:val="center"/>
                    <w:textAlignment w:val="center"/>
                    <w:rPr>
                      <w:szCs w:val="21"/>
                    </w:rPr>
                  </w:pPr>
                  <w:r w:rsidRPr="00251820">
                    <w:t>悬浮物</w:t>
                  </w:r>
                </w:p>
              </w:tc>
              <w:tc>
                <w:tcPr>
                  <w:tcW w:w="1346" w:type="dxa"/>
                  <w:vAlign w:val="center"/>
                </w:tcPr>
                <w:p w:rsidR="009D6E59" w:rsidRPr="00251820" w:rsidRDefault="00DE7A6F" w:rsidP="009D6E59">
                  <w:pPr>
                    <w:jc w:val="center"/>
                  </w:pPr>
                  <w:r>
                    <w:rPr>
                      <w:rFonts w:hint="eastAsia"/>
                    </w:rPr>
                    <w:t>5</w:t>
                  </w:r>
                </w:p>
              </w:tc>
              <w:tc>
                <w:tcPr>
                  <w:tcW w:w="1478" w:type="dxa"/>
                  <w:vAlign w:val="center"/>
                </w:tcPr>
                <w:p w:rsidR="009D6E59" w:rsidRPr="00251820" w:rsidRDefault="009D6E59" w:rsidP="009D6E59">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restart"/>
                  <w:vAlign w:val="center"/>
                </w:tcPr>
                <w:p w:rsidR="009D6E59" w:rsidRPr="00251820" w:rsidRDefault="009D6E59" w:rsidP="009D6E59">
                  <w:pPr>
                    <w:jc w:val="center"/>
                  </w:pPr>
                  <w:r w:rsidRPr="00251820">
                    <w:rPr>
                      <w:rFonts w:hint="eastAsia"/>
                    </w:rPr>
                    <w:t>第四次</w:t>
                  </w:r>
                </w:p>
              </w:tc>
              <w:tc>
                <w:tcPr>
                  <w:tcW w:w="1613" w:type="dxa"/>
                  <w:vAlign w:val="center"/>
                </w:tcPr>
                <w:p w:rsidR="009D6E59" w:rsidRPr="00251820" w:rsidRDefault="009D6E59" w:rsidP="009D6E59">
                  <w:pPr>
                    <w:autoSpaceDN w:val="0"/>
                    <w:jc w:val="center"/>
                    <w:textAlignment w:val="center"/>
                  </w:pPr>
                  <w:r w:rsidRPr="00251820">
                    <w:t>pH</w:t>
                  </w:r>
                  <w:r w:rsidRPr="00251820">
                    <w:t>值</w:t>
                  </w:r>
                </w:p>
              </w:tc>
              <w:tc>
                <w:tcPr>
                  <w:tcW w:w="1346" w:type="dxa"/>
                  <w:vAlign w:val="center"/>
                </w:tcPr>
                <w:p w:rsidR="009D6E59" w:rsidRPr="00251820" w:rsidRDefault="00DE7A6F" w:rsidP="009D6E59">
                  <w:pPr>
                    <w:jc w:val="center"/>
                  </w:pPr>
                  <w:r>
                    <w:rPr>
                      <w:rFonts w:hint="eastAsia"/>
                    </w:rPr>
                    <w:t>7.56</w:t>
                  </w:r>
                </w:p>
              </w:tc>
              <w:tc>
                <w:tcPr>
                  <w:tcW w:w="1478" w:type="dxa"/>
                  <w:vAlign w:val="center"/>
                </w:tcPr>
                <w:p w:rsidR="009D6E59" w:rsidRPr="00251820" w:rsidRDefault="009D6E59" w:rsidP="009D6E59">
                  <w:pPr>
                    <w:jc w:val="center"/>
                    <w:rPr>
                      <w:spacing w:val="-20"/>
                    </w:rPr>
                  </w:pPr>
                  <w:r w:rsidRPr="00251820">
                    <w:rPr>
                      <w:spacing w:val="-20"/>
                    </w:rPr>
                    <w:t>无量纲</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jc w:val="center"/>
                  </w:pPr>
                </w:p>
              </w:tc>
              <w:tc>
                <w:tcPr>
                  <w:tcW w:w="1613" w:type="dxa"/>
                  <w:vAlign w:val="center"/>
                </w:tcPr>
                <w:p w:rsidR="009D6E59" w:rsidRPr="00251820" w:rsidRDefault="009D6E59" w:rsidP="009D6E59">
                  <w:pPr>
                    <w:autoSpaceDN w:val="0"/>
                    <w:jc w:val="center"/>
                    <w:textAlignment w:val="center"/>
                    <w:rPr>
                      <w:szCs w:val="21"/>
                    </w:rPr>
                  </w:pPr>
                  <w:r w:rsidRPr="009D6E59">
                    <w:rPr>
                      <w:rFonts w:hint="eastAsia"/>
                      <w:szCs w:val="21"/>
                    </w:rPr>
                    <w:t>化学需氧量</w:t>
                  </w:r>
                </w:p>
              </w:tc>
              <w:tc>
                <w:tcPr>
                  <w:tcW w:w="1346" w:type="dxa"/>
                  <w:vAlign w:val="center"/>
                </w:tcPr>
                <w:p w:rsidR="009D6E59" w:rsidRPr="00251820" w:rsidRDefault="00DE7A6F" w:rsidP="009D6E59">
                  <w:pPr>
                    <w:jc w:val="center"/>
                  </w:pPr>
                  <w:r>
                    <w:rPr>
                      <w:rFonts w:hint="eastAsia"/>
                    </w:rPr>
                    <w:t>25</w:t>
                  </w:r>
                </w:p>
              </w:tc>
              <w:tc>
                <w:tcPr>
                  <w:tcW w:w="1478" w:type="dxa"/>
                  <w:vAlign w:val="center"/>
                </w:tcPr>
                <w:p w:rsidR="009D6E59" w:rsidRPr="00251820" w:rsidRDefault="009D6E59" w:rsidP="009D6E59">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jc w:val="center"/>
                  </w:pPr>
                </w:p>
              </w:tc>
              <w:tc>
                <w:tcPr>
                  <w:tcW w:w="1613" w:type="dxa"/>
                  <w:vAlign w:val="center"/>
                </w:tcPr>
                <w:p w:rsidR="009D6E59" w:rsidRPr="00251820" w:rsidRDefault="009D6E59" w:rsidP="009D6E59">
                  <w:pPr>
                    <w:autoSpaceDN w:val="0"/>
                    <w:jc w:val="center"/>
                    <w:textAlignment w:val="center"/>
                    <w:rPr>
                      <w:szCs w:val="21"/>
                    </w:rPr>
                  </w:pPr>
                  <w:r w:rsidRPr="00251820">
                    <w:t>氨氮</w:t>
                  </w:r>
                </w:p>
              </w:tc>
              <w:tc>
                <w:tcPr>
                  <w:tcW w:w="1346" w:type="dxa"/>
                  <w:vAlign w:val="center"/>
                </w:tcPr>
                <w:p w:rsidR="009D6E59" w:rsidRPr="00251820" w:rsidRDefault="00DE7A6F" w:rsidP="009D6E59">
                  <w:pPr>
                    <w:jc w:val="center"/>
                  </w:pPr>
                  <w:r>
                    <w:rPr>
                      <w:rFonts w:hint="eastAsia"/>
                    </w:rPr>
                    <w:t>0.216</w:t>
                  </w:r>
                </w:p>
              </w:tc>
              <w:tc>
                <w:tcPr>
                  <w:tcW w:w="1478" w:type="dxa"/>
                  <w:vAlign w:val="center"/>
                </w:tcPr>
                <w:p w:rsidR="009D6E59" w:rsidRPr="00251820" w:rsidRDefault="009D6E59" w:rsidP="009D6E59">
                  <w:pPr>
                    <w:jc w:val="center"/>
                    <w:rPr>
                      <w:spacing w:val="-20"/>
                    </w:rPr>
                  </w:pPr>
                  <w:r w:rsidRPr="00251820">
                    <w:rPr>
                      <w:spacing w:val="-20"/>
                    </w:rPr>
                    <w:t>mg/L</w:t>
                  </w:r>
                </w:p>
              </w:tc>
            </w:tr>
            <w:tr w:rsidR="009D6E59" w:rsidRPr="00251820" w:rsidTr="009D6E59">
              <w:trPr>
                <w:cantSplit/>
                <w:trHeight w:hRule="exact" w:val="397"/>
                <w:jc w:val="center"/>
              </w:trPr>
              <w:tc>
                <w:tcPr>
                  <w:tcW w:w="1242" w:type="dxa"/>
                  <w:vMerge/>
                  <w:vAlign w:val="center"/>
                </w:tcPr>
                <w:p w:rsidR="009D6E59" w:rsidRPr="00251820" w:rsidRDefault="009D6E59" w:rsidP="009D6E59">
                  <w:pPr>
                    <w:jc w:val="center"/>
                  </w:pPr>
                </w:p>
              </w:tc>
              <w:tc>
                <w:tcPr>
                  <w:tcW w:w="1613" w:type="dxa"/>
                  <w:vMerge/>
                  <w:vAlign w:val="center"/>
                </w:tcPr>
                <w:p w:rsidR="009D6E59" w:rsidRPr="00251820" w:rsidRDefault="009D6E59" w:rsidP="009D6E59">
                  <w:pPr>
                    <w:jc w:val="center"/>
                  </w:pPr>
                </w:p>
              </w:tc>
              <w:tc>
                <w:tcPr>
                  <w:tcW w:w="1213" w:type="dxa"/>
                  <w:vMerge/>
                  <w:vAlign w:val="center"/>
                </w:tcPr>
                <w:p w:rsidR="009D6E59" w:rsidRPr="00251820" w:rsidRDefault="009D6E59" w:rsidP="009D6E59">
                  <w:pPr>
                    <w:jc w:val="center"/>
                  </w:pPr>
                </w:p>
              </w:tc>
              <w:tc>
                <w:tcPr>
                  <w:tcW w:w="1613" w:type="dxa"/>
                  <w:vAlign w:val="center"/>
                </w:tcPr>
                <w:p w:rsidR="009D6E59" w:rsidRPr="00251820" w:rsidRDefault="009D6E59" w:rsidP="009D6E59">
                  <w:pPr>
                    <w:autoSpaceDN w:val="0"/>
                    <w:jc w:val="center"/>
                    <w:textAlignment w:val="center"/>
                    <w:rPr>
                      <w:szCs w:val="21"/>
                    </w:rPr>
                  </w:pPr>
                  <w:r w:rsidRPr="00251820">
                    <w:t>悬浮物</w:t>
                  </w:r>
                </w:p>
              </w:tc>
              <w:tc>
                <w:tcPr>
                  <w:tcW w:w="1346" w:type="dxa"/>
                  <w:vAlign w:val="center"/>
                </w:tcPr>
                <w:p w:rsidR="009D6E59" w:rsidRPr="00251820" w:rsidRDefault="00DE7A6F" w:rsidP="009D6E59">
                  <w:pPr>
                    <w:jc w:val="center"/>
                  </w:pPr>
                  <w:r>
                    <w:rPr>
                      <w:rFonts w:hint="eastAsia"/>
                    </w:rPr>
                    <w:t>6</w:t>
                  </w:r>
                </w:p>
              </w:tc>
              <w:tc>
                <w:tcPr>
                  <w:tcW w:w="1478" w:type="dxa"/>
                  <w:vAlign w:val="center"/>
                </w:tcPr>
                <w:p w:rsidR="009D6E59" w:rsidRPr="00251820" w:rsidRDefault="009D6E59" w:rsidP="009D6E5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restart"/>
                  <w:vAlign w:val="center"/>
                </w:tcPr>
                <w:p w:rsidR="00BB17A9" w:rsidRPr="00251820" w:rsidRDefault="00BB17A9" w:rsidP="00BB17A9">
                  <w:pPr>
                    <w:jc w:val="center"/>
                  </w:pPr>
                  <w:r w:rsidRPr="00251820">
                    <w:t>2020.</w:t>
                  </w:r>
                  <w:r>
                    <w:t>9.24</w:t>
                  </w:r>
                </w:p>
              </w:tc>
              <w:tc>
                <w:tcPr>
                  <w:tcW w:w="1613" w:type="dxa"/>
                  <w:vMerge w:val="restart"/>
                  <w:vAlign w:val="center"/>
                </w:tcPr>
                <w:p w:rsidR="00BB17A9" w:rsidRPr="00251820" w:rsidRDefault="00BB17A9" w:rsidP="00BB17A9">
                  <w:pPr>
                    <w:jc w:val="center"/>
                  </w:pPr>
                  <w:r w:rsidRPr="00251820">
                    <w:rPr>
                      <w:rFonts w:hint="eastAsia"/>
                    </w:rPr>
                    <w:t>生活污水排放口</w:t>
                  </w:r>
                </w:p>
              </w:tc>
              <w:tc>
                <w:tcPr>
                  <w:tcW w:w="1213" w:type="dxa"/>
                  <w:vMerge w:val="restart"/>
                  <w:vAlign w:val="center"/>
                </w:tcPr>
                <w:p w:rsidR="00BB17A9" w:rsidRPr="00251820" w:rsidRDefault="00BB17A9" w:rsidP="00BB17A9">
                  <w:pPr>
                    <w:autoSpaceDN w:val="0"/>
                    <w:jc w:val="center"/>
                    <w:textAlignment w:val="center"/>
                  </w:pPr>
                  <w:r w:rsidRPr="00251820">
                    <w:t>第一次</w:t>
                  </w:r>
                </w:p>
              </w:tc>
              <w:tc>
                <w:tcPr>
                  <w:tcW w:w="1613" w:type="dxa"/>
                  <w:vAlign w:val="center"/>
                </w:tcPr>
                <w:p w:rsidR="00BB17A9" w:rsidRPr="00251820" w:rsidRDefault="00BB17A9" w:rsidP="00BB17A9">
                  <w:pPr>
                    <w:autoSpaceDN w:val="0"/>
                    <w:jc w:val="center"/>
                    <w:textAlignment w:val="center"/>
                  </w:pPr>
                  <w:r w:rsidRPr="00251820">
                    <w:t>pH</w:t>
                  </w:r>
                  <w:r w:rsidRPr="00251820">
                    <w:t>值</w:t>
                  </w:r>
                </w:p>
              </w:tc>
              <w:tc>
                <w:tcPr>
                  <w:tcW w:w="1346" w:type="dxa"/>
                  <w:vAlign w:val="center"/>
                </w:tcPr>
                <w:p w:rsidR="00BB17A9" w:rsidRPr="00251820" w:rsidRDefault="00DE7A6F" w:rsidP="00BB17A9">
                  <w:pPr>
                    <w:jc w:val="center"/>
                    <w:rPr>
                      <w:szCs w:val="21"/>
                    </w:rPr>
                  </w:pPr>
                  <w:r>
                    <w:rPr>
                      <w:rFonts w:hint="eastAsia"/>
                      <w:szCs w:val="21"/>
                    </w:rPr>
                    <w:t>7.33</w:t>
                  </w:r>
                </w:p>
              </w:tc>
              <w:tc>
                <w:tcPr>
                  <w:tcW w:w="1478" w:type="dxa"/>
                  <w:vAlign w:val="center"/>
                </w:tcPr>
                <w:p w:rsidR="00BB17A9" w:rsidRPr="00251820" w:rsidRDefault="00BB17A9" w:rsidP="00BB17A9">
                  <w:pPr>
                    <w:jc w:val="center"/>
                    <w:rPr>
                      <w:spacing w:val="-20"/>
                    </w:rPr>
                  </w:pPr>
                  <w:r w:rsidRPr="00251820">
                    <w:rPr>
                      <w:spacing w:val="-20"/>
                    </w:rPr>
                    <w:t>无量纲</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9D6E59">
                    <w:rPr>
                      <w:rFonts w:hint="eastAsia"/>
                      <w:szCs w:val="21"/>
                    </w:rPr>
                    <w:t>化学需氧量</w:t>
                  </w:r>
                </w:p>
              </w:tc>
              <w:tc>
                <w:tcPr>
                  <w:tcW w:w="1346" w:type="dxa"/>
                  <w:vAlign w:val="center"/>
                </w:tcPr>
                <w:p w:rsidR="00BB17A9" w:rsidRPr="00251820" w:rsidRDefault="00DE7A6F" w:rsidP="00BB17A9">
                  <w:pPr>
                    <w:jc w:val="center"/>
                    <w:rPr>
                      <w:szCs w:val="21"/>
                    </w:rPr>
                  </w:pPr>
                  <w:r>
                    <w:rPr>
                      <w:rFonts w:hint="eastAsia"/>
                      <w:szCs w:val="21"/>
                    </w:rPr>
                    <w:t>24</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氨氮</w:t>
                  </w:r>
                </w:p>
              </w:tc>
              <w:tc>
                <w:tcPr>
                  <w:tcW w:w="1346" w:type="dxa"/>
                  <w:vAlign w:val="center"/>
                </w:tcPr>
                <w:p w:rsidR="00BB17A9" w:rsidRPr="00251820" w:rsidRDefault="00DE7A6F" w:rsidP="00BB17A9">
                  <w:pPr>
                    <w:jc w:val="center"/>
                    <w:rPr>
                      <w:szCs w:val="21"/>
                    </w:rPr>
                  </w:pPr>
                  <w:r>
                    <w:rPr>
                      <w:rFonts w:hint="eastAsia"/>
                      <w:szCs w:val="21"/>
                    </w:rPr>
                    <w:t>0.244</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悬浮物</w:t>
                  </w:r>
                </w:p>
              </w:tc>
              <w:tc>
                <w:tcPr>
                  <w:tcW w:w="1346" w:type="dxa"/>
                  <w:vAlign w:val="center"/>
                </w:tcPr>
                <w:p w:rsidR="00BB17A9" w:rsidRPr="00251820" w:rsidRDefault="00DE7A6F" w:rsidP="00BB17A9">
                  <w:pPr>
                    <w:jc w:val="center"/>
                    <w:rPr>
                      <w:szCs w:val="21"/>
                    </w:rPr>
                  </w:pPr>
                  <w:r>
                    <w:rPr>
                      <w:rFonts w:hint="eastAsia"/>
                      <w:szCs w:val="21"/>
                    </w:rPr>
                    <w:t>4</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restart"/>
                  <w:vAlign w:val="center"/>
                </w:tcPr>
                <w:p w:rsidR="00BB17A9" w:rsidRPr="00251820" w:rsidRDefault="00BB17A9" w:rsidP="00BB17A9">
                  <w:pPr>
                    <w:autoSpaceDN w:val="0"/>
                    <w:jc w:val="center"/>
                    <w:textAlignment w:val="center"/>
                    <w:rPr>
                      <w:szCs w:val="21"/>
                    </w:rPr>
                  </w:pPr>
                  <w:r w:rsidRPr="00251820">
                    <w:t>第二次</w:t>
                  </w:r>
                </w:p>
              </w:tc>
              <w:tc>
                <w:tcPr>
                  <w:tcW w:w="1613" w:type="dxa"/>
                  <w:vAlign w:val="center"/>
                </w:tcPr>
                <w:p w:rsidR="00BB17A9" w:rsidRPr="00251820" w:rsidRDefault="00BB17A9" w:rsidP="00BB17A9">
                  <w:pPr>
                    <w:autoSpaceDN w:val="0"/>
                    <w:jc w:val="center"/>
                    <w:textAlignment w:val="center"/>
                  </w:pPr>
                  <w:r w:rsidRPr="00251820">
                    <w:t>pH</w:t>
                  </w:r>
                  <w:r w:rsidRPr="00251820">
                    <w:t>值</w:t>
                  </w:r>
                </w:p>
              </w:tc>
              <w:tc>
                <w:tcPr>
                  <w:tcW w:w="1346" w:type="dxa"/>
                  <w:vAlign w:val="center"/>
                </w:tcPr>
                <w:p w:rsidR="00BB17A9" w:rsidRPr="00251820" w:rsidRDefault="00DE7A6F" w:rsidP="00BB17A9">
                  <w:pPr>
                    <w:jc w:val="center"/>
                    <w:rPr>
                      <w:szCs w:val="21"/>
                    </w:rPr>
                  </w:pPr>
                  <w:r>
                    <w:rPr>
                      <w:rFonts w:hint="eastAsia"/>
                      <w:szCs w:val="21"/>
                    </w:rPr>
                    <w:t>7.25</w:t>
                  </w:r>
                </w:p>
              </w:tc>
              <w:tc>
                <w:tcPr>
                  <w:tcW w:w="1478" w:type="dxa"/>
                  <w:vAlign w:val="center"/>
                </w:tcPr>
                <w:p w:rsidR="00BB17A9" w:rsidRPr="00251820" w:rsidRDefault="00BB17A9" w:rsidP="00BB17A9">
                  <w:pPr>
                    <w:jc w:val="center"/>
                    <w:rPr>
                      <w:spacing w:val="-20"/>
                    </w:rPr>
                  </w:pPr>
                  <w:r w:rsidRPr="00251820">
                    <w:rPr>
                      <w:spacing w:val="-20"/>
                    </w:rPr>
                    <w:t>无量纲</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9D6E59">
                    <w:rPr>
                      <w:rFonts w:hint="eastAsia"/>
                      <w:szCs w:val="21"/>
                    </w:rPr>
                    <w:t>化学需氧量</w:t>
                  </w:r>
                </w:p>
              </w:tc>
              <w:tc>
                <w:tcPr>
                  <w:tcW w:w="1346" w:type="dxa"/>
                  <w:vAlign w:val="center"/>
                </w:tcPr>
                <w:p w:rsidR="00BB17A9" w:rsidRPr="00251820" w:rsidRDefault="00DE7A6F" w:rsidP="00BB17A9">
                  <w:pPr>
                    <w:jc w:val="center"/>
                    <w:rPr>
                      <w:szCs w:val="21"/>
                    </w:rPr>
                  </w:pPr>
                  <w:r>
                    <w:rPr>
                      <w:rFonts w:hint="eastAsia"/>
                      <w:szCs w:val="21"/>
                    </w:rPr>
                    <w:t>35</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氨氮</w:t>
                  </w:r>
                </w:p>
              </w:tc>
              <w:tc>
                <w:tcPr>
                  <w:tcW w:w="1346" w:type="dxa"/>
                  <w:vAlign w:val="center"/>
                </w:tcPr>
                <w:p w:rsidR="00BB17A9" w:rsidRPr="00251820" w:rsidRDefault="00DE7A6F" w:rsidP="00BB17A9">
                  <w:pPr>
                    <w:jc w:val="center"/>
                    <w:rPr>
                      <w:szCs w:val="21"/>
                    </w:rPr>
                  </w:pPr>
                  <w:r>
                    <w:rPr>
                      <w:rFonts w:hint="eastAsia"/>
                      <w:szCs w:val="21"/>
                    </w:rPr>
                    <w:t>0.176</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悬浮物</w:t>
                  </w:r>
                </w:p>
              </w:tc>
              <w:tc>
                <w:tcPr>
                  <w:tcW w:w="1346" w:type="dxa"/>
                  <w:vAlign w:val="center"/>
                </w:tcPr>
                <w:p w:rsidR="00BB17A9" w:rsidRPr="00251820" w:rsidRDefault="00DE7A6F" w:rsidP="00BB17A9">
                  <w:pPr>
                    <w:jc w:val="center"/>
                    <w:rPr>
                      <w:szCs w:val="21"/>
                    </w:rPr>
                  </w:pPr>
                  <w:r>
                    <w:rPr>
                      <w:rFonts w:hint="eastAsia"/>
                      <w:szCs w:val="21"/>
                    </w:rPr>
                    <w:t>4</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restart"/>
                  <w:vAlign w:val="center"/>
                </w:tcPr>
                <w:p w:rsidR="00BB17A9" w:rsidRPr="00251820" w:rsidRDefault="00BB17A9" w:rsidP="00BB17A9">
                  <w:pPr>
                    <w:autoSpaceDN w:val="0"/>
                    <w:jc w:val="center"/>
                    <w:textAlignment w:val="center"/>
                    <w:rPr>
                      <w:szCs w:val="21"/>
                    </w:rPr>
                  </w:pPr>
                  <w:r w:rsidRPr="00251820">
                    <w:t>第三次</w:t>
                  </w:r>
                </w:p>
              </w:tc>
              <w:tc>
                <w:tcPr>
                  <w:tcW w:w="1613" w:type="dxa"/>
                  <w:vAlign w:val="center"/>
                </w:tcPr>
                <w:p w:rsidR="00BB17A9" w:rsidRPr="00251820" w:rsidRDefault="00BB17A9" w:rsidP="00BB17A9">
                  <w:pPr>
                    <w:autoSpaceDN w:val="0"/>
                    <w:jc w:val="center"/>
                    <w:textAlignment w:val="center"/>
                  </w:pPr>
                  <w:r w:rsidRPr="00251820">
                    <w:t>pH</w:t>
                  </w:r>
                  <w:r w:rsidRPr="00251820">
                    <w:t>值</w:t>
                  </w:r>
                </w:p>
              </w:tc>
              <w:tc>
                <w:tcPr>
                  <w:tcW w:w="1346" w:type="dxa"/>
                  <w:vAlign w:val="center"/>
                </w:tcPr>
                <w:p w:rsidR="00BB17A9" w:rsidRPr="00251820" w:rsidRDefault="00DE7A6F" w:rsidP="00BB17A9">
                  <w:pPr>
                    <w:jc w:val="center"/>
                    <w:rPr>
                      <w:szCs w:val="21"/>
                    </w:rPr>
                  </w:pPr>
                  <w:r>
                    <w:rPr>
                      <w:rFonts w:hint="eastAsia"/>
                      <w:szCs w:val="21"/>
                    </w:rPr>
                    <w:t>7.47</w:t>
                  </w:r>
                </w:p>
              </w:tc>
              <w:tc>
                <w:tcPr>
                  <w:tcW w:w="1478" w:type="dxa"/>
                  <w:vAlign w:val="center"/>
                </w:tcPr>
                <w:p w:rsidR="00BB17A9" w:rsidRPr="00251820" w:rsidRDefault="00BB17A9" w:rsidP="00BB17A9">
                  <w:pPr>
                    <w:jc w:val="center"/>
                    <w:rPr>
                      <w:spacing w:val="-20"/>
                    </w:rPr>
                  </w:pPr>
                  <w:r w:rsidRPr="00251820">
                    <w:rPr>
                      <w:spacing w:val="-20"/>
                    </w:rPr>
                    <w:t>无量纲</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9D6E59">
                    <w:rPr>
                      <w:rFonts w:hint="eastAsia"/>
                      <w:szCs w:val="21"/>
                    </w:rPr>
                    <w:t>化学需氧量</w:t>
                  </w:r>
                </w:p>
              </w:tc>
              <w:tc>
                <w:tcPr>
                  <w:tcW w:w="1346" w:type="dxa"/>
                  <w:vAlign w:val="center"/>
                </w:tcPr>
                <w:p w:rsidR="00BB17A9" w:rsidRPr="00251820" w:rsidRDefault="00DE7A6F" w:rsidP="00BB17A9">
                  <w:pPr>
                    <w:jc w:val="center"/>
                    <w:rPr>
                      <w:szCs w:val="21"/>
                    </w:rPr>
                  </w:pPr>
                  <w:r>
                    <w:rPr>
                      <w:rFonts w:hint="eastAsia"/>
                      <w:szCs w:val="21"/>
                    </w:rPr>
                    <w:t>20</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氨氮</w:t>
                  </w:r>
                </w:p>
              </w:tc>
              <w:tc>
                <w:tcPr>
                  <w:tcW w:w="1346" w:type="dxa"/>
                  <w:vAlign w:val="center"/>
                </w:tcPr>
                <w:p w:rsidR="00BB17A9" w:rsidRPr="00251820" w:rsidRDefault="00DE7A6F" w:rsidP="00BB17A9">
                  <w:pPr>
                    <w:jc w:val="center"/>
                    <w:rPr>
                      <w:szCs w:val="21"/>
                    </w:rPr>
                  </w:pPr>
                  <w:r>
                    <w:rPr>
                      <w:rFonts w:hint="eastAsia"/>
                      <w:szCs w:val="21"/>
                    </w:rPr>
                    <w:t>0.232</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悬浮物</w:t>
                  </w:r>
                </w:p>
              </w:tc>
              <w:tc>
                <w:tcPr>
                  <w:tcW w:w="1346" w:type="dxa"/>
                  <w:vAlign w:val="center"/>
                </w:tcPr>
                <w:p w:rsidR="00BB17A9" w:rsidRPr="00251820" w:rsidRDefault="00DE7A6F" w:rsidP="00BB17A9">
                  <w:pPr>
                    <w:jc w:val="center"/>
                    <w:rPr>
                      <w:szCs w:val="21"/>
                    </w:rPr>
                  </w:pPr>
                  <w:r>
                    <w:rPr>
                      <w:rFonts w:hint="eastAsia"/>
                      <w:szCs w:val="21"/>
                    </w:rPr>
                    <w:t>7</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restart"/>
                  <w:vAlign w:val="center"/>
                </w:tcPr>
                <w:p w:rsidR="00BB17A9" w:rsidRPr="00251820" w:rsidRDefault="00BB17A9" w:rsidP="00BB17A9">
                  <w:pPr>
                    <w:autoSpaceDN w:val="0"/>
                    <w:jc w:val="center"/>
                    <w:textAlignment w:val="center"/>
                  </w:pPr>
                  <w:r w:rsidRPr="00251820">
                    <w:rPr>
                      <w:rFonts w:hint="eastAsia"/>
                    </w:rPr>
                    <w:t>第四次</w:t>
                  </w:r>
                </w:p>
              </w:tc>
              <w:tc>
                <w:tcPr>
                  <w:tcW w:w="1613" w:type="dxa"/>
                  <w:vAlign w:val="center"/>
                </w:tcPr>
                <w:p w:rsidR="00BB17A9" w:rsidRPr="00251820" w:rsidRDefault="00BB17A9" w:rsidP="00BB17A9">
                  <w:pPr>
                    <w:autoSpaceDN w:val="0"/>
                    <w:jc w:val="center"/>
                    <w:textAlignment w:val="center"/>
                  </w:pPr>
                  <w:r w:rsidRPr="00251820">
                    <w:t>pH</w:t>
                  </w:r>
                  <w:r w:rsidRPr="00251820">
                    <w:t>值</w:t>
                  </w:r>
                </w:p>
              </w:tc>
              <w:tc>
                <w:tcPr>
                  <w:tcW w:w="1346" w:type="dxa"/>
                  <w:vAlign w:val="center"/>
                </w:tcPr>
                <w:p w:rsidR="00BB17A9" w:rsidRPr="00251820" w:rsidRDefault="00DE7A6F" w:rsidP="00BB17A9">
                  <w:pPr>
                    <w:jc w:val="center"/>
                    <w:rPr>
                      <w:szCs w:val="21"/>
                    </w:rPr>
                  </w:pPr>
                  <w:r>
                    <w:rPr>
                      <w:rFonts w:hint="eastAsia"/>
                      <w:szCs w:val="21"/>
                    </w:rPr>
                    <w:t>7.46</w:t>
                  </w:r>
                </w:p>
              </w:tc>
              <w:tc>
                <w:tcPr>
                  <w:tcW w:w="1478" w:type="dxa"/>
                  <w:vAlign w:val="center"/>
                </w:tcPr>
                <w:p w:rsidR="00BB17A9" w:rsidRPr="00251820" w:rsidRDefault="00BB17A9" w:rsidP="00BB17A9">
                  <w:pPr>
                    <w:jc w:val="center"/>
                    <w:rPr>
                      <w:spacing w:val="-20"/>
                    </w:rPr>
                  </w:pPr>
                  <w:r w:rsidRPr="00251820">
                    <w:rPr>
                      <w:spacing w:val="-20"/>
                    </w:rPr>
                    <w:t>无量纲</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9D6E59">
                    <w:rPr>
                      <w:rFonts w:hint="eastAsia"/>
                      <w:szCs w:val="21"/>
                    </w:rPr>
                    <w:t>化学需氧量</w:t>
                  </w:r>
                </w:p>
              </w:tc>
              <w:tc>
                <w:tcPr>
                  <w:tcW w:w="1346" w:type="dxa"/>
                  <w:vAlign w:val="center"/>
                </w:tcPr>
                <w:p w:rsidR="00BB17A9" w:rsidRPr="00251820" w:rsidRDefault="00DE7A6F" w:rsidP="00BB17A9">
                  <w:pPr>
                    <w:jc w:val="center"/>
                    <w:rPr>
                      <w:szCs w:val="21"/>
                    </w:rPr>
                  </w:pPr>
                  <w:r>
                    <w:rPr>
                      <w:rFonts w:hint="eastAsia"/>
                      <w:szCs w:val="21"/>
                    </w:rPr>
                    <w:t>22</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氨氮</w:t>
                  </w:r>
                </w:p>
              </w:tc>
              <w:tc>
                <w:tcPr>
                  <w:tcW w:w="1346" w:type="dxa"/>
                  <w:vAlign w:val="center"/>
                </w:tcPr>
                <w:p w:rsidR="00BB17A9" w:rsidRPr="00251820" w:rsidRDefault="00DE7A6F" w:rsidP="00BB17A9">
                  <w:pPr>
                    <w:jc w:val="center"/>
                    <w:rPr>
                      <w:szCs w:val="21"/>
                    </w:rPr>
                  </w:pPr>
                  <w:r>
                    <w:rPr>
                      <w:rFonts w:hint="eastAsia"/>
                      <w:szCs w:val="21"/>
                    </w:rPr>
                    <w:t>0.227</w:t>
                  </w:r>
                </w:p>
              </w:tc>
              <w:tc>
                <w:tcPr>
                  <w:tcW w:w="1478" w:type="dxa"/>
                  <w:vAlign w:val="center"/>
                </w:tcPr>
                <w:p w:rsidR="00BB17A9" w:rsidRPr="00251820" w:rsidRDefault="00BB17A9" w:rsidP="00BB17A9">
                  <w:pPr>
                    <w:jc w:val="center"/>
                    <w:rPr>
                      <w:spacing w:val="-20"/>
                    </w:rPr>
                  </w:pPr>
                  <w:r w:rsidRPr="00251820">
                    <w:rPr>
                      <w:spacing w:val="-20"/>
                    </w:rPr>
                    <w:t>mg/L</w:t>
                  </w:r>
                </w:p>
              </w:tc>
            </w:tr>
            <w:tr w:rsidR="00BB17A9" w:rsidRPr="00251820" w:rsidTr="009D6E59">
              <w:trPr>
                <w:cantSplit/>
                <w:trHeight w:hRule="exact" w:val="397"/>
                <w:jc w:val="center"/>
              </w:trPr>
              <w:tc>
                <w:tcPr>
                  <w:tcW w:w="1242" w:type="dxa"/>
                  <w:vMerge/>
                  <w:vAlign w:val="center"/>
                </w:tcPr>
                <w:p w:rsidR="00BB17A9" w:rsidRPr="00251820" w:rsidRDefault="00BB17A9" w:rsidP="00BB17A9">
                  <w:pPr>
                    <w:jc w:val="center"/>
                  </w:pPr>
                </w:p>
              </w:tc>
              <w:tc>
                <w:tcPr>
                  <w:tcW w:w="1613" w:type="dxa"/>
                  <w:vMerge/>
                  <w:vAlign w:val="center"/>
                </w:tcPr>
                <w:p w:rsidR="00BB17A9" w:rsidRPr="00251820" w:rsidRDefault="00BB17A9" w:rsidP="00BB17A9">
                  <w:pPr>
                    <w:jc w:val="center"/>
                  </w:pPr>
                </w:p>
              </w:tc>
              <w:tc>
                <w:tcPr>
                  <w:tcW w:w="1213" w:type="dxa"/>
                  <w:vMerge/>
                  <w:vAlign w:val="center"/>
                </w:tcPr>
                <w:p w:rsidR="00BB17A9" w:rsidRPr="00251820" w:rsidRDefault="00BB17A9" w:rsidP="00BB17A9">
                  <w:pPr>
                    <w:autoSpaceDN w:val="0"/>
                    <w:jc w:val="center"/>
                    <w:textAlignment w:val="center"/>
                  </w:pPr>
                </w:p>
              </w:tc>
              <w:tc>
                <w:tcPr>
                  <w:tcW w:w="1613" w:type="dxa"/>
                  <w:vAlign w:val="center"/>
                </w:tcPr>
                <w:p w:rsidR="00BB17A9" w:rsidRPr="00251820" w:rsidRDefault="00BB17A9" w:rsidP="00BB17A9">
                  <w:pPr>
                    <w:autoSpaceDN w:val="0"/>
                    <w:jc w:val="center"/>
                    <w:textAlignment w:val="center"/>
                    <w:rPr>
                      <w:szCs w:val="21"/>
                    </w:rPr>
                  </w:pPr>
                  <w:r w:rsidRPr="00251820">
                    <w:t>悬浮物</w:t>
                  </w:r>
                </w:p>
              </w:tc>
              <w:tc>
                <w:tcPr>
                  <w:tcW w:w="1346" w:type="dxa"/>
                  <w:vAlign w:val="center"/>
                </w:tcPr>
                <w:p w:rsidR="00BB17A9" w:rsidRPr="00251820" w:rsidRDefault="00DE7A6F" w:rsidP="00BB17A9">
                  <w:pPr>
                    <w:jc w:val="center"/>
                    <w:rPr>
                      <w:szCs w:val="21"/>
                    </w:rPr>
                  </w:pPr>
                  <w:r>
                    <w:rPr>
                      <w:rFonts w:hint="eastAsia"/>
                      <w:szCs w:val="21"/>
                    </w:rPr>
                    <w:t>5</w:t>
                  </w:r>
                </w:p>
              </w:tc>
              <w:tc>
                <w:tcPr>
                  <w:tcW w:w="1478" w:type="dxa"/>
                  <w:vAlign w:val="center"/>
                </w:tcPr>
                <w:p w:rsidR="00BB17A9" w:rsidRPr="00251820" w:rsidRDefault="00BB17A9" w:rsidP="00BB17A9">
                  <w:pPr>
                    <w:jc w:val="center"/>
                    <w:rPr>
                      <w:spacing w:val="-20"/>
                    </w:rPr>
                  </w:pPr>
                  <w:r w:rsidRPr="00251820">
                    <w:rPr>
                      <w:spacing w:val="-20"/>
                    </w:rPr>
                    <w:t>mg/L</w:t>
                  </w:r>
                </w:p>
              </w:tc>
            </w:tr>
          </w:tbl>
          <w:p w:rsidR="00981DA0" w:rsidRPr="00251820" w:rsidRDefault="008974D8">
            <w:pPr>
              <w:spacing w:line="360" w:lineRule="auto"/>
              <w:ind w:firstLineChars="196" w:firstLine="470"/>
              <w:rPr>
                <w:rFonts w:hAnsi="宋体"/>
                <w:sz w:val="24"/>
              </w:rPr>
            </w:pPr>
            <w:r w:rsidRPr="00251820">
              <w:rPr>
                <w:rFonts w:hAnsi="宋体" w:hint="eastAsia"/>
                <w:sz w:val="24"/>
              </w:rPr>
              <w:t>监测期间（</w:t>
            </w:r>
            <w:r w:rsidRPr="00251820">
              <w:rPr>
                <w:rFonts w:hAnsi="宋体"/>
                <w:sz w:val="24"/>
              </w:rPr>
              <w:t>2020.</w:t>
            </w:r>
            <w:r w:rsidR="00DE7A6F">
              <w:rPr>
                <w:rFonts w:hAnsi="宋体"/>
                <w:sz w:val="24"/>
              </w:rPr>
              <w:t>9.23</w:t>
            </w:r>
            <w:r w:rsidRPr="00251820">
              <w:rPr>
                <w:rFonts w:hAnsi="宋体" w:hint="eastAsia"/>
                <w:sz w:val="24"/>
              </w:rPr>
              <w:t>、</w:t>
            </w:r>
            <w:r w:rsidRPr="00251820">
              <w:rPr>
                <w:rFonts w:hAnsi="宋体"/>
                <w:sz w:val="24"/>
              </w:rPr>
              <w:t>2020.</w:t>
            </w:r>
            <w:r w:rsidR="00DE7A6F">
              <w:rPr>
                <w:rFonts w:hAnsi="宋体"/>
                <w:sz w:val="24"/>
              </w:rPr>
              <w:t>9.24</w:t>
            </w:r>
            <w:r w:rsidRPr="00251820">
              <w:rPr>
                <w:rFonts w:hAnsi="宋体" w:hint="eastAsia"/>
                <w:sz w:val="24"/>
              </w:rPr>
              <w:t>），该企业生活污水排放口排放的废水中</w:t>
            </w:r>
            <w:r w:rsidRPr="00251820">
              <w:rPr>
                <w:rFonts w:hAnsi="宋体" w:hint="eastAsia"/>
                <w:sz w:val="24"/>
              </w:rPr>
              <w:t>pH</w:t>
            </w:r>
            <w:r w:rsidRPr="00251820">
              <w:rPr>
                <w:rFonts w:hAnsi="宋体" w:hint="eastAsia"/>
                <w:sz w:val="24"/>
              </w:rPr>
              <w:t>值、化学需氧量、氨氮和悬浮物排放浓度均能够满足</w:t>
            </w:r>
            <w:r w:rsidR="00136C0B" w:rsidRPr="00136C0B">
              <w:rPr>
                <w:rFonts w:hAnsi="宋体" w:hint="eastAsia"/>
                <w:sz w:val="24"/>
              </w:rPr>
              <w:t>《污水综合排放标准》（</w:t>
            </w:r>
            <w:r w:rsidR="00136C0B" w:rsidRPr="00136C0B">
              <w:rPr>
                <w:rFonts w:hAnsi="宋体" w:hint="eastAsia"/>
                <w:sz w:val="24"/>
              </w:rPr>
              <w:t>GB8978-1996</w:t>
            </w:r>
            <w:r w:rsidR="00136C0B" w:rsidRPr="00136C0B">
              <w:rPr>
                <w:rFonts w:hAnsi="宋体" w:hint="eastAsia"/>
                <w:sz w:val="24"/>
              </w:rPr>
              <w:t>）的三级标准</w:t>
            </w:r>
            <w:r w:rsidR="00136C0B">
              <w:rPr>
                <w:rFonts w:hAnsi="宋体" w:hint="eastAsia"/>
                <w:sz w:val="24"/>
              </w:rPr>
              <w:t>，</w:t>
            </w:r>
            <w:r w:rsidR="00136C0B">
              <w:rPr>
                <w:rFonts w:hAnsi="宋体"/>
                <w:sz w:val="24"/>
              </w:rPr>
              <w:t>其中氨氮满足</w:t>
            </w:r>
            <w:r w:rsidR="00DE7A6F" w:rsidRPr="00DE7A6F">
              <w:rPr>
                <w:rFonts w:hAnsi="宋体" w:hint="eastAsia"/>
                <w:sz w:val="24"/>
              </w:rPr>
              <w:t>《工业企业废水氮、磷污染物间接排放限值》</w:t>
            </w:r>
            <w:r w:rsidR="00DE7A6F">
              <w:rPr>
                <w:rFonts w:hAnsi="宋体" w:hint="eastAsia"/>
                <w:sz w:val="24"/>
              </w:rPr>
              <w:t>（</w:t>
            </w:r>
            <w:r w:rsidR="00DE7A6F" w:rsidRPr="00DE7A6F">
              <w:rPr>
                <w:rFonts w:hAnsi="宋体" w:hint="eastAsia"/>
                <w:sz w:val="24"/>
              </w:rPr>
              <w:t>DB33/87-2013</w:t>
            </w:r>
            <w:r w:rsidR="00DE7A6F">
              <w:rPr>
                <w:rFonts w:hAnsi="宋体" w:hint="eastAsia"/>
                <w:sz w:val="24"/>
              </w:rPr>
              <w:t>）</w:t>
            </w:r>
            <w:r w:rsidRPr="00251820">
              <w:rPr>
                <w:rFonts w:hAnsi="宋体" w:hint="eastAsia"/>
                <w:sz w:val="24"/>
              </w:rPr>
              <w:t>。</w:t>
            </w:r>
          </w:p>
          <w:p w:rsidR="00981DA0" w:rsidRPr="00251820" w:rsidRDefault="008974D8">
            <w:pPr>
              <w:spacing w:line="360" w:lineRule="auto"/>
              <w:ind w:firstLineChars="196" w:firstLine="472"/>
              <w:rPr>
                <w:rFonts w:eastAsia="仿宋_GB2312"/>
                <w:szCs w:val="21"/>
              </w:rPr>
            </w:pPr>
            <w:r w:rsidRPr="00251820">
              <w:rPr>
                <w:rFonts w:hAnsi="宋体"/>
                <w:b/>
                <w:sz w:val="24"/>
              </w:rPr>
              <w:t>3</w:t>
            </w:r>
            <w:r w:rsidRPr="00251820">
              <w:rPr>
                <w:rFonts w:hAnsi="宋体" w:hint="eastAsia"/>
                <w:b/>
                <w:sz w:val="24"/>
              </w:rPr>
              <w:t>、噪声监测结果</w:t>
            </w:r>
          </w:p>
          <w:p w:rsidR="00981DA0" w:rsidRPr="00251820" w:rsidRDefault="008974D8">
            <w:pPr>
              <w:spacing w:line="360" w:lineRule="auto"/>
              <w:ind w:firstLineChars="200" w:firstLine="480"/>
              <w:rPr>
                <w:rFonts w:eastAsia="仿宋_GB2312"/>
                <w:szCs w:val="21"/>
              </w:rPr>
            </w:pPr>
            <w:r w:rsidRPr="00251820">
              <w:rPr>
                <w:rFonts w:hAnsi="宋体" w:hint="eastAsia"/>
                <w:sz w:val="24"/>
              </w:rPr>
              <w:t>我公司委托</w:t>
            </w:r>
            <w:r w:rsidR="00AF28D1">
              <w:rPr>
                <w:rFonts w:hAnsi="宋体" w:hint="eastAsia"/>
                <w:sz w:val="24"/>
              </w:rPr>
              <w:t>浙江爱迪信检测技术有限公司</w:t>
            </w:r>
            <w:r w:rsidRPr="00251820">
              <w:rPr>
                <w:rFonts w:hAnsi="宋体" w:hint="eastAsia"/>
                <w:sz w:val="24"/>
              </w:rPr>
              <w:t>于</w:t>
            </w:r>
            <w:r w:rsidR="00080481">
              <w:rPr>
                <w:rFonts w:hAnsi="宋体"/>
                <w:sz w:val="24"/>
              </w:rPr>
              <w:t>2020.9.23~2020.9.24</w:t>
            </w:r>
            <w:r w:rsidRPr="00251820">
              <w:rPr>
                <w:rFonts w:hAnsi="宋体" w:hint="eastAsia"/>
                <w:sz w:val="24"/>
              </w:rPr>
              <w:t>对厂界噪声进行布点监测，</w:t>
            </w:r>
            <w:r w:rsidRPr="00251820">
              <w:rPr>
                <w:rFonts w:hAnsi="宋体"/>
                <w:sz w:val="24"/>
              </w:rPr>
              <w:t>监测结果见表</w:t>
            </w:r>
            <w:r w:rsidRPr="00251820">
              <w:rPr>
                <w:rFonts w:hAnsi="宋体" w:hint="eastAsia"/>
                <w:sz w:val="24"/>
              </w:rPr>
              <w:t>7</w:t>
            </w:r>
            <w:r w:rsidRPr="00251820">
              <w:rPr>
                <w:rFonts w:hAnsi="宋体"/>
                <w:sz w:val="24"/>
              </w:rPr>
              <w:t>-</w:t>
            </w:r>
            <w:r w:rsidR="00136C0B">
              <w:rPr>
                <w:rFonts w:hAnsi="宋体"/>
                <w:sz w:val="24"/>
              </w:rPr>
              <w:t>6</w:t>
            </w:r>
            <w:r w:rsidRPr="00251820">
              <w:rPr>
                <w:rFonts w:hAnsi="宋体" w:hint="eastAsia"/>
                <w:sz w:val="24"/>
              </w:rPr>
              <w:t>。</w:t>
            </w:r>
          </w:p>
          <w:p w:rsidR="00981DA0" w:rsidRPr="00251820" w:rsidRDefault="008974D8">
            <w:pPr>
              <w:spacing w:line="360" w:lineRule="auto"/>
              <w:jc w:val="center"/>
              <w:rPr>
                <w:rFonts w:hAnsi="宋体"/>
                <w:b/>
                <w:szCs w:val="21"/>
              </w:rPr>
            </w:pPr>
            <w:r w:rsidRPr="00251820">
              <w:rPr>
                <w:rFonts w:hAnsi="宋体"/>
                <w:b/>
                <w:szCs w:val="21"/>
              </w:rPr>
              <w:t>表</w:t>
            </w:r>
            <w:r w:rsidRPr="00251820">
              <w:rPr>
                <w:rFonts w:hAnsi="宋体" w:hint="eastAsia"/>
                <w:b/>
                <w:szCs w:val="21"/>
              </w:rPr>
              <w:t>7-</w:t>
            </w:r>
            <w:r w:rsidR="00136C0B">
              <w:rPr>
                <w:rFonts w:hAnsi="宋体"/>
                <w:b/>
                <w:szCs w:val="21"/>
              </w:rPr>
              <w:t>6</w:t>
            </w:r>
            <w:r w:rsidRPr="00251820">
              <w:rPr>
                <w:rFonts w:hAnsi="宋体" w:hint="eastAsia"/>
                <w:b/>
                <w:szCs w:val="21"/>
              </w:rPr>
              <w:t xml:space="preserve"> </w:t>
            </w:r>
            <w:r w:rsidRPr="00251820">
              <w:rPr>
                <w:rFonts w:hAnsi="宋体" w:hint="eastAsia"/>
                <w:b/>
                <w:szCs w:val="21"/>
              </w:rPr>
              <w:t>厂界</w:t>
            </w:r>
            <w:r w:rsidRPr="00251820">
              <w:rPr>
                <w:rFonts w:hAnsi="宋体"/>
                <w:b/>
                <w:szCs w:val="21"/>
              </w:rPr>
              <w:t>噪声</w:t>
            </w:r>
            <w:r w:rsidRPr="00251820">
              <w:rPr>
                <w:rFonts w:hAnsi="宋体" w:hint="eastAsia"/>
                <w:b/>
                <w:szCs w:val="21"/>
              </w:rPr>
              <w:t>监测</w:t>
            </w:r>
            <w:r w:rsidRPr="00251820">
              <w:rPr>
                <w:rFonts w:hAnsi="宋体"/>
                <w:b/>
                <w:szCs w:val="21"/>
              </w:rPr>
              <w:t>结果</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2409"/>
              <w:gridCol w:w="2459"/>
              <w:gridCol w:w="1849"/>
            </w:tblGrid>
            <w:tr w:rsidR="00251820" w:rsidRPr="00251820" w:rsidTr="002536B4">
              <w:trPr>
                <w:cantSplit/>
                <w:trHeight w:val="331"/>
                <w:tblHeader/>
                <w:jc w:val="center"/>
              </w:trPr>
              <w:tc>
                <w:tcPr>
                  <w:tcW w:w="1788" w:type="dxa"/>
                  <w:vAlign w:val="center"/>
                </w:tcPr>
                <w:p w:rsidR="00981DA0" w:rsidRPr="00251820" w:rsidRDefault="008974D8">
                  <w:pPr>
                    <w:jc w:val="center"/>
                  </w:pPr>
                  <w:r w:rsidRPr="00251820">
                    <w:t>监测日期</w:t>
                  </w:r>
                </w:p>
              </w:tc>
              <w:tc>
                <w:tcPr>
                  <w:tcW w:w="2409" w:type="dxa"/>
                  <w:vAlign w:val="center"/>
                </w:tcPr>
                <w:p w:rsidR="00981DA0" w:rsidRPr="00251820" w:rsidRDefault="008974D8">
                  <w:pPr>
                    <w:jc w:val="center"/>
                  </w:pPr>
                  <w:r w:rsidRPr="00251820">
                    <w:t>监测位置</w:t>
                  </w:r>
                </w:p>
              </w:tc>
              <w:tc>
                <w:tcPr>
                  <w:tcW w:w="2459" w:type="dxa"/>
                  <w:vAlign w:val="center"/>
                </w:tcPr>
                <w:p w:rsidR="00981DA0" w:rsidRPr="00251820" w:rsidRDefault="008974D8">
                  <w:pPr>
                    <w:jc w:val="center"/>
                  </w:pPr>
                  <w:r w:rsidRPr="00251820">
                    <w:t>主要声源</w:t>
                  </w:r>
                </w:p>
              </w:tc>
              <w:tc>
                <w:tcPr>
                  <w:tcW w:w="1849" w:type="dxa"/>
                  <w:vAlign w:val="center"/>
                </w:tcPr>
                <w:p w:rsidR="00981DA0" w:rsidRPr="00251820" w:rsidRDefault="008974D8">
                  <w:pPr>
                    <w:jc w:val="center"/>
                  </w:pPr>
                  <w:r w:rsidRPr="00251820">
                    <w:rPr>
                      <w:rFonts w:hint="eastAsia"/>
                    </w:rPr>
                    <w:t>昼间</w:t>
                  </w:r>
                  <w:r w:rsidRPr="00251820">
                    <w:t>Leq</w:t>
                  </w:r>
                  <w:r w:rsidRPr="00251820">
                    <w:rPr>
                      <w:rFonts w:hint="eastAsia"/>
                    </w:rPr>
                    <w:t xml:space="preserve"> </w:t>
                  </w:r>
                  <w:r w:rsidRPr="00251820">
                    <w:t>dB</w:t>
                  </w:r>
                  <w:r w:rsidRPr="00251820">
                    <w:t>（</w:t>
                  </w:r>
                  <w:r w:rsidRPr="00251820">
                    <w:t>A</w:t>
                  </w:r>
                  <w:r w:rsidRPr="00251820">
                    <w:t>）</w:t>
                  </w:r>
                </w:p>
              </w:tc>
            </w:tr>
            <w:tr w:rsidR="00251820" w:rsidRPr="00251820" w:rsidTr="002536B4">
              <w:trPr>
                <w:cantSplit/>
                <w:trHeight w:hRule="exact" w:val="397"/>
                <w:tblHeader/>
                <w:jc w:val="center"/>
              </w:trPr>
              <w:tc>
                <w:tcPr>
                  <w:tcW w:w="1788" w:type="dxa"/>
                  <w:vMerge w:val="restart"/>
                  <w:vAlign w:val="center"/>
                </w:tcPr>
                <w:p w:rsidR="00981DA0" w:rsidRPr="00251820" w:rsidRDefault="008974D8" w:rsidP="00DE7A6F">
                  <w:pPr>
                    <w:jc w:val="center"/>
                  </w:pPr>
                  <w:r w:rsidRPr="00251820">
                    <w:t>2020.</w:t>
                  </w:r>
                  <w:r w:rsidR="00DE7A6F">
                    <w:t>9.23</w:t>
                  </w:r>
                </w:p>
              </w:tc>
              <w:tc>
                <w:tcPr>
                  <w:tcW w:w="2409" w:type="dxa"/>
                  <w:vAlign w:val="center"/>
                </w:tcPr>
                <w:p w:rsidR="00981DA0" w:rsidRPr="00251820" w:rsidRDefault="008974D8">
                  <w:pPr>
                    <w:jc w:val="center"/>
                  </w:pPr>
                  <w:r w:rsidRPr="00251820">
                    <w:t>厂界东侧</w:t>
                  </w:r>
                </w:p>
              </w:tc>
              <w:tc>
                <w:tcPr>
                  <w:tcW w:w="2459" w:type="dxa"/>
                  <w:vAlign w:val="center"/>
                </w:tcPr>
                <w:p w:rsidR="00981DA0" w:rsidRPr="00251820" w:rsidRDefault="002536B4" w:rsidP="0051529A">
                  <w:pPr>
                    <w:jc w:val="center"/>
                  </w:pPr>
                  <w:r>
                    <w:rPr>
                      <w:rFonts w:hint="eastAsia"/>
                    </w:rPr>
                    <w:t>厂内设备</w:t>
                  </w:r>
                  <w:r>
                    <w:t>噪声</w:t>
                  </w:r>
                </w:p>
              </w:tc>
              <w:tc>
                <w:tcPr>
                  <w:tcW w:w="1849" w:type="dxa"/>
                  <w:vAlign w:val="center"/>
                </w:tcPr>
                <w:p w:rsidR="00981DA0" w:rsidRPr="00251820" w:rsidRDefault="00DE7A6F">
                  <w:pPr>
                    <w:jc w:val="center"/>
                  </w:pPr>
                  <w:r>
                    <w:rPr>
                      <w:rFonts w:hint="eastAsia"/>
                    </w:rPr>
                    <w:t>61.1</w:t>
                  </w:r>
                </w:p>
              </w:tc>
            </w:tr>
            <w:tr w:rsidR="00251820" w:rsidRPr="00251820" w:rsidTr="002536B4">
              <w:trPr>
                <w:cantSplit/>
                <w:trHeight w:hRule="exact" w:val="397"/>
                <w:tblHeader/>
                <w:jc w:val="center"/>
              </w:trPr>
              <w:tc>
                <w:tcPr>
                  <w:tcW w:w="1788" w:type="dxa"/>
                  <w:vMerge/>
                  <w:vAlign w:val="center"/>
                </w:tcPr>
                <w:p w:rsidR="00981DA0" w:rsidRPr="00251820" w:rsidRDefault="00981DA0">
                  <w:pPr>
                    <w:jc w:val="center"/>
                  </w:pPr>
                </w:p>
              </w:tc>
              <w:tc>
                <w:tcPr>
                  <w:tcW w:w="2409" w:type="dxa"/>
                  <w:vAlign w:val="center"/>
                </w:tcPr>
                <w:p w:rsidR="00981DA0" w:rsidRPr="00251820" w:rsidRDefault="008974D8">
                  <w:pPr>
                    <w:jc w:val="center"/>
                  </w:pPr>
                  <w:r w:rsidRPr="00251820">
                    <w:t>厂界南侧</w:t>
                  </w:r>
                </w:p>
              </w:tc>
              <w:tc>
                <w:tcPr>
                  <w:tcW w:w="2459" w:type="dxa"/>
                  <w:vAlign w:val="center"/>
                </w:tcPr>
                <w:p w:rsidR="00981DA0" w:rsidRPr="00251820" w:rsidRDefault="0051529A">
                  <w:pPr>
                    <w:jc w:val="center"/>
                  </w:pPr>
                  <w:r w:rsidRPr="0051529A">
                    <w:rPr>
                      <w:rFonts w:hint="eastAsia"/>
                    </w:rPr>
                    <w:t>厂内设备噪声</w:t>
                  </w:r>
                </w:p>
              </w:tc>
              <w:tc>
                <w:tcPr>
                  <w:tcW w:w="1849" w:type="dxa"/>
                  <w:vAlign w:val="center"/>
                </w:tcPr>
                <w:p w:rsidR="00981DA0" w:rsidRPr="00251820" w:rsidRDefault="00DE7A6F">
                  <w:pPr>
                    <w:jc w:val="center"/>
                  </w:pPr>
                  <w:r>
                    <w:rPr>
                      <w:rFonts w:hint="eastAsia"/>
                    </w:rPr>
                    <w:t>62.7</w:t>
                  </w:r>
                </w:p>
              </w:tc>
            </w:tr>
            <w:tr w:rsidR="00251820" w:rsidRPr="00251820" w:rsidTr="002536B4">
              <w:trPr>
                <w:cantSplit/>
                <w:trHeight w:hRule="exact" w:val="397"/>
                <w:tblHeader/>
                <w:jc w:val="center"/>
              </w:trPr>
              <w:tc>
                <w:tcPr>
                  <w:tcW w:w="1788" w:type="dxa"/>
                  <w:vMerge/>
                  <w:vAlign w:val="center"/>
                </w:tcPr>
                <w:p w:rsidR="00981DA0" w:rsidRPr="00251820" w:rsidRDefault="00981DA0">
                  <w:pPr>
                    <w:jc w:val="center"/>
                  </w:pPr>
                </w:p>
              </w:tc>
              <w:tc>
                <w:tcPr>
                  <w:tcW w:w="2409" w:type="dxa"/>
                  <w:vAlign w:val="center"/>
                </w:tcPr>
                <w:p w:rsidR="00981DA0" w:rsidRPr="00251820" w:rsidRDefault="008974D8">
                  <w:pPr>
                    <w:jc w:val="center"/>
                  </w:pPr>
                  <w:r w:rsidRPr="00251820">
                    <w:t>厂界</w:t>
                  </w:r>
                  <w:r w:rsidRPr="00251820">
                    <w:rPr>
                      <w:rFonts w:hint="eastAsia"/>
                    </w:rPr>
                    <w:t>西</w:t>
                  </w:r>
                  <w:r w:rsidRPr="00251820">
                    <w:t>侧</w:t>
                  </w:r>
                </w:p>
              </w:tc>
              <w:tc>
                <w:tcPr>
                  <w:tcW w:w="2459" w:type="dxa"/>
                  <w:vAlign w:val="center"/>
                </w:tcPr>
                <w:p w:rsidR="00981DA0" w:rsidRPr="00251820" w:rsidRDefault="0051529A">
                  <w:pPr>
                    <w:jc w:val="center"/>
                  </w:pPr>
                  <w:r w:rsidRPr="0051529A">
                    <w:rPr>
                      <w:rFonts w:hint="eastAsia"/>
                    </w:rPr>
                    <w:t>厂内设备噪声</w:t>
                  </w:r>
                </w:p>
              </w:tc>
              <w:tc>
                <w:tcPr>
                  <w:tcW w:w="1849" w:type="dxa"/>
                  <w:vAlign w:val="center"/>
                </w:tcPr>
                <w:p w:rsidR="00981DA0" w:rsidRPr="00251820" w:rsidRDefault="00DE7A6F">
                  <w:pPr>
                    <w:jc w:val="center"/>
                  </w:pPr>
                  <w:r>
                    <w:rPr>
                      <w:rFonts w:hint="eastAsia"/>
                    </w:rPr>
                    <w:t>62.1</w:t>
                  </w:r>
                </w:p>
              </w:tc>
            </w:tr>
            <w:tr w:rsidR="002536B4" w:rsidRPr="00251820" w:rsidTr="002536B4">
              <w:trPr>
                <w:cantSplit/>
                <w:trHeight w:hRule="exact" w:val="397"/>
                <w:tblHeader/>
                <w:jc w:val="center"/>
              </w:trPr>
              <w:tc>
                <w:tcPr>
                  <w:tcW w:w="1788" w:type="dxa"/>
                  <w:vMerge/>
                  <w:vAlign w:val="center"/>
                </w:tcPr>
                <w:p w:rsidR="002536B4" w:rsidRPr="00251820" w:rsidRDefault="002536B4" w:rsidP="002536B4">
                  <w:pPr>
                    <w:jc w:val="center"/>
                  </w:pPr>
                </w:p>
              </w:tc>
              <w:tc>
                <w:tcPr>
                  <w:tcW w:w="2409" w:type="dxa"/>
                  <w:vAlign w:val="center"/>
                </w:tcPr>
                <w:p w:rsidR="002536B4" w:rsidRPr="00251820" w:rsidRDefault="002536B4" w:rsidP="002536B4">
                  <w:pPr>
                    <w:jc w:val="center"/>
                  </w:pPr>
                  <w:r w:rsidRPr="00251820">
                    <w:rPr>
                      <w:rFonts w:hint="eastAsia"/>
                    </w:rPr>
                    <w:t>厂界北侧</w:t>
                  </w:r>
                </w:p>
              </w:tc>
              <w:tc>
                <w:tcPr>
                  <w:tcW w:w="2459" w:type="dxa"/>
                  <w:vAlign w:val="center"/>
                </w:tcPr>
                <w:p w:rsidR="002536B4" w:rsidRPr="00251820" w:rsidRDefault="0051529A" w:rsidP="002536B4">
                  <w:pPr>
                    <w:jc w:val="center"/>
                  </w:pPr>
                  <w:r w:rsidRPr="0051529A">
                    <w:rPr>
                      <w:rFonts w:hint="eastAsia"/>
                    </w:rPr>
                    <w:t>厂内设备噪声</w:t>
                  </w:r>
                </w:p>
              </w:tc>
              <w:tc>
                <w:tcPr>
                  <w:tcW w:w="1849" w:type="dxa"/>
                  <w:vAlign w:val="center"/>
                </w:tcPr>
                <w:p w:rsidR="002536B4" w:rsidRPr="00251820" w:rsidRDefault="00DE7A6F" w:rsidP="002536B4">
                  <w:pPr>
                    <w:jc w:val="center"/>
                  </w:pPr>
                  <w:r>
                    <w:rPr>
                      <w:rFonts w:hint="eastAsia"/>
                    </w:rPr>
                    <w:t>64.3</w:t>
                  </w:r>
                </w:p>
              </w:tc>
            </w:tr>
            <w:tr w:rsidR="0051529A" w:rsidRPr="00251820" w:rsidTr="002536B4">
              <w:trPr>
                <w:cantSplit/>
                <w:trHeight w:hRule="exact" w:val="397"/>
                <w:tblHeader/>
                <w:jc w:val="center"/>
              </w:trPr>
              <w:tc>
                <w:tcPr>
                  <w:tcW w:w="1788" w:type="dxa"/>
                  <w:vMerge w:val="restart"/>
                  <w:vAlign w:val="center"/>
                </w:tcPr>
                <w:p w:rsidR="0051529A" w:rsidRPr="00251820" w:rsidRDefault="0051529A" w:rsidP="00DE7A6F">
                  <w:pPr>
                    <w:jc w:val="center"/>
                  </w:pPr>
                  <w:r w:rsidRPr="00251820">
                    <w:lastRenderedPageBreak/>
                    <w:t>2020.</w:t>
                  </w:r>
                  <w:r w:rsidR="00DE7A6F">
                    <w:t>9.24</w:t>
                  </w:r>
                </w:p>
              </w:tc>
              <w:tc>
                <w:tcPr>
                  <w:tcW w:w="2409" w:type="dxa"/>
                  <w:vAlign w:val="center"/>
                </w:tcPr>
                <w:p w:rsidR="0051529A" w:rsidRPr="00251820" w:rsidRDefault="0051529A" w:rsidP="0051529A">
                  <w:pPr>
                    <w:jc w:val="center"/>
                  </w:pPr>
                  <w:r w:rsidRPr="00251820">
                    <w:t>厂界东侧</w:t>
                  </w:r>
                </w:p>
              </w:tc>
              <w:tc>
                <w:tcPr>
                  <w:tcW w:w="2459" w:type="dxa"/>
                  <w:vAlign w:val="center"/>
                </w:tcPr>
                <w:p w:rsidR="0051529A" w:rsidRPr="00251820" w:rsidRDefault="0051529A" w:rsidP="0051529A">
                  <w:pPr>
                    <w:jc w:val="center"/>
                  </w:pPr>
                  <w:r>
                    <w:rPr>
                      <w:rFonts w:hint="eastAsia"/>
                    </w:rPr>
                    <w:t>厂内设备</w:t>
                  </w:r>
                  <w:r>
                    <w:t>噪声</w:t>
                  </w:r>
                </w:p>
              </w:tc>
              <w:tc>
                <w:tcPr>
                  <w:tcW w:w="1849" w:type="dxa"/>
                  <w:vAlign w:val="center"/>
                </w:tcPr>
                <w:p w:rsidR="0051529A" w:rsidRPr="00251820" w:rsidRDefault="00DE7A6F" w:rsidP="0051529A">
                  <w:pPr>
                    <w:jc w:val="center"/>
                  </w:pPr>
                  <w:r>
                    <w:rPr>
                      <w:rFonts w:hint="eastAsia"/>
                    </w:rPr>
                    <w:t>61.4</w:t>
                  </w:r>
                </w:p>
              </w:tc>
            </w:tr>
            <w:tr w:rsidR="0051529A" w:rsidRPr="00251820" w:rsidTr="002536B4">
              <w:trPr>
                <w:cantSplit/>
                <w:trHeight w:hRule="exact" w:val="397"/>
                <w:tblHeader/>
                <w:jc w:val="center"/>
              </w:trPr>
              <w:tc>
                <w:tcPr>
                  <w:tcW w:w="1788" w:type="dxa"/>
                  <w:vMerge/>
                  <w:vAlign w:val="center"/>
                </w:tcPr>
                <w:p w:rsidR="0051529A" w:rsidRPr="00251820" w:rsidRDefault="0051529A" w:rsidP="0051529A">
                  <w:pPr>
                    <w:jc w:val="center"/>
                  </w:pPr>
                </w:p>
              </w:tc>
              <w:tc>
                <w:tcPr>
                  <w:tcW w:w="2409" w:type="dxa"/>
                  <w:vAlign w:val="center"/>
                </w:tcPr>
                <w:p w:rsidR="0051529A" w:rsidRPr="00251820" w:rsidRDefault="0051529A" w:rsidP="0051529A">
                  <w:pPr>
                    <w:jc w:val="center"/>
                  </w:pPr>
                  <w:r w:rsidRPr="00251820">
                    <w:t>厂界南侧</w:t>
                  </w:r>
                </w:p>
              </w:tc>
              <w:tc>
                <w:tcPr>
                  <w:tcW w:w="2459" w:type="dxa"/>
                  <w:vAlign w:val="center"/>
                </w:tcPr>
                <w:p w:rsidR="0051529A" w:rsidRPr="00251820" w:rsidRDefault="0051529A" w:rsidP="0051529A">
                  <w:pPr>
                    <w:jc w:val="center"/>
                  </w:pPr>
                  <w:r w:rsidRPr="0051529A">
                    <w:rPr>
                      <w:rFonts w:hint="eastAsia"/>
                    </w:rPr>
                    <w:t>厂内设备噪声</w:t>
                  </w:r>
                </w:p>
              </w:tc>
              <w:tc>
                <w:tcPr>
                  <w:tcW w:w="1849" w:type="dxa"/>
                  <w:vAlign w:val="center"/>
                </w:tcPr>
                <w:p w:rsidR="0051529A" w:rsidRPr="00251820" w:rsidRDefault="00DE7A6F" w:rsidP="0051529A">
                  <w:pPr>
                    <w:jc w:val="center"/>
                  </w:pPr>
                  <w:r>
                    <w:rPr>
                      <w:rFonts w:hint="eastAsia"/>
                    </w:rPr>
                    <w:t>62.4</w:t>
                  </w:r>
                </w:p>
              </w:tc>
            </w:tr>
            <w:tr w:rsidR="0051529A" w:rsidRPr="00251820" w:rsidTr="002536B4">
              <w:trPr>
                <w:cantSplit/>
                <w:trHeight w:hRule="exact" w:val="397"/>
                <w:tblHeader/>
                <w:jc w:val="center"/>
              </w:trPr>
              <w:tc>
                <w:tcPr>
                  <w:tcW w:w="1788" w:type="dxa"/>
                  <w:vMerge/>
                  <w:vAlign w:val="center"/>
                </w:tcPr>
                <w:p w:rsidR="0051529A" w:rsidRPr="00251820" w:rsidRDefault="0051529A" w:rsidP="0051529A">
                  <w:pPr>
                    <w:jc w:val="center"/>
                  </w:pPr>
                </w:p>
              </w:tc>
              <w:tc>
                <w:tcPr>
                  <w:tcW w:w="2409" w:type="dxa"/>
                  <w:vAlign w:val="center"/>
                </w:tcPr>
                <w:p w:rsidR="0051529A" w:rsidRPr="00251820" w:rsidRDefault="0051529A" w:rsidP="0051529A">
                  <w:pPr>
                    <w:jc w:val="center"/>
                  </w:pPr>
                  <w:r w:rsidRPr="00251820">
                    <w:t>厂界</w:t>
                  </w:r>
                  <w:r w:rsidRPr="00251820">
                    <w:rPr>
                      <w:rFonts w:hint="eastAsia"/>
                    </w:rPr>
                    <w:t>西</w:t>
                  </w:r>
                  <w:r w:rsidRPr="00251820">
                    <w:t>侧</w:t>
                  </w:r>
                </w:p>
              </w:tc>
              <w:tc>
                <w:tcPr>
                  <w:tcW w:w="2459" w:type="dxa"/>
                  <w:vAlign w:val="center"/>
                </w:tcPr>
                <w:p w:rsidR="0051529A" w:rsidRPr="00251820" w:rsidRDefault="0051529A" w:rsidP="0051529A">
                  <w:pPr>
                    <w:jc w:val="center"/>
                  </w:pPr>
                  <w:r w:rsidRPr="0051529A">
                    <w:rPr>
                      <w:rFonts w:hint="eastAsia"/>
                    </w:rPr>
                    <w:t>厂内设备噪声</w:t>
                  </w:r>
                </w:p>
              </w:tc>
              <w:tc>
                <w:tcPr>
                  <w:tcW w:w="1849" w:type="dxa"/>
                  <w:vAlign w:val="center"/>
                </w:tcPr>
                <w:p w:rsidR="0051529A" w:rsidRPr="00251820" w:rsidRDefault="00DE7A6F" w:rsidP="0051529A">
                  <w:pPr>
                    <w:jc w:val="center"/>
                  </w:pPr>
                  <w:r>
                    <w:rPr>
                      <w:rFonts w:hint="eastAsia"/>
                    </w:rPr>
                    <w:t>61.8</w:t>
                  </w:r>
                </w:p>
              </w:tc>
            </w:tr>
            <w:tr w:rsidR="0051529A" w:rsidRPr="00251820" w:rsidTr="002536B4">
              <w:trPr>
                <w:cantSplit/>
                <w:trHeight w:hRule="exact" w:val="397"/>
                <w:tblHeader/>
                <w:jc w:val="center"/>
              </w:trPr>
              <w:tc>
                <w:tcPr>
                  <w:tcW w:w="1788" w:type="dxa"/>
                  <w:vMerge/>
                  <w:vAlign w:val="center"/>
                </w:tcPr>
                <w:p w:rsidR="0051529A" w:rsidRPr="00251820" w:rsidRDefault="0051529A" w:rsidP="0051529A">
                  <w:pPr>
                    <w:jc w:val="center"/>
                  </w:pPr>
                </w:p>
              </w:tc>
              <w:tc>
                <w:tcPr>
                  <w:tcW w:w="2409" w:type="dxa"/>
                  <w:vAlign w:val="center"/>
                </w:tcPr>
                <w:p w:rsidR="0051529A" w:rsidRPr="00251820" w:rsidRDefault="0051529A" w:rsidP="0051529A">
                  <w:pPr>
                    <w:jc w:val="center"/>
                  </w:pPr>
                  <w:r w:rsidRPr="00251820">
                    <w:rPr>
                      <w:rFonts w:hint="eastAsia"/>
                    </w:rPr>
                    <w:t>厂界北侧</w:t>
                  </w:r>
                </w:p>
              </w:tc>
              <w:tc>
                <w:tcPr>
                  <w:tcW w:w="2459" w:type="dxa"/>
                  <w:vAlign w:val="center"/>
                </w:tcPr>
                <w:p w:rsidR="0051529A" w:rsidRPr="00251820" w:rsidRDefault="0051529A" w:rsidP="0051529A">
                  <w:pPr>
                    <w:jc w:val="center"/>
                  </w:pPr>
                  <w:r w:rsidRPr="0051529A">
                    <w:rPr>
                      <w:rFonts w:hint="eastAsia"/>
                    </w:rPr>
                    <w:t>厂内设备噪声</w:t>
                  </w:r>
                </w:p>
              </w:tc>
              <w:tc>
                <w:tcPr>
                  <w:tcW w:w="1849" w:type="dxa"/>
                  <w:vAlign w:val="center"/>
                </w:tcPr>
                <w:p w:rsidR="0051529A" w:rsidRPr="00251820" w:rsidRDefault="00DE7A6F" w:rsidP="0051529A">
                  <w:pPr>
                    <w:jc w:val="center"/>
                  </w:pPr>
                  <w:r>
                    <w:rPr>
                      <w:rFonts w:hint="eastAsia"/>
                    </w:rPr>
                    <w:t>64.2</w:t>
                  </w:r>
                </w:p>
              </w:tc>
            </w:tr>
          </w:tbl>
          <w:p w:rsidR="00981DA0" w:rsidRPr="00251820" w:rsidRDefault="008974D8">
            <w:pPr>
              <w:spacing w:beforeLines="20" w:before="62" w:line="360" w:lineRule="auto"/>
              <w:ind w:firstLineChars="200" w:firstLine="480"/>
              <w:rPr>
                <w:rFonts w:hAnsi="宋体"/>
                <w:sz w:val="24"/>
              </w:rPr>
            </w:pPr>
            <w:r w:rsidRPr="00251820">
              <w:rPr>
                <w:rFonts w:hAnsi="宋体" w:hint="eastAsia"/>
                <w:sz w:val="24"/>
              </w:rPr>
              <w:t>由表</w:t>
            </w:r>
            <w:r w:rsidRPr="00251820">
              <w:rPr>
                <w:rFonts w:hAnsi="宋体" w:hint="eastAsia"/>
                <w:sz w:val="24"/>
              </w:rPr>
              <w:t>7-</w:t>
            </w:r>
            <w:r w:rsidR="00781F99">
              <w:rPr>
                <w:rFonts w:hAnsi="宋体"/>
                <w:sz w:val="24"/>
              </w:rPr>
              <w:t>6</w:t>
            </w:r>
            <w:r w:rsidRPr="00251820">
              <w:rPr>
                <w:rFonts w:hAnsi="宋体" w:hint="eastAsia"/>
                <w:sz w:val="24"/>
              </w:rPr>
              <w:t>的监测结果可知，项目</w:t>
            </w:r>
            <w:r w:rsidR="00781F99">
              <w:rPr>
                <w:rFonts w:hAnsi="宋体" w:hint="eastAsia"/>
                <w:sz w:val="24"/>
              </w:rPr>
              <w:t>各</w:t>
            </w:r>
            <w:r w:rsidRPr="00251820">
              <w:rPr>
                <w:rFonts w:hAnsi="宋体" w:hint="eastAsia"/>
                <w:sz w:val="24"/>
              </w:rPr>
              <w:t>厂界噪声能够满足《工业企业厂界环境噪声排放标准》（</w:t>
            </w:r>
            <w:r w:rsidRPr="00251820">
              <w:rPr>
                <w:rFonts w:hAnsi="宋体" w:hint="eastAsia"/>
                <w:sz w:val="24"/>
              </w:rPr>
              <w:t>GB12348-2008</w:t>
            </w:r>
            <w:r w:rsidRPr="00251820">
              <w:rPr>
                <w:rFonts w:hAnsi="宋体" w:hint="eastAsia"/>
                <w:sz w:val="24"/>
              </w:rPr>
              <w:t>）中厂界外</w:t>
            </w:r>
            <w:r w:rsidR="00DE7A6F">
              <w:rPr>
                <w:rFonts w:hAnsi="宋体"/>
                <w:sz w:val="24"/>
              </w:rPr>
              <w:t>3</w:t>
            </w:r>
            <w:r w:rsidRPr="00251820">
              <w:rPr>
                <w:rFonts w:hAnsi="宋体" w:hint="eastAsia"/>
                <w:sz w:val="24"/>
              </w:rPr>
              <w:t>类标准</w:t>
            </w:r>
            <w:r w:rsidRPr="00251820">
              <w:rPr>
                <w:rFonts w:hAnsi="宋体"/>
                <w:sz w:val="24"/>
              </w:rPr>
              <w:t>。</w:t>
            </w:r>
          </w:p>
          <w:p w:rsidR="00981DA0" w:rsidRPr="00251820" w:rsidRDefault="00781F99">
            <w:pPr>
              <w:spacing w:line="360" w:lineRule="auto"/>
              <w:ind w:firstLineChars="196" w:firstLine="472"/>
              <w:rPr>
                <w:rFonts w:hAnsi="宋体"/>
                <w:b/>
                <w:sz w:val="24"/>
              </w:rPr>
            </w:pPr>
            <w:r>
              <w:rPr>
                <w:rFonts w:hAnsi="宋体"/>
                <w:b/>
                <w:sz w:val="24"/>
              </w:rPr>
              <w:t>4</w:t>
            </w:r>
            <w:r w:rsidR="008974D8" w:rsidRPr="00251820">
              <w:rPr>
                <w:rFonts w:hAnsi="宋体" w:hint="eastAsia"/>
                <w:b/>
                <w:sz w:val="24"/>
              </w:rPr>
              <w:t>、本项目污染物排放总量核算</w:t>
            </w:r>
          </w:p>
          <w:p w:rsidR="00981DA0" w:rsidRDefault="002F38B0" w:rsidP="002A4E7F">
            <w:pPr>
              <w:spacing w:line="360" w:lineRule="auto"/>
              <w:ind w:firstLineChars="200" w:firstLine="480"/>
              <w:rPr>
                <w:rFonts w:hAnsi="宋体"/>
                <w:sz w:val="24"/>
              </w:rPr>
            </w:pPr>
            <w:r w:rsidRPr="002F38B0">
              <w:rPr>
                <w:rFonts w:hAnsi="宋体" w:hint="eastAsia"/>
                <w:sz w:val="24"/>
              </w:rPr>
              <w:t>本项目外排废水仅为生活污水，因此本项目新增</w:t>
            </w:r>
            <w:r w:rsidRPr="002F38B0">
              <w:rPr>
                <w:rFonts w:hAnsi="宋体" w:hint="eastAsia"/>
                <w:sz w:val="24"/>
              </w:rPr>
              <w:t>CODCr</w:t>
            </w:r>
            <w:r w:rsidRPr="002F38B0">
              <w:rPr>
                <w:rFonts w:hAnsi="宋体" w:hint="eastAsia"/>
                <w:sz w:val="24"/>
              </w:rPr>
              <w:t>和氨氮总量无需区域替代削减。</w:t>
            </w:r>
          </w:p>
          <w:p w:rsidR="002F38B0" w:rsidRPr="002F38B0" w:rsidRDefault="002F38B0" w:rsidP="002F38B0">
            <w:pPr>
              <w:spacing w:line="360" w:lineRule="auto"/>
              <w:ind w:firstLineChars="200" w:firstLine="480"/>
              <w:rPr>
                <w:rFonts w:hAnsi="宋体"/>
                <w:sz w:val="24"/>
              </w:rPr>
            </w:pPr>
            <w:r w:rsidRPr="002F38B0">
              <w:rPr>
                <w:rFonts w:hAnsi="宋体"/>
                <w:sz w:val="24"/>
              </w:rPr>
              <w:t>本项目排放</w:t>
            </w:r>
            <w:r w:rsidRPr="002F38B0">
              <w:rPr>
                <w:rFonts w:hAnsi="宋体"/>
                <w:sz w:val="24"/>
              </w:rPr>
              <w:t>VOCs 0.01148t/a</w:t>
            </w:r>
            <w:r w:rsidRPr="002F38B0">
              <w:rPr>
                <w:rFonts w:hAnsi="宋体"/>
                <w:sz w:val="24"/>
              </w:rPr>
              <w:t>，替代削减比例为</w:t>
            </w:r>
            <w:r w:rsidRPr="002F38B0">
              <w:rPr>
                <w:rFonts w:hAnsi="宋体"/>
                <w:sz w:val="24"/>
              </w:rPr>
              <w:t>1:2</w:t>
            </w:r>
            <w:r w:rsidRPr="002F38B0">
              <w:rPr>
                <w:rFonts w:hAnsi="宋体"/>
                <w:sz w:val="24"/>
              </w:rPr>
              <w:t>，则削减量为</w:t>
            </w:r>
            <w:r w:rsidRPr="002F38B0">
              <w:rPr>
                <w:rFonts w:hAnsi="宋体"/>
                <w:sz w:val="24"/>
              </w:rPr>
              <w:t>0.02296t/a</w:t>
            </w:r>
            <w:r>
              <w:rPr>
                <w:rFonts w:hAnsi="宋体" w:hint="eastAsia"/>
                <w:sz w:val="24"/>
              </w:rPr>
              <w:t>，</w:t>
            </w:r>
            <w:r w:rsidRPr="002F38B0">
              <w:rPr>
                <w:rFonts w:hAnsi="宋体"/>
                <w:sz w:val="24"/>
              </w:rPr>
              <w:t>总量由报相关部门进行调剂。</w:t>
            </w:r>
          </w:p>
          <w:p w:rsidR="002A4E7F" w:rsidRPr="002F38B0" w:rsidRDefault="002A4E7F" w:rsidP="002F38B0">
            <w:pPr>
              <w:spacing w:line="360" w:lineRule="auto"/>
              <w:ind w:firstLineChars="200" w:firstLine="480"/>
              <w:rPr>
                <w:rFonts w:hAnsi="宋体"/>
                <w:sz w:val="24"/>
              </w:rPr>
            </w:pPr>
          </w:p>
          <w:p w:rsidR="002A4E7F" w:rsidRPr="002F38B0" w:rsidRDefault="002A4E7F" w:rsidP="002F38B0">
            <w:pPr>
              <w:spacing w:line="360" w:lineRule="auto"/>
              <w:ind w:firstLineChars="200" w:firstLine="480"/>
              <w:rPr>
                <w:rFonts w:hAnsi="宋体"/>
                <w:sz w:val="24"/>
              </w:rPr>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4C204B" w:rsidRDefault="004C204B" w:rsidP="002A4E7F">
            <w:pPr>
              <w:pStyle w:val="a0"/>
            </w:pPr>
          </w:p>
          <w:p w:rsidR="002A4E7F" w:rsidRPr="002A4E7F" w:rsidRDefault="002A4E7F" w:rsidP="002F38B0">
            <w:pPr>
              <w:pStyle w:val="a0"/>
            </w:pPr>
          </w:p>
        </w:tc>
      </w:tr>
    </w:tbl>
    <w:p w:rsidR="00981DA0" w:rsidRPr="00251820" w:rsidRDefault="008974D8">
      <w:pPr>
        <w:pStyle w:val="1"/>
      </w:pPr>
      <w:r w:rsidRPr="00251820">
        <w:rPr>
          <w:rFonts w:hint="eastAsia"/>
        </w:rPr>
        <w:lastRenderedPageBreak/>
        <w:t>表八</w:t>
      </w:r>
      <w:r w:rsidRPr="00251820">
        <w:rPr>
          <w:rFonts w:hint="eastAsia"/>
        </w:rPr>
        <w:t xml:space="preserve"> </w:t>
      </w:r>
      <w:r w:rsidRPr="00251820">
        <w:rPr>
          <w:rFonts w:hint="eastAsia"/>
        </w:rPr>
        <w:t>验收监测结论</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251820" w:rsidRPr="00251820">
        <w:trPr>
          <w:jc w:val="center"/>
        </w:trPr>
        <w:tc>
          <w:tcPr>
            <w:tcW w:w="8924" w:type="dxa"/>
          </w:tcPr>
          <w:p w:rsidR="00981DA0" w:rsidRPr="00251820" w:rsidRDefault="008974D8">
            <w:pPr>
              <w:spacing w:line="360" w:lineRule="auto"/>
              <w:ind w:firstLineChars="196" w:firstLine="472"/>
              <w:rPr>
                <w:b/>
                <w:sz w:val="24"/>
              </w:rPr>
            </w:pPr>
            <w:r w:rsidRPr="00251820">
              <w:rPr>
                <w:rFonts w:hAnsi="宋体" w:hint="eastAsia"/>
                <w:b/>
                <w:sz w:val="24"/>
              </w:rPr>
              <w:t>1</w:t>
            </w:r>
            <w:r w:rsidRPr="00251820">
              <w:rPr>
                <w:rFonts w:hAnsi="宋体" w:hint="eastAsia"/>
                <w:b/>
                <w:sz w:val="24"/>
              </w:rPr>
              <w:t>、</w:t>
            </w:r>
            <w:r w:rsidRPr="00251820">
              <w:rPr>
                <w:rFonts w:hAnsi="宋体"/>
                <w:b/>
                <w:sz w:val="24"/>
              </w:rPr>
              <w:t>验收期间工况结论</w:t>
            </w:r>
          </w:p>
          <w:p w:rsidR="00981DA0" w:rsidRPr="00251820" w:rsidRDefault="008974D8">
            <w:pPr>
              <w:spacing w:line="360" w:lineRule="auto"/>
              <w:ind w:firstLineChars="200" w:firstLine="480"/>
              <w:rPr>
                <w:sz w:val="24"/>
              </w:rPr>
            </w:pPr>
            <w:r w:rsidRPr="00251820">
              <w:rPr>
                <w:rFonts w:hAnsi="宋体"/>
                <w:sz w:val="24"/>
              </w:rPr>
              <w:t>监测期间（</w:t>
            </w:r>
            <w:r w:rsidRPr="00251820">
              <w:rPr>
                <w:rFonts w:hAnsi="宋体"/>
                <w:sz w:val="24"/>
              </w:rPr>
              <w:t>2020.</w:t>
            </w:r>
            <w:r w:rsidR="002F38B0">
              <w:rPr>
                <w:rFonts w:hAnsi="宋体"/>
                <w:sz w:val="24"/>
              </w:rPr>
              <w:t>9.23</w:t>
            </w:r>
            <w:r w:rsidRPr="00251820">
              <w:rPr>
                <w:rFonts w:hAnsi="宋体"/>
                <w:sz w:val="24"/>
              </w:rPr>
              <w:t>~2020.</w:t>
            </w:r>
            <w:r w:rsidR="002F38B0">
              <w:rPr>
                <w:rFonts w:hAnsi="宋体"/>
                <w:sz w:val="24"/>
              </w:rPr>
              <w:t>9.24</w:t>
            </w:r>
            <w:r w:rsidRPr="00251820">
              <w:rPr>
                <w:rFonts w:hAnsi="宋体"/>
                <w:sz w:val="24"/>
              </w:rPr>
              <w:t>），项目主要产品实际生产负荷</w:t>
            </w:r>
            <w:r w:rsidRPr="00251820">
              <w:rPr>
                <w:rFonts w:hAnsi="宋体" w:hint="eastAsia"/>
                <w:sz w:val="24"/>
              </w:rPr>
              <w:t>稳定达到</w:t>
            </w:r>
            <w:r w:rsidRPr="00251820">
              <w:rPr>
                <w:sz w:val="24"/>
              </w:rPr>
              <w:t>75%</w:t>
            </w:r>
            <w:r w:rsidRPr="00251820">
              <w:rPr>
                <w:rFonts w:hint="eastAsia"/>
                <w:sz w:val="24"/>
              </w:rPr>
              <w:t>以上</w:t>
            </w:r>
            <w:r w:rsidRPr="00251820">
              <w:rPr>
                <w:rFonts w:hAnsi="宋体"/>
                <w:sz w:val="24"/>
              </w:rPr>
              <w:t>，符合竣工验收的工况要求。</w:t>
            </w:r>
          </w:p>
          <w:p w:rsidR="00981DA0" w:rsidRPr="00251820" w:rsidRDefault="008974D8">
            <w:pPr>
              <w:spacing w:line="360" w:lineRule="auto"/>
              <w:ind w:firstLineChars="196" w:firstLine="472"/>
              <w:rPr>
                <w:b/>
                <w:sz w:val="24"/>
              </w:rPr>
            </w:pPr>
            <w:r w:rsidRPr="00251820">
              <w:rPr>
                <w:rFonts w:hAnsi="宋体" w:hint="eastAsia"/>
                <w:b/>
                <w:sz w:val="24"/>
              </w:rPr>
              <w:t>2</w:t>
            </w:r>
            <w:r w:rsidRPr="00251820">
              <w:rPr>
                <w:rFonts w:hAnsi="宋体" w:hint="eastAsia"/>
                <w:b/>
                <w:sz w:val="24"/>
              </w:rPr>
              <w:t>、</w:t>
            </w:r>
            <w:r w:rsidRPr="00251820">
              <w:rPr>
                <w:rFonts w:hAnsi="宋体"/>
                <w:b/>
                <w:sz w:val="24"/>
              </w:rPr>
              <w:t>废气监测结论</w:t>
            </w:r>
          </w:p>
          <w:p w:rsidR="00981DA0" w:rsidRPr="00251820" w:rsidRDefault="008974D8">
            <w:pPr>
              <w:spacing w:line="360" w:lineRule="auto"/>
              <w:ind w:firstLineChars="200" w:firstLine="480"/>
              <w:rPr>
                <w:sz w:val="24"/>
              </w:rPr>
            </w:pPr>
            <w:r w:rsidRPr="00251820">
              <w:rPr>
                <w:rFonts w:hint="eastAsia"/>
                <w:sz w:val="24"/>
              </w:rPr>
              <w:t>本项目颗粒物、</w:t>
            </w:r>
            <w:r w:rsidR="002F38B0">
              <w:rPr>
                <w:rFonts w:hint="eastAsia"/>
                <w:sz w:val="24"/>
              </w:rPr>
              <w:t>二甲苯</w:t>
            </w:r>
            <w:r w:rsidR="002F38B0">
              <w:rPr>
                <w:sz w:val="24"/>
              </w:rPr>
              <w:t>、醋酸丁酯、</w:t>
            </w:r>
            <w:r w:rsidRPr="00251820">
              <w:rPr>
                <w:sz w:val="24"/>
              </w:rPr>
              <w:t>非甲烷总烃</w:t>
            </w:r>
            <w:r w:rsidRPr="00251820">
              <w:rPr>
                <w:rFonts w:hint="eastAsia"/>
                <w:sz w:val="24"/>
              </w:rPr>
              <w:t>排放浓度满足</w:t>
            </w:r>
            <w:r w:rsidR="004C204B" w:rsidRPr="004C204B">
              <w:rPr>
                <w:rFonts w:hint="eastAsia"/>
                <w:sz w:val="24"/>
              </w:rPr>
              <w:t>《工业涂装工序大气污染物排放标准》（</w:t>
            </w:r>
            <w:r w:rsidR="004C204B" w:rsidRPr="004C204B">
              <w:rPr>
                <w:rFonts w:hint="eastAsia"/>
                <w:sz w:val="24"/>
              </w:rPr>
              <w:t>DB33/2146-2018</w:t>
            </w:r>
            <w:r w:rsidR="004C204B" w:rsidRPr="004C204B">
              <w:rPr>
                <w:rFonts w:hint="eastAsia"/>
                <w:sz w:val="24"/>
              </w:rPr>
              <w:t>）和《大气污染物综合排放标准》（</w:t>
            </w:r>
            <w:r w:rsidR="004C204B" w:rsidRPr="004C204B">
              <w:rPr>
                <w:rFonts w:hint="eastAsia"/>
                <w:sz w:val="24"/>
              </w:rPr>
              <w:t>GB16297-1996</w:t>
            </w:r>
            <w:r w:rsidR="004C204B" w:rsidRPr="004C204B">
              <w:rPr>
                <w:rFonts w:hint="eastAsia"/>
                <w:sz w:val="24"/>
              </w:rPr>
              <w:t>）新污染源二级标准</w:t>
            </w:r>
            <w:r w:rsidRPr="00251820">
              <w:rPr>
                <w:rFonts w:hint="eastAsia"/>
                <w:sz w:val="24"/>
              </w:rPr>
              <w:t>中的限值要求。</w:t>
            </w:r>
          </w:p>
          <w:p w:rsidR="00981DA0" w:rsidRPr="00251820" w:rsidRDefault="008974D8">
            <w:pPr>
              <w:spacing w:line="360" w:lineRule="auto"/>
              <w:ind w:firstLineChars="196" w:firstLine="472"/>
              <w:rPr>
                <w:rFonts w:hAnsi="宋体"/>
                <w:b/>
                <w:sz w:val="24"/>
              </w:rPr>
            </w:pPr>
            <w:r w:rsidRPr="00251820">
              <w:rPr>
                <w:rFonts w:hAnsi="宋体" w:hint="eastAsia"/>
                <w:b/>
                <w:sz w:val="24"/>
              </w:rPr>
              <w:t>3</w:t>
            </w:r>
            <w:r w:rsidRPr="00251820">
              <w:rPr>
                <w:rFonts w:hAnsi="宋体" w:hint="eastAsia"/>
                <w:b/>
                <w:sz w:val="24"/>
              </w:rPr>
              <w:t>、</w:t>
            </w:r>
            <w:r w:rsidRPr="00251820">
              <w:rPr>
                <w:rFonts w:hAnsi="宋体"/>
                <w:b/>
                <w:sz w:val="24"/>
              </w:rPr>
              <w:t>废水监测结论</w:t>
            </w:r>
          </w:p>
          <w:p w:rsidR="00981DA0" w:rsidRPr="00251820" w:rsidRDefault="008974D8">
            <w:pPr>
              <w:spacing w:line="360" w:lineRule="auto"/>
              <w:ind w:firstLineChars="196" w:firstLine="470"/>
              <w:rPr>
                <w:sz w:val="24"/>
              </w:rPr>
            </w:pPr>
            <w:r w:rsidRPr="00251820">
              <w:rPr>
                <w:rFonts w:hint="eastAsia"/>
                <w:sz w:val="24"/>
              </w:rPr>
              <w:t>企业生活污水排放口排放的废水中</w:t>
            </w:r>
            <w:r w:rsidRPr="00251820">
              <w:rPr>
                <w:rFonts w:hint="eastAsia"/>
                <w:sz w:val="24"/>
              </w:rPr>
              <w:t>pH</w:t>
            </w:r>
            <w:r w:rsidRPr="00251820">
              <w:rPr>
                <w:rFonts w:hint="eastAsia"/>
                <w:sz w:val="24"/>
              </w:rPr>
              <w:t>值、化学需氧量和悬浮物排放浓度均达到《污水综合排放标准》（</w:t>
            </w:r>
            <w:r w:rsidRPr="00251820">
              <w:rPr>
                <w:rFonts w:hint="eastAsia"/>
                <w:sz w:val="24"/>
              </w:rPr>
              <w:t>GB8978-1996</w:t>
            </w:r>
            <w:r w:rsidRPr="00251820">
              <w:rPr>
                <w:rFonts w:hint="eastAsia"/>
                <w:sz w:val="24"/>
              </w:rPr>
              <w:t>）的三级标准，</w:t>
            </w:r>
            <w:r w:rsidRPr="00251820">
              <w:rPr>
                <w:sz w:val="24"/>
              </w:rPr>
              <w:t>氨氮满足</w:t>
            </w:r>
            <w:r w:rsidR="002F38B0" w:rsidRPr="002F38B0">
              <w:rPr>
                <w:rFonts w:hint="eastAsia"/>
                <w:sz w:val="24"/>
              </w:rPr>
              <w:t>《工业企业废水氮、磷污染物间接排放限值》</w:t>
            </w:r>
            <w:r w:rsidR="002F38B0">
              <w:rPr>
                <w:rFonts w:hint="eastAsia"/>
                <w:sz w:val="24"/>
              </w:rPr>
              <w:t>（</w:t>
            </w:r>
            <w:r w:rsidR="002F38B0" w:rsidRPr="002F38B0">
              <w:rPr>
                <w:rFonts w:hint="eastAsia"/>
                <w:sz w:val="24"/>
              </w:rPr>
              <w:t>DB33/87-2013</w:t>
            </w:r>
            <w:r w:rsidR="002F38B0">
              <w:rPr>
                <w:rFonts w:hint="eastAsia"/>
                <w:sz w:val="24"/>
              </w:rPr>
              <w:t>）</w:t>
            </w:r>
            <w:r w:rsidRPr="00251820">
              <w:rPr>
                <w:rFonts w:hint="eastAsia"/>
                <w:sz w:val="24"/>
              </w:rPr>
              <w:t>。</w:t>
            </w:r>
          </w:p>
          <w:p w:rsidR="00981DA0" w:rsidRPr="00251820" w:rsidRDefault="008974D8">
            <w:pPr>
              <w:spacing w:line="360" w:lineRule="auto"/>
              <w:ind w:firstLineChars="196" w:firstLine="472"/>
              <w:rPr>
                <w:sz w:val="24"/>
              </w:rPr>
            </w:pPr>
            <w:r w:rsidRPr="00251820">
              <w:rPr>
                <w:rFonts w:hint="eastAsia"/>
                <w:b/>
                <w:sz w:val="24"/>
              </w:rPr>
              <w:t>4</w:t>
            </w:r>
            <w:r w:rsidRPr="00251820">
              <w:rPr>
                <w:rFonts w:hint="eastAsia"/>
                <w:b/>
                <w:sz w:val="24"/>
              </w:rPr>
              <w:t>、</w:t>
            </w:r>
            <w:r w:rsidRPr="00251820">
              <w:rPr>
                <w:rFonts w:hAnsi="宋体" w:hint="eastAsia"/>
                <w:b/>
                <w:sz w:val="24"/>
              </w:rPr>
              <w:t>噪声</w:t>
            </w:r>
            <w:r w:rsidRPr="00251820">
              <w:rPr>
                <w:rFonts w:hAnsi="宋体"/>
                <w:b/>
                <w:sz w:val="24"/>
              </w:rPr>
              <w:t>监测结论</w:t>
            </w:r>
          </w:p>
          <w:p w:rsidR="00981DA0" w:rsidRPr="00251820" w:rsidRDefault="008974D8">
            <w:pPr>
              <w:spacing w:line="360" w:lineRule="auto"/>
              <w:ind w:firstLineChars="200" w:firstLine="480"/>
              <w:rPr>
                <w:sz w:val="24"/>
              </w:rPr>
            </w:pPr>
            <w:r w:rsidRPr="00251820">
              <w:rPr>
                <w:rFonts w:hAnsi="宋体" w:hint="eastAsia"/>
                <w:sz w:val="24"/>
              </w:rPr>
              <w:t>项目</w:t>
            </w:r>
            <w:r w:rsidR="002A4E7F">
              <w:rPr>
                <w:rFonts w:hAnsi="宋体" w:hint="eastAsia"/>
                <w:sz w:val="24"/>
              </w:rPr>
              <w:t>各</w:t>
            </w:r>
            <w:r w:rsidRPr="00251820">
              <w:rPr>
                <w:rFonts w:hAnsi="宋体" w:hint="eastAsia"/>
                <w:sz w:val="24"/>
              </w:rPr>
              <w:t>厂界噪声均能达到《工业企业厂界环境噪声排放标准》（</w:t>
            </w:r>
            <w:r w:rsidRPr="00251820">
              <w:rPr>
                <w:rFonts w:hAnsi="宋体" w:hint="eastAsia"/>
                <w:sz w:val="24"/>
              </w:rPr>
              <w:t>GB12348-2008</w:t>
            </w:r>
            <w:r w:rsidRPr="00251820">
              <w:rPr>
                <w:rFonts w:hAnsi="宋体" w:hint="eastAsia"/>
                <w:sz w:val="24"/>
              </w:rPr>
              <w:t>）中厂界外</w:t>
            </w:r>
            <w:r w:rsidR="002F38B0">
              <w:rPr>
                <w:rFonts w:hAnsi="宋体"/>
                <w:sz w:val="24"/>
              </w:rPr>
              <w:t>3</w:t>
            </w:r>
            <w:r w:rsidR="004C204B">
              <w:rPr>
                <w:rFonts w:hAnsi="宋体" w:hint="eastAsia"/>
                <w:sz w:val="24"/>
              </w:rPr>
              <w:t>类标准</w:t>
            </w:r>
            <w:r w:rsidRPr="00251820">
              <w:rPr>
                <w:rFonts w:hAnsi="宋体"/>
                <w:sz w:val="24"/>
              </w:rPr>
              <w:t>。</w:t>
            </w:r>
          </w:p>
          <w:p w:rsidR="00981DA0" w:rsidRPr="00251820" w:rsidRDefault="008974D8">
            <w:pPr>
              <w:spacing w:line="360" w:lineRule="auto"/>
              <w:ind w:firstLineChars="196" w:firstLine="472"/>
              <w:rPr>
                <w:b/>
                <w:sz w:val="24"/>
              </w:rPr>
            </w:pPr>
            <w:r w:rsidRPr="00251820">
              <w:rPr>
                <w:b/>
                <w:sz w:val="24"/>
              </w:rPr>
              <w:t>5</w:t>
            </w:r>
            <w:r w:rsidRPr="00251820">
              <w:rPr>
                <w:rFonts w:hint="eastAsia"/>
                <w:b/>
                <w:sz w:val="24"/>
              </w:rPr>
              <w:t>、结论</w:t>
            </w:r>
          </w:p>
          <w:p w:rsidR="00981DA0" w:rsidRPr="00251820" w:rsidRDefault="008974D8">
            <w:pPr>
              <w:spacing w:line="360" w:lineRule="auto"/>
              <w:ind w:firstLineChars="200" w:firstLine="480"/>
              <w:rPr>
                <w:rFonts w:hAnsi="宋体"/>
                <w:sz w:val="24"/>
              </w:rPr>
            </w:pPr>
            <w:r w:rsidRPr="00251820">
              <w:rPr>
                <w:rFonts w:hAnsi="宋体" w:hint="eastAsia"/>
                <w:sz w:val="24"/>
              </w:rPr>
              <w:t>综上所述，</w:t>
            </w:r>
            <w:r w:rsidR="001C6A16">
              <w:rPr>
                <w:bCs/>
                <w:sz w:val="24"/>
              </w:rPr>
              <w:t>宁波诺歌休闲用品有限公司年产</w:t>
            </w:r>
            <w:r w:rsidR="001C6A16">
              <w:rPr>
                <w:bCs/>
                <w:sz w:val="24"/>
              </w:rPr>
              <w:t>10</w:t>
            </w:r>
            <w:r w:rsidR="001C6A16">
              <w:rPr>
                <w:bCs/>
                <w:sz w:val="24"/>
              </w:rPr>
              <w:t>万套户外家具项目</w:t>
            </w:r>
            <w:r w:rsidRPr="00251820">
              <w:rPr>
                <w:rFonts w:hAnsi="宋体" w:hint="eastAsia"/>
                <w:sz w:val="24"/>
              </w:rPr>
              <w:t>在建设中严格执行竣工环保“三同时”制度，验收资料齐全，环境保护措施基本落实，监测的各项污染物指标均达到相应的排放标准及相关环境标准，符合竣工环保验收有关要求。</w:t>
            </w:r>
          </w:p>
          <w:p w:rsidR="00981DA0" w:rsidRPr="00251820" w:rsidRDefault="008974D8">
            <w:pPr>
              <w:spacing w:line="360" w:lineRule="auto"/>
              <w:ind w:firstLineChars="196" w:firstLine="472"/>
              <w:rPr>
                <w:b/>
                <w:sz w:val="24"/>
              </w:rPr>
            </w:pPr>
            <w:r w:rsidRPr="00251820">
              <w:rPr>
                <w:b/>
                <w:sz w:val="24"/>
              </w:rPr>
              <w:t>6</w:t>
            </w:r>
            <w:r w:rsidRPr="00251820">
              <w:rPr>
                <w:rFonts w:hint="eastAsia"/>
                <w:b/>
                <w:sz w:val="24"/>
              </w:rPr>
              <w:t>、建议</w:t>
            </w:r>
          </w:p>
          <w:p w:rsidR="00981DA0" w:rsidRPr="00251820" w:rsidRDefault="008974D8">
            <w:pPr>
              <w:spacing w:line="360" w:lineRule="auto"/>
              <w:ind w:firstLineChars="200" w:firstLine="480"/>
              <w:rPr>
                <w:rFonts w:hAnsi="宋体"/>
                <w:sz w:val="24"/>
              </w:rPr>
            </w:pPr>
            <w:r w:rsidRPr="00251820">
              <w:rPr>
                <w:rFonts w:hAnsi="宋体" w:hint="eastAsia"/>
                <w:sz w:val="24"/>
              </w:rPr>
              <w:t>1</w:t>
            </w:r>
            <w:r w:rsidRPr="00251820">
              <w:rPr>
                <w:rFonts w:hAnsi="宋体" w:hint="eastAsia"/>
                <w:sz w:val="24"/>
              </w:rPr>
              <w:t>）加强环保相关设施的日常管理和检查，确保设施的正常运行；</w:t>
            </w:r>
          </w:p>
          <w:p w:rsidR="00981DA0" w:rsidRPr="00251820" w:rsidRDefault="008974D8">
            <w:pPr>
              <w:spacing w:line="360" w:lineRule="auto"/>
              <w:ind w:firstLineChars="200" w:firstLine="480"/>
              <w:rPr>
                <w:rFonts w:hAnsi="宋体"/>
                <w:sz w:val="24"/>
              </w:rPr>
            </w:pPr>
            <w:r w:rsidRPr="00251820">
              <w:rPr>
                <w:rFonts w:hAnsi="宋体" w:hint="eastAsia"/>
                <w:sz w:val="24"/>
              </w:rPr>
              <w:t>2</w:t>
            </w:r>
            <w:r w:rsidRPr="00251820">
              <w:rPr>
                <w:rFonts w:hAnsi="宋体" w:hint="eastAsia"/>
                <w:sz w:val="24"/>
              </w:rPr>
              <w:t>）完善环保图形标示标牌。</w:t>
            </w:r>
          </w:p>
          <w:p w:rsidR="00981DA0" w:rsidRPr="00251820" w:rsidRDefault="00981DA0">
            <w:pPr>
              <w:spacing w:line="360" w:lineRule="auto"/>
              <w:rPr>
                <w:rFonts w:hAnsi="宋体"/>
                <w:sz w:val="24"/>
              </w:rPr>
            </w:pPr>
          </w:p>
          <w:p w:rsidR="00981DA0" w:rsidRPr="00251820" w:rsidRDefault="00981DA0">
            <w:pPr>
              <w:spacing w:beforeLines="20" w:before="62" w:line="360" w:lineRule="auto"/>
              <w:rPr>
                <w:rFonts w:eastAsia="仿宋_GB2312"/>
                <w:szCs w:val="21"/>
              </w:rPr>
            </w:pPr>
          </w:p>
          <w:p w:rsidR="00981DA0" w:rsidRPr="00251820" w:rsidRDefault="00981DA0">
            <w:pPr>
              <w:spacing w:beforeLines="20" w:before="62" w:line="360" w:lineRule="auto"/>
              <w:rPr>
                <w:rFonts w:eastAsia="仿宋_GB2312"/>
                <w:szCs w:val="21"/>
              </w:rPr>
            </w:pPr>
          </w:p>
          <w:p w:rsidR="00981DA0" w:rsidRPr="00251820" w:rsidRDefault="00981DA0">
            <w:pPr>
              <w:spacing w:beforeLines="20" w:before="62" w:line="360" w:lineRule="auto"/>
              <w:rPr>
                <w:rFonts w:eastAsia="仿宋_GB2312"/>
                <w:szCs w:val="21"/>
              </w:rPr>
            </w:pPr>
          </w:p>
        </w:tc>
      </w:tr>
    </w:tbl>
    <w:p w:rsidR="00981DA0" w:rsidRPr="00251820" w:rsidRDefault="00981DA0">
      <w:pPr>
        <w:sectPr w:rsidR="00981DA0" w:rsidRPr="00251820">
          <w:footerReference w:type="default" r:id="rId14"/>
          <w:pgSz w:w="11906" w:h="16838"/>
          <w:pgMar w:top="1361" w:right="1304" w:bottom="1247" w:left="1418" w:header="851" w:footer="964" w:gutter="0"/>
          <w:pgNumType w:start="1"/>
          <w:cols w:space="425"/>
          <w:docGrid w:type="lines" w:linePitch="312"/>
        </w:sectPr>
      </w:pPr>
    </w:p>
    <w:p w:rsidR="00981DA0" w:rsidRPr="00251820" w:rsidRDefault="00981DA0"/>
    <w:p w:rsidR="00981DA0" w:rsidRPr="00251820" w:rsidRDefault="008974D8">
      <w:pPr>
        <w:spacing w:line="560" w:lineRule="exact"/>
        <w:jc w:val="center"/>
        <w:outlineLvl w:val="1"/>
        <w:rPr>
          <w:rFonts w:ascii="Cambria" w:hAnsi="Cambria"/>
          <w:b/>
          <w:bCs/>
          <w:kern w:val="28"/>
          <w:sz w:val="28"/>
          <w:szCs w:val="32"/>
        </w:rPr>
      </w:pPr>
      <w:bookmarkStart w:id="4" w:name="_Toc31442"/>
      <w:bookmarkStart w:id="5" w:name="_Toc522027670"/>
      <w:r w:rsidRPr="00251820">
        <w:rPr>
          <w:rFonts w:ascii="Cambria" w:hAnsi="Cambria" w:hint="eastAsia"/>
          <w:b/>
          <w:bCs/>
          <w:kern w:val="28"/>
          <w:sz w:val="28"/>
          <w:szCs w:val="32"/>
        </w:rPr>
        <w:t>建设项目工程竣工环境保护“三同时”验收</w:t>
      </w:r>
      <w:r w:rsidR="002F0E11">
        <w:rPr>
          <w:rFonts w:ascii="Cambria" w:hAnsi="Cambria" w:hint="eastAsia"/>
          <w:b/>
          <w:bCs/>
          <w:kern w:val="28"/>
          <w:sz w:val="28"/>
          <w:szCs w:val="32"/>
        </w:rPr>
        <w:t>报告表</w:t>
      </w:r>
      <w:bookmarkEnd w:id="4"/>
      <w:bookmarkEnd w:id="5"/>
    </w:p>
    <w:p w:rsidR="00981DA0" w:rsidRPr="00251820" w:rsidRDefault="008974D8">
      <w:pPr>
        <w:ind w:firstLineChars="50" w:firstLine="105"/>
        <w:rPr>
          <w:b/>
          <w:szCs w:val="21"/>
        </w:rPr>
      </w:pPr>
      <w:r w:rsidRPr="00251820">
        <w:rPr>
          <w:rFonts w:hint="eastAsia"/>
        </w:rPr>
        <w:t>填表单位（盖章）：</w:t>
      </w:r>
      <w:r w:rsidRPr="00251820">
        <w:rPr>
          <w:sz w:val="28"/>
        </w:rPr>
        <w:t xml:space="preserve">              </w:t>
      </w:r>
      <w:r w:rsidRPr="00251820">
        <w:rPr>
          <w:rFonts w:hint="eastAsia"/>
        </w:rPr>
        <w:t>填表人</w:t>
      </w:r>
      <w:r w:rsidRPr="00251820">
        <w:t>（</w:t>
      </w:r>
      <w:r w:rsidRPr="00251820">
        <w:rPr>
          <w:rFonts w:hint="eastAsia"/>
        </w:rPr>
        <w:t>签字</w:t>
      </w:r>
      <w:r w:rsidRPr="00251820">
        <w:t>）</w:t>
      </w:r>
      <w:r w:rsidRPr="00251820">
        <w:rPr>
          <w:sz w:val="28"/>
        </w:rPr>
        <w:t xml:space="preserve">                  </w:t>
      </w:r>
      <w:r w:rsidRPr="00251820">
        <w:t xml:space="preserve">                </w:t>
      </w:r>
      <w:r w:rsidRPr="00251820">
        <w:rPr>
          <w:rFonts w:hint="eastAsia"/>
        </w:rPr>
        <w:t>项目经办人（签字）：</w:t>
      </w:r>
      <w:r w:rsidRPr="00251820">
        <w:rPr>
          <w:sz w:val="28"/>
        </w:rPr>
        <w:t xml:space="preserve">                                </w:t>
      </w:r>
      <w:r w:rsidRPr="00251820">
        <w:t xml:space="preserve">                 </w:t>
      </w:r>
    </w:p>
    <w:tbl>
      <w:tblPr>
        <w:tblW w:w="1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6"/>
        <w:gridCol w:w="843"/>
        <w:gridCol w:w="992"/>
        <w:gridCol w:w="992"/>
        <w:gridCol w:w="479"/>
        <w:gridCol w:w="514"/>
        <w:gridCol w:w="992"/>
        <w:gridCol w:w="291"/>
        <w:gridCol w:w="690"/>
        <w:gridCol w:w="11"/>
        <w:gridCol w:w="992"/>
        <w:gridCol w:w="575"/>
        <w:gridCol w:w="567"/>
        <w:gridCol w:w="989"/>
        <w:gridCol w:w="712"/>
        <w:gridCol w:w="280"/>
        <w:gridCol w:w="992"/>
        <w:gridCol w:w="963"/>
      </w:tblGrid>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建设项目名称</w:t>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981DA0" w:rsidRPr="00251820" w:rsidRDefault="001C6A16">
            <w:pPr>
              <w:jc w:val="center"/>
              <w:rPr>
                <w:kern w:val="0"/>
                <w:sz w:val="18"/>
                <w:szCs w:val="18"/>
              </w:rPr>
            </w:pPr>
            <w:r>
              <w:rPr>
                <w:bCs/>
                <w:sz w:val="18"/>
                <w:szCs w:val="18"/>
              </w:rPr>
              <w:t>年产</w:t>
            </w:r>
            <w:r>
              <w:rPr>
                <w:bCs/>
                <w:sz w:val="18"/>
                <w:szCs w:val="18"/>
              </w:rPr>
              <w:t>10</w:t>
            </w:r>
            <w:r>
              <w:rPr>
                <w:bCs/>
                <w:sz w:val="18"/>
                <w:szCs w:val="18"/>
              </w:rPr>
              <w:t>万套户外家具项目</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bCs/>
                <w:sz w:val="18"/>
                <w:szCs w:val="18"/>
              </w:rPr>
            </w:pPr>
            <w:r w:rsidRPr="00251820">
              <w:rPr>
                <w:rFonts w:hint="eastAsia"/>
                <w:bCs/>
                <w:sz w:val="18"/>
                <w:szCs w:val="18"/>
              </w:rPr>
              <w:t>建设地点</w:t>
            </w:r>
          </w:p>
        </w:tc>
        <w:tc>
          <w:tcPr>
            <w:tcW w:w="4503" w:type="dxa"/>
            <w:gridSpan w:val="6"/>
            <w:tcBorders>
              <w:top w:val="single" w:sz="4" w:space="0" w:color="auto"/>
              <w:left w:val="single" w:sz="4" w:space="0" w:color="auto"/>
              <w:bottom w:val="single" w:sz="4" w:space="0" w:color="auto"/>
              <w:right w:val="single" w:sz="4" w:space="0" w:color="auto"/>
            </w:tcBorders>
            <w:vAlign w:val="center"/>
          </w:tcPr>
          <w:p w:rsidR="00981DA0" w:rsidRPr="00251820" w:rsidRDefault="00080481">
            <w:pPr>
              <w:jc w:val="center"/>
              <w:rPr>
                <w:bCs/>
                <w:sz w:val="18"/>
                <w:szCs w:val="18"/>
              </w:rPr>
            </w:pPr>
            <w:r w:rsidRPr="00080481">
              <w:rPr>
                <w:bCs/>
                <w:sz w:val="18"/>
                <w:szCs w:val="18"/>
              </w:rPr>
              <w:t>宁波市鄞州区瞻岐镇大嵩盐场鄞东南路</w:t>
            </w:r>
            <w:r w:rsidRPr="00080481">
              <w:rPr>
                <w:bCs/>
                <w:sz w:val="18"/>
                <w:szCs w:val="18"/>
              </w:rPr>
              <w:t>505</w:t>
            </w:r>
            <w:r w:rsidRPr="00080481">
              <w:rPr>
                <w:bCs/>
                <w:sz w:val="18"/>
                <w:szCs w:val="18"/>
              </w:rPr>
              <w:t>号</w:t>
            </w:r>
            <w:r w:rsidRPr="00080481">
              <w:rPr>
                <w:bCs/>
                <w:sz w:val="18"/>
                <w:szCs w:val="18"/>
              </w:rPr>
              <w:t>2</w:t>
            </w:r>
            <w:r w:rsidRPr="00080481">
              <w:rPr>
                <w:bCs/>
                <w:sz w:val="18"/>
                <w:szCs w:val="18"/>
              </w:rPr>
              <w:t>号楼</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建设单位</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1C6A16">
            <w:pPr>
              <w:jc w:val="center"/>
              <w:rPr>
                <w:bCs/>
                <w:sz w:val="18"/>
                <w:szCs w:val="18"/>
              </w:rPr>
            </w:pPr>
            <w:r>
              <w:rPr>
                <w:bCs/>
                <w:sz w:val="18"/>
                <w:szCs w:val="18"/>
              </w:rPr>
              <w:t>宁波诺歌休闲用品有限公司</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邮编</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bCs/>
                <w:sz w:val="18"/>
                <w:szCs w:val="18"/>
              </w:rPr>
            </w:pPr>
            <w:r w:rsidRPr="00251820">
              <w:rPr>
                <w:bCs/>
                <w:sz w:val="18"/>
                <w:szCs w:val="18"/>
              </w:rPr>
              <w:t>315600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bCs/>
                <w:sz w:val="18"/>
                <w:szCs w:val="18"/>
              </w:rPr>
            </w:pPr>
            <w:r w:rsidRPr="00251820">
              <w:rPr>
                <w:rFonts w:hint="eastAsia"/>
                <w:bCs/>
                <w:sz w:val="18"/>
                <w:szCs w:val="18"/>
              </w:rPr>
              <w:t>电话</w:t>
            </w: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2F38B0">
            <w:pPr>
              <w:jc w:val="center"/>
              <w:rPr>
                <w:bCs/>
                <w:sz w:val="18"/>
                <w:szCs w:val="18"/>
              </w:rPr>
            </w:pPr>
            <w:r w:rsidRPr="002F38B0">
              <w:rPr>
                <w:bCs/>
                <w:sz w:val="18"/>
                <w:szCs w:val="18"/>
              </w:rPr>
              <w:t>13056778326</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kern w:val="0"/>
                <w:sz w:val="18"/>
                <w:szCs w:val="18"/>
              </w:rPr>
            </w:pPr>
            <w:r w:rsidRPr="00251820">
              <w:rPr>
                <w:rFonts w:hint="eastAsia"/>
                <w:kern w:val="0"/>
                <w:sz w:val="18"/>
                <w:szCs w:val="18"/>
              </w:rPr>
              <w:t>行业类别</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bCs/>
                <w:sz w:val="18"/>
                <w:szCs w:val="18"/>
              </w:rPr>
            </w:pPr>
            <w:r w:rsidRPr="00251820">
              <w:rPr>
                <w:rFonts w:hint="eastAsia"/>
                <w:bCs/>
                <w:sz w:val="18"/>
                <w:szCs w:val="18"/>
              </w:rPr>
              <w:t>C2927</w:t>
            </w:r>
            <w:r w:rsidR="00080481" w:rsidRPr="00080481">
              <w:rPr>
                <w:rFonts w:hint="eastAsia"/>
                <w:bCs/>
                <w:sz w:val="18"/>
                <w:szCs w:val="18"/>
              </w:rPr>
              <w:t>户外家具</w:t>
            </w:r>
            <w:r w:rsidRPr="00251820">
              <w:rPr>
                <w:rFonts w:hint="eastAsia"/>
                <w:bCs/>
                <w:sz w:val="18"/>
                <w:szCs w:val="18"/>
              </w:rPr>
              <w:t>制造</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项目性质</w:t>
            </w:r>
          </w:p>
        </w:tc>
        <w:tc>
          <w:tcPr>
            <w:tcW w:w="6771" w:type="dxa"/>
            <w:gridSpan w:val="10"/>
            <w:tcBorders>
              <w:top w:val="single" w:sz="4" w:space="0" w:color="auto"/>
              <w:left w:val="single" w:sz="4" w:space="0" w:color="auto"/>
              <w:bottom w:val="single" w:sz="4" w:space="0" w:color="auto"/>
              <w:right w:val="single" w:sz="4" w:space="0" w:color="auto"/>
            </w:tcBorders>
            <w:vAlign w:val="center"/>
          </w:tcPr>
          <w:p w:rsidR="00981DA0" w:rsidRPr="00251820" w:rsidRDefault="004C204B">
            <w:pPr>
              <w:jc w:val="center"/>
              <w:rPr>
                <w:bCs/>
                <w:sz w:val="18"/>
                <w:szCs w:val="18"/>
              </w:rPr>
            </w:pPr>
            <w:r>
              <w:rPr>
                <w:rFonts w:hint="eastAsia"/>
                <w:bCs/>
                <w:sz w:val="18"/>
                <w:szCs w:val="18"/>
              </w:rPr>
              <w:t>新建</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设计生产能力</w:t>
            </w:r>
          </w:p>
        </w:tc>
        <w:tc>
          <w:tcPr>
            <w:tcW w:w="3306" w:type="dxa"/>
            <w:gridSpan w:val="4"/>
            <w:tcBorders>
              <w:top w:val="single" w:sz="4" w:space="0" w:color="auto"/>
              <w:left w:val="single" w:sz="4" w:space="0" w:color="auto"/>
              <w:bottom w:val="single" w:sz="4" w:space="0" w:color="auto"/>
              <w:right w:val="single" w:sz="4" w:space="0" w:color="auto"/>
            </w:tcBorders>
          </w:tcPr>
          <w:p w:rsidR="00981DA0" w:rsidRPr="00251820" w:rsidRDefault="00A51ED9" w:rsidP="00080481">
            <w:pPr>
              <w:jc w:val="center"/>
              <w:rPr>
                <w:sz w:val="18"/>
                <w:szCs w:val="18"/>
                <w:highlight w:val="yellow"/>
              </w:rPr>
            </w:pPr>
            <w:r>
              <w:rPr>
                <w:rFonts w:hint="eastAsia"/>
                <w:sz w:val="18"/>
                <w:szCs w:val="18"/>
              </w:rPr>
              <w:t>年产</w:t>
            </w:r>
            <w:r w:rsidR="00080481" w:rsidRPr="00080481">
              <w:rPr>
                <w:rFonts w:hint="eastAsia"/>
                <w:sz w:val="18"/>
                <w:szCs w:val="18"/>
              </w:rPr>
              <w:t>户外家具</w:t>
            </w:r>
            <w:r>
              <w:rPr>
                <w:rFonts w:hint="eastAsia"/>
                <w:sz w:val="18"/>
                <w:szCs w:val="18"/>
              </w:rPr>
              <w:t>1</w:t>
            </w:r>
            <w:r w:rsidR="00080481">
              <w:rPr>
                <w:sz w:val="18"/>
                <w:szCs w:val="18"/>
              </w:rPr>
              <w:t>0</w:t>
            </w:r>
            <w:r>
              <w:rPr>
                <w:rFonts w:hint="eastAsia"/>
                <w:sz w:val="18"/>
                <w:szCs w:val="18"/>
              </w:rPr>
              <w:t>万套</w:t>
            </w:r>
          </w:p>
        </w:tc>
        <w:tc>
          <w:tcPr>
            <w:tcW w:w="4065" w:type="dxa"/>
            <w:gridSpan w:val="7"/>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建设项目开工日期</w:t>
            </w:r>
          </w:p>
        </w:tc>
        <w:tc>
          <w:tcPr>
            <w:tcW w:w="4503" w:type="dxa"/>
            <w:gridSpan w:val="6"/>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实际生产能力</w:t>
            </w:r>
          </w:p>
        </w:tc>
        <w:tc>
          <w:tcPr>
            <w:tcW w:w="3306" w:type="dxa"/>
            <w:gridSpan w:val="4"/>
            <w:tcBorders>
              <w:top w:val="single" w:sz="4" w:space="0" w:color="auto"/>
              <w:left w:val="single" w:sz="4" w:space="0" w:color="auto"/>
              <w:bottom w:val="single" w:sz="4" w:space="0" w:color="auto"/>
              <w:right w:val="single" w:sz="4" w:space="0" w:color="auto"/>
            </w:tcBorders>
          </w:tcPr>
          <w:p w:rsidR="00981DA0" w:rsidRPr="00251820" w:rsidRDefault="00A51ED9" w:rsidP="00080481">
            <w:pPr>
              <w:jc w:val="center"/>
              <w:rPr>
                <w:sz w:val="18"/>
                <w:szCs w:val="18"/>
                <w:highlight w:val="yellow"/>
              </w:rPr>
            </w:pPr>
            <w:r>
              <w:rPr>
                <w:rFonts w:hint="eastAsia"/>
                <w:sz w:val="18"/>
                <w:szCs w:val="18"/>
              </w:rPr>
              <w:t>年产</w:t>
            </w:r>
            <w:r w:rsidR="00080481" w:rsidRPr="00080481">
              <w:rPr>
                <w:rFonts w:hint="eastAsia"/>
                <w:sz w:val="18"/>
                <w:szCs w:val="18"/>
              </w:rPr>
              <w:t>户外家具</w:t>
            </w:r>
            <w:r>
              <w:rPr>
                <w:rFonts w:hint="eastAsia"/>
                <w:sz w:val="18"/>
                <w:szCs w:val="18"/>
              </w:rPr>
              <w:t>1</w:t>
            </w:r>
            <w:r w:rsidR="00080481">
              <w:rPr>
                <w:sz w:val="18"/>
                <w:szCs w:val="18"/>
              </w:rPr>
              <w:t>0</w:t>
            </w:r>
            <w:r>
              <w:rPr>
                <w:rFonts w:hint="eastAsia"/>
                <w:sz w:val="18"/>
                <w:szCs w:val="18"/>
              </w:rPr>
              <w:t>万套</w:t>
            </w:r>
          </w:p>
        </w:tc>
        <w:tc>
          <w:tcPr>
            <w:tcW w:w="4065" w:type="dxa"/>
            <w:gridSpan w:val="7"/>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投入试运行日期</w:t>
            </w:r>
          </w:p>
        </w:tc>
        <w:tc>
          <w:tcPr>
            <w:tcW w:w="4503" w:type="dxa"/>
            <w:gridSpan w:val="6"/>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bCs/>
                <w:sz w:val="18"/>
                <w:szCs w:val="18"/>
              </w:rPr>
              <w:t>—</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报告书审批部门</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sz w:val="18"/>
                <w:szCs w:val="18"/>
              </w:rPr>
              <w:t>宁波</w:t>
            </w:r>
            <w:r w:rsidRPr="00251820">
              <w:rPr>
                <w:rFonts w:hint="eastAsia"/>
                <w:sz w:val="18"/>
                <w:szCs w:val="18"/>
              </w:rPr>
              <w:t>市</w:t>
            </w:r>
            <w:r w:rsidRPr="00251820">
              <w:rPr>
                <w:sz w:val="18"/>
                <w:szCs w:val="18"/>
              </w:rPr>
              <w:t>生态环境</w:t>
            </w:r>
            <w:r w:rsidRPr="00251820">
              <w:rPr>
                <w:rFonts w:hint="eastAsia"/>
                <w:sz w:val="18"/>
                <w:szCs w:val="18"/>
              </w:rPr>
              <w:t>局</w:t>
            </w:r>
            <w:r w:rsidR="00080481">
              <w:rPr>
                <w:rFonts w:hint="eastAsia"/>
                <w:sz w:val="18"/>
                <w:szCs w:val="18"/>
              </w:rPr>
              <w:t>鄞州分局</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文号</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91596F" w:rsidP="004C204B">
            <w:pPr>
              <w:jc w:val="center"/>
              <w:rPr>
                <w:sz w:val="18"/>
                <w:szCs w:val="18"/>
              </w:rPr>
            </w:pPr>
            <w:r>
              <w:rPr>
                <w:rFonts w:hint="eastAsia"/>
                <w:sz w:val="18"/>
                <w:szCs w:val="18"/>
              </w:rPr>
              <w:t>鄞环建</w:t>
            </w:r>
            <w:r>
              <w:rPr>
                <w:rFonts w:hint="eastAsia"/>
                <w:sz w:val="18"/>
                <w:szCs w:val="18"/>
              </w:rPr>
              <w:t>[2020]43</w:t>
            </w:r>
            <w:r>
              <w:rPr>
                <w:rFonts w:hint="eastAsia"/>
                <w:sz w:val="18"/>
                <w:szCs w:val="18"/>
              </w:rPr>
              <w:t>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时间</w:t>
            </w: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4C204B" w:rsidP="00456B6D">
            <w:pPr>
              <w:jc w:val="center"/>
              <w:rPr>
                <w:sz w:val="18"/>
                <w:szCs w:val="18"/>
              </w:rPr>
            </w:pPr>
            <w:r>
              <w:rPr>
                <w:sz w:val="18"/>
                <w:szCs w:val="18"/>
              </w:rPr>
              <w:t>2020.</w:t>
            </w:r>
            <w:r w:rsidR="00456B6D">
              <w:rPr>
                <w:sz w:val="18"/>
                <w:szCs w:val="18"/>
              </w:rPr>
              <w:t>3.17</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初步设计审批部门</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文号</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时间</w:t>
            </w: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环保验收审批部门</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文号</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时间</w:t>
            </w: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报告书编制单位</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504251">
            <w:pPr>
              <w:jc w:val="center"/>
              <w:rPr>
                <w:sz w:val="18"/>
                <w:szCs w:val="18"/>
              </w:rPr>
            </w:pPr>
            <w:r>
              <w:rPr>
                <w:rFonts w:hint="eastAsia"/>
                <w:sz w:val="18"/>
                <w:szCs w:val="18"/>
              </w:rPr>
              <w:t>宁波爱嘉环境科技有限公司</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投资总概算</w:t>
            </w:r>
          </w:p>
        </w:tc>
        <w:tc>
          <w:tcPr>
            <w:tcW w:w="6771" w:type="dxa"/>
            <w:gridSpan w:val="10"/>
            <w:tcBorders>
              <w:top w:val="single" w:sz="4" w:space="0" w:color="auto"/>
              <w:left w:val="single" w:sz="4" w:space="0" w:color="auto"/>
              <w:bottom w:val="single" w:sz="4" w:space="0" w:color="auto"/>
              <w:right w:val="single" w:sz="4" w:space="0" w:color="auto"/>
            </w:tcBorders>
            <w:vAlign w:val="center"/>
          </w:tcPr>
          <w:p w:rsidR="00981DA0" w:rsidRPr="00251820" w:rsidRDefault="00926F8A">
            <w:pPr>
              <w:jc w:val="center"/>
              <w:rPr>
                <w:sz w:val="18"/>
                <w:szCs w:val="18"/>
              </w:rPr>
            </w:pPr>
            <w:r>
              <w:rPr>
                <w:sz w:val="18"/>
                <w:szCs w:val="18"/>
              </w:rPr>
              <w:t>2</w:t>
            </w:r>
            <w:r w:rsidR="008974D8" w:rsidRPr="00251820">
              <w:rPr>
                <w:sz w:val="18"/>
                <w:szCs w:val="18"/>
              </w:rPr>
              <w:t>0</w:t>
            </w:r>
            <w:r w:rsidR="008974D8" w:rsidRPr="00251820">
              <w:rPr>
                <w:rFonts w:hint="eastAsia"/>
                <w:sz w:val="18"/>
                <w:szCs w:val="18"/>
              </w:rPr>
              <w:t>0</w:t>
            </w:r>
            <w:r w:rsidR="008974D8" w:rsidRPr="00251820">
              <w:rPr>
                <w:rFonts w:hint="eastAsia"/>
                <w:sz w:val="18"/>
                <w:szCs w:val="18"/>
              </w:rPr>
              <w:t>万元</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环保设施设计单位</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环保投资概算</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2F38B0">
            <w:pPr>
              <w:jc w:val="center"/>
              <w:rPr>
                <w:sz w:val="18"/>
                <w:szCs w:val="18"/>
              </w:rPr>
            </w:pPr>
            <w:r>
              <w:rPr>
                <w:sz w:val="18"/>
                <w:szCs w:val="18"/>
              </w:rPr>
              <w:t>15</w:t>
            </w:r>
            <w:r w:rsidR="008974D8" w:rsidRPr="00251820">
              <w:rPr>
                <w:rFonts w:hint="eastAsia"/>
                <w:sz w:val="18"/>
                <w:szCs w:val="18"/>
              </w:rPr>
              <w:t>万元</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比例</w:t>
            </w: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926F8A">
            <w:pPr>
              <w:jc w:val="center"/>
              <w:rPr>
                <w:sz w:val="18"/>
                <w:szCs w:val="18"/>
              </w:rPr>
            </w:pPr>
            <w:r>
              <w:rPr>
                <w:sz w:val="18"/>
                <w:szCs w:val="18"/>
              </w:rPr>
              <w:t>7.5</w:t>
            </w:r>
            <w:r w:rsidR="008974D8" w:rsidRPr="00251820">
              <w:rPr>
                <w:sz w:val="18"/>
                <w:szCs w:val="18"/>
              </w:rPr>
              <w:t>%</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环保设施施工单位</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实际总投资</w:t>
            </w:r>
          </w:p>
        </w:tc>
        <w:tc>
          <w:tcPr>
            <w:tcW w:w="6771" w:type="dxa"/>
            <w:gridSpan w:val="10"/>
            <w:tcBorders>
              <w:top w:val="single" w:sz="4" w:space="0" w:color="auto"/>
              <w:left w:val="single" w:sz="4" w:space="0" w:color="auto"/>
              <w:bottom w:val="single" w:sz="4" w:space="0" w:color="auto"/>
              <w:right w:val="single" w:sz="4" w:space="0" w:color="auto"/>
            </w:tcBorders>
            <w:vAlign w:val="center"/>
          </w:tcPr>
          <w:p w:rsidR="00981DA0" w:rsidRPr="00251820" w:rsidRDefault="00926F8A">
            <w:pPr>
              <w:jc w:val="center"/>
              <w:rPr>
                <w:sz w:val="18"/>
                <w:szCs w:val="18"/>
              </w:rPr>
            </w:pPr>
            <w:r>
              <w:rPr>
                <w:sz w:val="18"/>
                <w:szCs w:val="18"/>
              </w:rPr>
              <w:t>2</w:t>
            </w:r>
            <w:r w:rsidR="008974D8" w:rsidRPr="00251820">
              <w:rPr>
                <w:sz w:val="18"/>
                <w:szCs w:val="18"/>
              </w:rPr>
              <w:t>0</w:t>
            </w:r>
            <w:r w:rsidR="008974D8" w:rsidRPr="00251820">
              <w:rPr>
                <w:rFonts w:hint="eastAsia"/>
                <w:sz w:val="18"/>
                <w:szCs w:val="18"/>
              </w:rPr>
              <w:t>0</w:t>
            </w:r>
            <w:r w:rsidR="008974D8" w:rsidRPr="00251820">
              <w:rPr>
                <w:rFonts w:hint="eastAsia"/>
                <w:sz w:val="18"/>
                <w:szCs w:val="18"/>
              </w:rPr>
              <w:t>万元</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环保验收监测单位</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AF28D1">
            <w:pPr>
              <w:jc w:val="center"/>
              <w:rPr>
                <w:sz w:val="18"/>
                <w:szCs w:val="18"/>
              </w:rPr>
            </w:pPr>
            <w:r>
              <w:rPr>
                <w:rFonts w:hint="eastAsia"/>
                <w:sz w:val="18"/>
                <w:szCs w:val="18"/>
              </w:rPr>
              <w:t>浙江爱迪信检测技术有限公司</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环保投资</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4C204B" w:rsidP="002F38B0">
            <w:pPr>
              <w:jc w:val="center"/>
              <w:rPr>
                <w:sz w:val="18"/>
                <w:szCs w:val="18"/>
              </w:rPr>
            </w:pPr>
            <w:r>
              <w:rPr>
                <w:sz w:val="18"/>
                <w:szCs w:val="18"/>
              </w:rPr>
              <w:t>2</w:t>
            </w:r>
            <w:r w:rsidR="002F38B0">
              <w:rPr>
                <w:sz w:val="18"/>
                <w:szCs w:val="18"/>
              </w:rPr>
              <w:t>0</w:t>
            </w:r>
            <w:r w:rsidR="008974D8" w:rsidRPr="00251820">
              <w:rPr>
                <w:rFonts w:hint="eastAsia"/>
                <w:sz w:val="18"/>
                <w:szCs w:val="18"/>
              </w:rPr>
              <w:t>万元</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比例</w:t>
            </w: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926F8A">
            <w:pPr>
              <w:jc w:val="center"/>
              <w:rPr>
                <w:sz w:val="18"/>
                <w:szCs w:val="18"/>
              </w:rPr>
            </w:pPr>
            <w:r>
              <w:rPr>
                <w:sz w:val="18"/>
                <w:szCs w:val="18"/>
              </w:rPr>
              <w:t>1</w:t>
            </w:r>
            <w:r w:rsidR="004C204B">
              <w:rPr>
                <w:sz w:val="18"/>
                <w:szCs w:val="18"/>
              </w:rPr>
              <w:t>0</w:t>
            </w:r>
            <w:r w:rsidR="008974D8" w:rsidRPr="00251820">
              <w:rPr>
                <w:sz w:val="18"/>
                <w:szCs w:val="18"/>
              </w:rPr>
              <w:t>%</w:t>
            </w:r>
          </w:p>
        </w:tc>
      </w:tr>
      <w:tr w:rsidR="00251820" w:rsidRPr="00251820">
        <w:trPr>
          <w:trHeight w:hRule="exact" w:val="284"/>
          <w:jc w:val="center"/>
        </w:trPr>
        <w:tc>
          <w:tcPr>
            <w:tcW w:w="2181" w:type="dxa"/>
            <w:gridSpan w:val="2"/>
            <w:tcBorders>
              <w:top w:val="single" w:sz="4" w:space="0" w:color="auto"/>
              <w:left w:val="single" w:sz="4" w:space="0" w:color="auto"/>
              <w:bottom w:val="single" w:sz="4" w:space="0" w:color="auto"/>
              <w:right w:val="single" w:sz="4" w:space="0" w:color="auto"/>
            </w:tcBorders>
          </w:tcPr>
          <w:p w:rsidR="00981DA0" w:rsidRPr="00251820" w:rsidRDefault="008974D8">
            <w:pPr>
              <w:jc w:val="center"/>
              <w:rPr>
                <w:sz w:val="18"/>
                <w:szCs w:val="18"/>
              </w:rPr>
            </w:pPr>
            <w:r w:rsidRPr="00251820">
              <w:rPr>
                <w:rFonts w:hint="eastAsia"/>
                <w:sz w:val="18"/>
                <w:szCs w:val="18"/>
              </w:rPr>
              <w:t>新增废水处理设施能力</w:t>
            </w:r>
          </w:p>
        </w:tc>
        <w:tc>
          <w:tcPr>
            <w:tcW w:w="3306"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sz w:val="18"/>
                <w:szCs w:val="18"/>
              </w:rPr>
              <w:t>/</w:t>
            </w:r>
          </w:p>
        </w:tc>
        <w:tc>
          <w:tcPr>
            <w:tcW w:w="2487" w:type="dxa"/>
            <w:gridSpan w:val="4"/>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rFonts w:hint="eastAsia"/>
                <w:sz w:val="18"/>
                <w:szCs w:val="18"/>
              </w:rPr>
              <w:t>新增废气处理设施能力</w:t>
            </w:r>
          </w:p>
        </w:tc>
        <w:tc>
          <w:tcPr>
            <w:tcW w:w="6081" w:type="dxa"/>
            <w:gridSpan w:val="9"/>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sz w:val="18"/>
                <w:szCs w:val="18"/>
              </w:rPr>
            </w:pPr>
            <w:r w:rsidRPr="00251820">
              <w:rPr>
                <w:sz w:val="18"/>
                <w:szCs w:val="18"/>
              </w:rPr>
              <w:t>/</w:t>
            </w:r>
          </w:p>
        </w:tc>
      </w:tr>
      <w:tr w:rsidR="00251820" w:rsidRPr="00251820">
        <w:trPr>
          <w:jc w:val="center"/>
        </w:trPr>
        <w:tc>
          <w:tcPr>
            <w:tcW w:w="14055" w:type="dxa"/>
            <w:gridSpan w:val="19"/>
            <w:tcBorders>
              <w:top w:val="single" w:sz="4" w:space="0" w:color="auto"/>
              <w:left w:val="single" w:sz="4" w:space="0" w:color="auto"/>
              <w:bottom w:val="single" w:sz="4" w:space="0" w:color="auto"/>
              <w:right w:val="single" w:sz="4" w:space="0" w:color="auto"/>
            </w:tcBorders>
          </w:tcPr>
          <w:p w:rsidR="00981DA0" w:rsidRPr="00251820" w:rsidRDefault="008974D8">
            <w:pPr>
              <w:jc w:val="center"/>
              <w:rPr>
                <w:spacing w:val="200"/>
                <w:sz w:val="18"/>
                <w:szCs w:val="18"/>
              </w:rPr>
            </w:pPr>
            <w:r w:rsidRPr="00251820">
              <w:rPr>
                <w:rFonts w:hint="eastAsia"/>
                <w:spacing w:val="200"/>
                <w:sz w:val="18"/>
                <w:szCs w:val="18"/>
              </w:rPr>
              <w:t>污染控制指标</w:t>
            </w:r>
          </w:p>
        </w:tc>
      </w:tr>
      <w:tr w:rsidR="00251820" w:rsidRPr="00251820">
        <w:trPr>
          <w:trHeight w:val="653"/>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控制</w:t>
            </w:r>
          </w:p>
          <w:p w:rsidR="00981DA0" w:rsidRPr="00251820" w:rsidRDefault="008974D8">
            <w:pPr>
              <w:spacing w:line="240" w:lineRule="exact"/>
              <w:jc w:val="center"/>
              <w:rPr>
                <w:sz w:val="18"/>
                <w:szCs w:val="18"/>
              </w:rPr>
            </w:pPr>
            <w:r w:rsidRPr="00251820">
              <w:rPr>
                <w:rFonts w:hint="eastAsia"/>
                <w:sz w:val="18"/>
                <w:szCs w:val="18"/>
              </w:rPr>
              <w:t>项目</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原有排放量（</w:t>
            </w:r>
            <w:r w:rsidRPr="00251820">
              <w:rPr>
                <w:sz w:val="18"/>
                <w:szCs w:val="18"/>
              </w:rPr>
              <w:t>1</w:t>
            </w:r>
            <w:r w:rsidRPr="00251820">
              <w:rPr>
                <w:rFonts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本期工程实际排放浓度（</w:t>
            </w:r>
            <w:r w:rsidRPr="00251820">
              <w:rPr>
                <w:sz w:val="18"/>
                <w:szCs w:val="18"/>
              </w:rPr>
              <w:t>2</w:t>
            </w:r>
            <w:r w:rsidRPr="00251820">
              <w:rPr>
                <w:rFonts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本期工程允许排放浓度（</w:t>
            </w:r>
            <w:r w:rsidRPr="00251820">
              <w:rPr>
                <w:sz w:val="18"/>
                <w:szCs w:val="18"/>
              </w:rPr>
              <w:t>3</w:t>
            </w:r>
            <w:r w:rsidRPr="00251820">
              <w:rPr>
                <w:rFonts w:hint="eastAsia"/>
                <w:sz w:val="18"/>
                <w:szCs w:val="18"/>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本期工程</w:t>
            </w:r>
            <w:r w:rsidRPr="00251820">
              <w:rPr>
                <w:sz w:val="18"/>
                <w:szCs w:val="18"/>
              </w:rPr>
              <w:t>产生量</w:t>
            </w:r>
            <w:r w:rsidRPr="00251820">
              <w:rPr>
                <w:rFonts w:hint="eastAsia"/>
                <w:sz w:val="18"/>
                <w:szCs w:val="18"/>
              </w:rPr>
              <w:t>（</w:t>
            </w:r>
            <w:r w:rsidRPr="00251820">
              <w:rPr>
                <w:sz w:val="18"/>
                <w:szCs w:val="18"/>
              </w:rPr>
              <w:t>4</w:t>
            </w:r>
            <w:r w:rsidRPr="00251820">
              <w:rPr>
                <w:rFonts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本期工程自身削减量（</w:t>
            </w:r>
            <w:r w:rsidRPr="00251820">
              <w:rPr>
                <w:sz w:val="18"/>
                <w:szCs w:val="18"/>
              </w:rPr>
              <w:t>5</w:t>
            </w:r>
            <w:r w:rsidRPr="00251820">
              <w:rPr>
                <w:rFonts w:hint="eastAsia"/>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本期工程实际排放量（</w:t>
            </w:r>
            <w:r w:rsidRPr="00251820">
              <w:rPr>
                <w:sz w:val="18"/>
                <w:szCs w:val="18"/>
              </w:rPr>
              <w:t>6</w:t>
            </w:r>
            <w:r w:rsidRPr="00251820">
              <w:rPr>
                <w:rFonts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本期工程核定排放总量（</w:t>
            </w:r>
            <w:r w:rsidRPr="00251820">
              <w:rPr>
                <w:sz w:val="18"/>
                <w:szCs w:val="18"/>
              </w:rPr>
              <w:t>7</w:t>
            </w:r>
            <w:r w:rsidRPr="00251820">
              <w:rPr>
                <w:rFonts w:hint="eastAsia"/>
                <w:sz w:val="18"/>
                <w:szCs w:val="18"/>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本期工程</w:t>
            </w:r>
            <w:r w:rsidRPr="00251820">
              <w:rPr>
                <w:sz w:val="18"/>
                <w:szCs w:val="18"/>
              </w:rPr>
              <w:t xml:space="preserve"> “</w:t>
            </w:r>
            <w:r w:rsidRPr="00251820">
              <w:rPr>
                <w:rFonts w:hint="eastAsia"/>
                <w:sz w:val="18"/>
                <w:szCs w:val="18"/>
              </w:rPr>
              <w:t>以新</w:t>
            </w:r>
            <w:r w:rsidRPr="00251820">
              <w:rPr>
                <w:sz w:val="18"/>
                <w:szCs w:val="18"/>
              </w:rPr>
              <w:t>代老</w:t>
            </w:r>
            <w:r w:rsidRPr="00251820">
              <w:rPr>
                <w:rFonts w:hint="eastAsia"/>
                <w:sz w:val="18"/>
                <w:szCs w:val="18"/>
              </w:rPr>
              <w:t>削减量</w:t>
            </w:r>
            <w:r w:rsidRPr="00251820">
              <w:rPr>
                <w:sz w:val="18"/>
                <w:szCs w:val="18"/>
              </w:rPr>
              <w:t>”</w:t>
            </w:r>
            <w:r w:rsidRPr="00251820">
              <w:rPr>
                <w:rFonts w:hint="eastAsia"/>
                <w:sz w:val="18"/>
                <w:szCs w:val="18"/>
              </w:rPr>
              <w:t>（</w:t>
            </w:r>
            <w:r w:rsidRPr="00251820">
              <w:rPr>
                <w:sz w:val="18"/>
                <w:szCs w:val="18"/>
              </w:rPr>
              <w:t>8</w:t>
            </w:r>
            <w:r w:rsidRPr="00251820">
              <w:rPr>
                <w:rFonts w:hint="eastAsia"/>
                <w:sz w:val="18"/>
                <w:szCs w:val="18"/>
              </w:rPr>
              <w:t>）</w:t>
            </w: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全厂实际排放总量（</w:t>
            </w:r>
            <w:r w:rsidRPr="00251820">
              <w:rPr>
                <w:sz w:val="18"/>
                <w:szCs w:val="18"/>
              </w:rPr>
              <w:t>9</w:t>
            </w:r>
            <w:r w:rsidRPr="00251820">
              <w:rPr>
                <w:rFonts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全场核定排放总量（</w:t>
            </w:r>
            <w:r w:rsidRPr="00251820">
              <w:rPr>
                <w:sz w:val="18"/>
                <w:szCs w:val="18"/>
              </w:rPr>
              <w:t>10</w:t>
            </w:r>
            <w:r w:rsidRPr="00251820">
              <w:rPr>
                <w:rFonts w:hint="eastAsia"/>
                <w:sz w:val="18"/>
                <w:szCs w:val="18"/>
              </w:rPr>
              <w:t>）</w:t>
            </w:r>
          </w:p>
        </w:tc>
        <w:tc>
          <w:tcPr>
            <w:tcW w:w="992" w:type="dxa"/>
            <w:tcBorders>
              <w:top w:val="single" w:sz="4" w:space="0" w:color="auto"/>
              <w:left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区域平衡替代削减量（</w:t>
            </w:r>
            <w:r w:rsidRPr="00251820">
              <w:rPr>
                <w:rFonts w:hint="eastAsia"/>
                <w:sz w:val="18"/>
                <w:szCs w:val="18"/>
              </w:rPr>
              <w:t>11</w:t>
            </w:r>
            <w:r w:rsidRPr="00251820">
              <w:rPr>
                <w:rFonts w:hint="eastAsia"/>
                <w:sz w:val="18"/>
                <w:szCs w:val="18"/>
              </w:rPr>
              <w:t>）</w:t>
            </w:r>
          </w:p>
        </w:tc>
        <w:tc>
          <w:tcPr>
            <w:tcW w:w="963" w:type="dxa"/>
            <w:tcBorders>
              <w:top w:val="single" w:sz="4" w:space="0" w:color="auto"/>
              <w:left w:val="single" w:sz="4" w:space="0" w:color="auto"/>
              <w:right w:val="single" w:sz="4" w:space="0" w:color="auto"/>
            </w:tcBorders>
            <w:vAlign w:val="center"/>
          </w:tcPr>
          <w:p w:rsidR="00981DA0" w:rsidRPr="00251820" w:rsidRDefault="008974D8">
            <w:pPr>
              <w:spacing w:line="240" w:lineRule="exact"/>
              <w:jc w:val="center"/>
              <w:rPr>
                <w:sz w:val="18"/>
                <w:szCs w:val="18"/>
              </w:rPr>
            </w:pPr>
            <w:r w:rsidRPr="00251820">
              <w:rPr>
                <w:rFonts w:hint="eastAsia"/>
                <w:sz w:val="18"/>
                <w:szCs w:val="18"/>
              </w:rPr>
              <w:t>排放增减量</w:t>
            </w:r>
            <w:r w:rsidRPr="00251820">
              <w:rPr>
                <w:sz w:val="18"/>
                <w:szCs w:val="18"/>
              </w:rPr>
              <w:t>（</w:t>
            </w:r>
            <w:r w:rsidRPr="00251820">
              <w:rPr>
                <w:rFonts w:hint="eastAsia"/>
                <w:sz w:val="18"/>
                <w:szCs w:val="18"/>
              </w:rPr>
              <w:t>12</w:t>
            </w:r>
            <w:r w:rsidRPr="00251820">
              <w:rPr>
                <w:sz w:val="18"/>
                <w:szCs w:val="18"/>
              </w:rPr>
              <w:t>）</w:t>
            </w: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废水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0.0</w:t>
            </w:r>
            <w:r w:rsidR="002F38B0">
              <w:rPr>
                <w:sz w:val="18"/>
                <w:szCs w:val="18"/>
              </w:rPr>
              <w:t>36</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0.0</w:t>
            </w:r>
            <w:r w:rsidR="002F38B0">
              <w:rPr>
                <w:sz w:val="18"/>
                <w:szCs w:val="18"/>
              </w:rPr>
              <w:t>36</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化学需氧量</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w:t>
            </w:r>
            <w:r w:rsidR="002F38B0">
              <w:rPr>
                <w:sz w:val="18"/>
                <w:szCs w:val="18"/>
              </w:rPr>
              <w:t>144</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w:t>
            </w:r>
            <w:r w:rsidR="002F38B0">
              <w:rPr>
                <w:sz w:val="18"/>
                <w:szCs w:val="18"/>
              </w:rPr>
              <w:t>126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w:t>
            </w:r>
            <w:r w:rsidRPr="00251820">
              <w:rPr>
                <w:rFonts w:hint="eastAsia"/>
                <w:sz w:val="18"/>
                <w:szCs w:val="18"/>
              </w:rPr>
              <w:t>0</w:t>
            </w:r>
            <w:r w:rsidR="004C204B">
              <w:rPr>
                <w:sz w:val="18"/>
                <w:szCs w:val="18"/>
              </w:rPr>
              <w:t>1</w:t>
            </w:r>
            <w:r w:rsidR="002F38B0">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spacing w:line="300" w:lineRule="exact"/>
              <w:jc w:val="center"/>
              <w:rPr>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氨氮</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0.0</w:t>
            </w:r>
            <w:r w:rsidR="002F38B0">
              <w:rPr>
                <w:sz w:val="18"/>
                <w:szCs w:val="18"/>
              </w:rPr>
              <w:t>108</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0.00</w:t>
            </w:r>
            <w:r w:rsidR="002F38B0">
              <w:rPr>
                <w:sz w:val="18"/>
                <w:szCs w:val="18"/>
              </w:rPr>
              <w:t>9</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sz w:val="18"/>
                <w:szCs w:val="18"/>
              </w:rPr>
              <w:t>0.0</w:t>
            </w:r>
            <w:r w:rsidRPr="00251820">
              <w:rPr>
                <w:rFonts w:hint="eastAsia"/>
                <w:sz w:val="18"/>
                <w:szCs w:val="18"/>
              </w:rPr>
              <w:t>0</w:t>
            </w:r>
            <w:r w:rsidR="004C204B">
              <w:rPr>
                <w:sz w:val="18"/>
                <w:szCs w:val="18"/>
              </w:rPr>
              <w:t>1</w:t>
            </w:r>
            <w:r w:rsidR="002F38B0">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spacing w:line="300" w:lineRule="exact"/>
              <w:jc w:val="center"/>
              <w:rPr>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废气</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spacing w:line="300" w:lineRule="exact"/>
              <w:jc w:val="center"/>
              <w:rPr>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二氧化硫</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spacing w:line="300" w:lineRule="exact"/>
              <w:jc w:val="center"/>
              <w:rPr>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氮氧化物</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spacing w:line="300" w:lineRule="exact"/>
              <w:jc w:val="center"/>
              <w:rPr>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VOCs</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2F38B0" w:rsidP="004C204B">
            <w:pPr>
              <w:jc w:val="center"/>
              <w:rPr>
                <w:sz w:val="18"/>
                <w:szCs w:val="18"/>
              </w:rPr>
            </w:pPr>
            <w:r>
              <w:rPr>
                <w:sz w:val="18"/>
                <w:szCs w:val="18"/>
              </w:rPr>
              <w:t>0.03452</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rFonts w:hint="eastAsia"/>
                <w:sz w:val="18"/>
                <w:szCs w:val="18"/>
              </w:rPr>
              <w:t>0</w:t>
            </w:r>
            <w:r w:rsidR="004246C4">
              <w:rPr>
                <w:sz w:val="18"/>
                <w:szCs w:val="18"/>
              </w:rPr>
              <w:t>.</w:t>
            </w:r>
            <w:r w:rsidR="002F38B0">
              <w:rPr>
                <w:sz w:val="18"/>
                <w:szCs w:val="18"/>
              </w:rPr>
              <w:t>02304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8974D8" w:rsidP="002F38B0">
            <w:pPr>
              <w:jc w:val="center"/>
              <w:rPr>
                <w:sz w:val="18"/>
                <w:szCs w:val="18"/>
              </w:rPr>
            </w:pPr>
            <w:r w:rsidRPr="00251820">
              <w:rPr>
                <w:rFonts w:hint="eastAsia"/>
                <w:sz w:val="18"/>
                <w:szCs w:val="18"/>
              </w:rPr>
              <w:t>0.</w:t>
            </w:r>
            <w:r w:rsidR="004C204B">
              <w:rPr>
                <w:sz w:val="18"/>
                <w:szCs w:val="18"/>
              </w:rPr>
              <w:t>0</w:t>
            </w:r>
            <w:r w:rsidR="002F38B0">
              <w:rPr>
                <w:sz w:val="18"/>
                <w:szCs w:val="18"/>
              </w:rPr>
              <w:t>1148</w:t>
            </w: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spacing w:line="300" w:lineRule="exact"/>
              <w:jc w:val="center"/>
              <w:rPr>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right w:val="single" w:sz="4" w:space="0" w:color="auto"/>
            </w:tcBorders>
            <w:vAlign w:val="center"/>
          </w:tcPr>
          <w:p w:rsidR="00981DA0" w:rsidRPr="00251820" w:rsidRDefault="00981DA0">
            <w:pPr>
              <w:jc w:val="center"/>
              <w:rPr>
                <w:rFonts w:ascii="宋体" w:hAnsi="宋体"/>
                <w:sz w:val="18"/>
                <w:szCs w:val="18"/>
              </w:rPr>
            </w:pPr>
          </w:p>
        </w:tc>
      </w:tr>
      <w:tr w:rsidR="00251820" w:rsidRPr="00251820">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rsidR="00981DA0" w:rsidRPr="00251820" w:rsidRDefault="008974D8">
            <w:pPr>
              <w:jc w:val="center"/>
              <w:rPr>
                <w:rFonts w:ascii="宋体" w:hAnsi="宋体"/>
                <w:sz w:val="18"/>
                <w:szCs w:val="18"/>
              </w:rPr>
            </w:pPr>
            <w:r w:rsidRPr="00251820">
              <w:rPr>
                <w:rFonts w:ascii="宋体" w:hAnsi="宋体" w:hint="eastAsia"/>
                <w:sz w:val="18"/>
                <w:szCs w:val="18"/>
              </w:rPr>
              <w:t>工业固体废物</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92" w:type="dxa"/>
            <w:tcBorders>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c>
          <w:tcPr>
            <w:tcW w:w="963" w:type="dxa"/>
            <w:tcBorders>
              <w:left w:val="single" w:sz="4" w:space="0" w:color="auto"/>
              <w:bottom w:val="single" w:sz="4" w:space="0" w:color="auto"/>
              <w:right w:val="single" w:sz="4" w:space="0" w:color="auto"/>
            </w:tcBorders>
            <w:vAlign w:val="center"/>
          </w:tcPr>
          <w:p w:rsidR="00981DA0" w:rsidRPr="00251820" w:rsidRDefault="00981DA0">
            <w:pPr>
              <w:jc w:val="center"/>
              <w:rPr>
                <w:rFonts w:ascii="宋体" w:hAnsi="宋体"/>
                <w:sz w:val="18"/>
                <w:szCs w:val="18"/>
              </w:rPr>
            </w:pPr>
          </w:p>
        </w:tc>
      </w:tr>
    </w:tbl>
    <w:p w:rsidR="00981DA0" w:rsidRPr="00251820" w:rsidRDefault="008974D8">
      <w:pPr>
        <w:jc w:val="left"/>
        <w:rPr>
          <w:sz w:val="18"/>
          <w:szCs w:val="18"/>
        </w:rPr>
        <w:sectPr w:rsidR="00981DA0" w:rsidRPr="00251820">
          <w:footerReference w:type="default" r:id="rId15"/>
          <w:pgSz w:w="16838" w:h="11906" w:orient="landscape"/>
          <w:pgMar w:top="1304" w:right="1247" w:bottom="1418" w:left="1361" w:header="851" w:footer="964" w:gutter="0"/>
          <w:pgNumType w:start="1"/>
          <w:cols w:space="425"/>
          <w:docGrid w:type="lines" w:linePitch="312"/>
        </w:sectPr>
      </w:pPr>
      <w:r w:rsidRPr="00251820">
        <w:rPr>
          <w:rFonts w:hint="eastAsia"/>
          <w:sz w:val="18"/>
          <w:szCs w:val="18"/>
        </w:rPr>
        <w:t>注：</w:t>
      </w:r>
      <w:r w:rsidRPr="00251820">
        <w:rPr>
          <w:sz w:val="18"/>
          <w:szCs w:val="18"/>
        </w:rPr>
        <w:t>1</w:t>
      </w:r>
      <w:r w:rsidRPr="00251820">
        <w:rPr>
          <w:rFonts w:hint="eastAsia"/>
          <w:sz w:val="18"/>
          <w:szCs w:val="18"/>
        </w:rPr>
        <w:t>、排放增减量：（</w:t>
      </w:r>
      <w:r w:rsidRPr="00251820">
        <w:rPr>
          <w:sz w:val="18"/>
          <w:szCs w:val="18"/>
        </w:rPr>
        <w:t>+</w:t>
      </w:r>
      <w:r w:rsidRPr="00251820">
        <w:rPr>
          <w:rFonts w:hint="eastAsia"/>
          <w:sz w:val="18"/>
          <w:szCs w:val="18"/>
        </w:rPr>
        <w:t>）表示增加，（</w:t>
      </w:r>
      <w:r w:rsidRPr="00251820">
        <w:rPr>
          <w:sz w:val="18"/>
          <w:szCs w:val="18"/>
        </w:rPr>
        <w:t>-</w:t>
      </w:r>
      <w:r w:rsidRPr="00251820">
        <w:rPr>
          <w:rFonts w:hint="eastAsia"/>
          <w:sz w:val="18"/>
          <w:szCs w:val="18"/>
        </w:rPr>
        <w:t>）表示减少。</w:t>
      </w:r>
      <w:r w:rsidRPr="00251820">
        <w:rPr>
          <w:sz w:val="18"/>
          <w:szCs w:val="18"/>
        </w:rPr>
        <w:t>2</w:t>
      </w:r>
      <w:r w:rsidRPr="00251820">
        <w:rPr>
          <w:rFonts w:hint="eastAsia"/>
          <w:sz w:val="18"/>
          <w:szCs w:val="18"/>
        </w:rPr>
        <w:t>、</w:t>
      </w:r>
      <w:r w:rsidRPr="00251820">
        <w:rPr>
          <w:sz w:val="18"/>
          <w:szCs w:val="18"/>
        </w:rPr>
        <w:t>(12)=(6)-(8)-(11)</w:t>
      </w:r>
      <w:r w:rsidRPr="00251820">
        <w:rPr>
          <w:rFonts w:hint="eastAsia"/>
          <w:sz w:val="18"/>
          <w:szCs w:val="18"/>
        </w:rPr>
        <w:t>，（</w:t>
      </w:r>
      <w:r w:rsidRPr="00251820">
        <w:rPr>
          <w:sz w:val="18"/>
          <w:szCs w:val="18"/>
        </w:rPr>
        <w:t>9</w:t>
      </w:r>
      <w:r w:rsidRPr="00251820">
        <w:rPr>
          <w:rFonts w:hint="eastAsia"/>
          <w:sz w:val="18"/>
          <w:szCs w:val="18"/>
        </w:rPr>
        <w:t>）</w:t>
      </w:r>
      <w:r w:rsidRPr="00251820">
        <w:rPr>
          <w:sz w:val="18"/>
          <w:szCs w:val="18"/>
        </w:rPr>
        <w:t>= (4)-(5)-(8)- (11) +</w:t>
      </w:r>
      <w:r w:rsidRPr="00251820">
        <w:rPr>
          <w:rFonts w:hint="eastAsia"/>
          <w:sz w:val="18"/>
          <w:szCs w:val="18"/>
        </w:rPr>
        <w:t>（</w:t>
      </w:r>
      <w:r w:rsidRPr="00251820">
        <w:rPr>
          <w:sz w:val="18"/>
          <w:szCs w:val="18"/>
        </w:rPr>
        <w:t>1</w:t>
      </w:r>
      <w:r w:rsidRPr="00251820">
        <w:rPr>
          <w:rFonts w:hint="eastAsia"/>
          <w:sz w:val="18"/>
          <w:szCs w:val="18"/>
        </w:rPr>
        <w:t>）。</w:t>
      </w:r>
      <w:r w:rsidRPr="00251820">
        <w:rPr>
          <w:sz w:val="18"/>
          <w:szCs w:val="18"/>
        </w:rPr>
        <w:t>3</w:t>
      </w:r>
      <w:r w:rsidRPr="00251820">
        <w:rPr>
          <w:rFonts w:hint="eastAsia"/>
          <w:sz w:val="18"/>
          <w:szCs w:val="18"/>
        </w:rPr>
        <w:t>、计量单位：废水排放量</w:t>
      </w:r>
      <w:r w:rsidRPr="00251820">
        <w:rPr>
          <w:sz w:val="18"/>
          <w:szCs w:val="18"/>
        </w:rPr>
        <w:t>——</w:t>
      </w:r>
      <w:r w:rsidRPr="00251820">
        <w:rPr>
          <w:rFonts w:hint="eastAsia"/>
          <w:sz w:val="18"/>
          <w:szCs w:val="18"/>
        </w:rPr>
        <w:t>万吨</w:t>
      </w:r>
      <w:r w:rsidRPr="00251820">
        <w:rPr>
          <w:sz w:val="18"/>
          <w:szCs w:val="18"/>
        </w:rPr>
        <w:t>/</w:t>
      </w:r>
      <w:r w:rsidRPr="00251820">
        <w:rPr>
          <w:rFonts w:hint="eastAsia"/>
          <w:sz w:val="18"/>
          <w:szCs w:val="18"/>
        </w:rPr>
        <w:t>年；废气排放量</w:t>
      </w:r>
      <w:r w:rsidRPr="00251820">
        <w:rPr>
          <w:sz w:val="18"/>
          <w:szCs w:val="18"/>
        </w:rPr>
        <w:t>——</w:t>
      </w:r>
      <w:r w:rsidRPr="00251820">
        <w:rPr>
          <w:rFonts w:hint="eastAsia"/>
          <w:sz w:val="18"/>
          <w:szCs w:val="18"/>
        </w:rPr>
        <w:t>万标立方米</w:t>
      </w:r>
      <w:r w:rsidRPr="00251820">
        <w:rPr>
          <w:sz w:val="18"/>
          <w:szCs w:val="18"/>
        </w:rPr>
        <w:t>/</w:t>
      </w:r>
      <w:r w:rsidRPr="00251820">
        <w:rPr>
          <w:rFonts w:hint="eastAsia"/>
          <w:sz w:val="18"/>
          <w:szCs w:val="18"/>
        </w:rPr>
        <w:t>年；工业固体废物排放量</w:t>
      </w:r>
      <w:r w:rsidRPr="00251820">
        <w:rPr>
          <w:sz w:val="18"/>
          <w:szCs w:val="18"/>
        </w:rPr>
        <w:t>——</w:t>
      </w:r>
      <w:r w:rsidRPr="00251820">
        <w:rPr>
          <w:rFonts w:hint="eastAsia"/>
          <w:sz w:val="18"/>
          <w:szCs w:val="18"/>
        </w:rPr>
        <w:t>万吨</w:t>
      </w:r>
      <w:r w:rsidRPr="00251820">
        <w:rPr>
          <w:sz w:val="18"/>
          <w:szCs w:val="18"/>
        </w:rPr>
        <w:t>/</w:t>
      </w:r>
      <w:r w:rsidRPr="00251820">
        <w:rPr>
          <w:rFonts w:hint="eastAsia"/>
          <w:sz w:val="18"/>
          <w:szCs w:val="18"/>
        </w:rPr>
        <w:t>年；水污染物排放浓度</w:t>
      </w:r>
      <w:r w:rsidRPr="00251820">
        <w:rPr>
          <w:sz w:val="18"/>
          <w:szCs w:val="18"/>
        </w:rPr>
        <w:t>——</w:t>
      </w:r>
      <w:r w:rsidRPr="00251820">
        <w:rPr>
          <w:rFonts w:hint="eastAsia"/>
          <w:sz w:val="18"/>
          <w:szCs w:val="18"/>
        </w:rPr>
        <w:t>毫克</w:t>
      </w:r>
      <w:r w:rsidRPr="00251820">
        <w:rPr>
          <w:sz w:val="18"/>
          <w:szCs w:val="18"/>
        </w:rPr>
        <w:t>/</w:t>
      </w:r>
      <w:r w:rsidRPr="00251820">
        <w:rPr>
          <w:rFonts w:hint="eastAsia"/>
          <w:sz w:val="18"/>
          <w:szCs w:val="18"/>
        </w:rPr>
        <w:t>升。</w:t>
      </w:r>
    </w:p>
    <w:p w:rsidR="00981DA0" w:rsidRPr="00251820" w:rsidRDefault="00981DA0">
      <w:pPr>
        <w:rPr>
          <w:b/>
          <w:szCs w:val="21"/>
        </w:rPr>
      </w:pPr>
    </w:p>
    <w:p w:rsidR="00981DA0" w:rsidRPr="00251820" w:rsidRDefault="008974D8">
      <w:r w:rsidRPr="00251820">
        <w:rPr>
          <w:rFonts w:hint="eastAsia"/>
        </w:rPr>
        <w:t>附图</w:t>
      </w:r>
      <w:r w:rsidRPr="00251820">
        <w:t>1</w:t>
      </w:r>
      <w:r w:rsidRPr="00251820">
        <w:rPr>
          <w:rFonts w:hint="eastAsia"/>
        </w:rPr>
        <w:t xml:space="preserve"> </w:t>
      </w:r>
      <w:r w:rsidRPr="00251820">
        <w:rPr>
          <w:rFonts w:hint="eastAsia"/>
        </w:rPr>
        <w:t>项目</w:t>
      </w:r>
      <w:r w:rsidRPr="00251820">
        <w:t>地理位置图</w:t>
      </w:r>
    </w:p>
    <w:p w:rsidR="00981DA0" w:rsidRPr="00251820" w:rsidRDefault="00981DA0"/>
    <w:p w:rsidR="00981DA0" w:rsidRPr="00251820" w:rsidRDefault="008974D8">
      <w:pPr>
        <w:pStyle w:val="a0"/>
      </w:pPr>
      <w:r w:rsidRPr="00251820">
        <w:rPr>
          <w:rFonts w:hint="eastAsia"/>
        </w:rPr>
        <w:t>附图2 厂区平面布置图</w:t>
      </w:r>
    </w:p>
    <w:p w:rsidR="00981DA0" w:rsidRPr="00251820" w:rsidRDefault="00981DA0">
      <w:pPr>
        <w:pStyle w:val="a0"/>
      </w:pPr>
    </w:p>
    <w:p w:rsidR="00981DA0" w:rsidRPr="00251820" w:rsidRDefault="008974D8">
      <w:r w:rsidRPr="00251820">
        <w:rPr>
          <w:rFonts w:hint="eastAsia"/>
        </w:rPr>
        <w:t>附件</w:t>
      </w:r>
      <w:r w:rsidRPr="00251820">
        <w:rPr>
          <w:rFonts w:hint="eastAsia"/>
        </w:rPr>
        <w:t xml:space="preserve">1 </w:t>
      </w:r>
      <w:r w:rsidRPr="00251820">
        <w:rPr>
          <w:rFonts w:hint="eastAsia"/>
        </w:rPr>
        <w:t>企业营业执照</w:t>
      </w:r>
    </w:p>
    <w:p w:rsidR="00981DA0" w:rsidRPr="00251820" w:rsidRDefault="00981DA0"/>
    <w:p w:rsidR="00981DA0" w:rsidRPr="00251820" w:rsidRDefault="008974D8">
      <w:r w:rsidRPr="00251820">
        <w:rPr>
          <w:rFonts w:hint="eastAsia"/>
        </w:rPr>
        <w:t>附件</w:t>
      </w:r>
      <w:r w:rsidRPr="00251820">
        <w:rPr>
          <w:rFonts w:hint="eastAsia"/>
        </w:rPr>
        <w:t xml:space="preserve">2 </w:t>
      </w:r>
      <w:r w:rsidRPr="00251820">
        <w:rPr>
          <w:rFonts w:hint="eastAsia"/>
        </w:rPr>
        <w:t>工况证明</w:t>
      </w:r>
    </w:p>
    <w:p w:rsidR="00981DA0" w:rsidRPr="00251820" w:rsidRDefault="00981DA0"/>
    <w:p w:rsidR="00981DA0" w:rsidRPr="00251820" w:rsidRDefault="008974D8">
      <w:r w:rsidRPr="00251820">
        <w:rPr>
          <w:rFonts w:hint="eastAsia"/>
        </w:rPr>
        <w:t>附件</w:t>
      </w:r>
      <w:r w:rsidRPr="00251820">
        <w:rPr>
          <w:rFonts w:hint="eastAsia"/>
        </w:rPr>
        <w:t xml:space="preserve">3 </w:t>
      </w:r>
      <w:r w:rsidR="00DE70ED">
        <w:rPr>
          <w:rFonts w:hint="eastAsia"/>
        </w:rPr>
        <w:t>环评批复</w:t>
      </w:r>
    </w:p>
    <w:p w:rsidR="00981DA0" w:rsidRPr="00251820" w:rsidRDefault="00981DA0"/>
    <w:p w:rsidR="00981DA0" w:rsidRPr="00251820" w:rsidRDefault="008974D8">
      <w:r w:rsidRPr="00251820">
        <w:rPr>
          <w:rFonts w:hint="eastAsia"/>
        </w:rPr>
        <w:t>附件</w:t>
      </w:r>
      <w:r w:rsidRPr="00251820">
        <w:rPr>
          <w:rFonts w:hint="eastAsia"/>
        </w:rPr>
        <w:t xml:space="preserve">4 </w:t>
      </w:r>
      <w:r w:rsidRPr="00251820">
        <w:rPr>
          <w:rFonts w:hint="eastAsia"/>
        </w:rPr>
        <w:t>监测报告</w:t>
      </w:r>
    </w:p>
    <w:p w:rsidR="00981DA0" w:rsidRPr="00251820" w:rsidRDefault="00981DA0"/>
    <w:p w:rsidR="00981DA0" w:rsidRPr="00C23B20" w:rsidRDefault="00C23B20">
      <w:pPr>
        <w:jc w:val="left"/>
        <w:rPr>
          <w:szCs w:val="21"/>
        </w:rPr>
      </w:pPr>
      <w:r w:rsidRPr="00C23B20">
        <w:rPr>
          <w:rFonts w:hint="eastAsia"/>
          <w:szCs w:val="21"/>
        </w:rPr>
        <w:t>附件</w:t>
      </w:r>
      <w:r w:rsidRPr="00C23B20">
        <w:rPr>
          <w:rFonts w:hint="eastAsia"/>
          <w:szCs w:val="21"/>
        </w:rPr>
        <w:t xml:space="preserve">5 </w:t>
      </w:r>
      <w:r w:rsidRPr="00C23B20">
        <w:rPr>
          <w:rFonts w:hint="eastAsia"/>
          <w:szCs w:val="21"/>
        </w:rPr>
        <w:t>危废协议</w:t>
      </w: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jc w:val="left"/>
        <w:rPr>
          <w:b/>
          <w:szCs w:val="21"/>
        </w:rPr>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Pr="00251820" w:rsidRDefault="00981DA0">
      <w:pPr>
        <w:pStyle w:val="a0"/>
      </w:pPr>
    </w:p>
    <w:p w:rsidR="00981DA0" w:rsidRDefault="00981DA0">
      <w:pPr>
        <w:pStyle w:val="a0"/>
      </w:pPr>
    </w:p>
    <w:p w:rsidR="00DE70ED" w:rsidRPr="00DE70ED" w:rsidRDefault="00DE70ED" w:rsidP="00DE70ED">
      <w:pPr>
        <w:spacing w:afterLines="100" w:after="312"/>
        <w:jc w:val="center"/>
        <w:rPr>
          <w:b/>
          <w:sz w:val="48"/>
          <w:szCs w:val="48"/>
        </w:rPr>
      </w:pPr>
      <w:r w:rsidRPr="00DE70ED">
        <w:rPr>
          <w:b/>
          <w:sz w:val="48"/>
          <w:szCs w:val="48"/>
        </w:rPr>
        <w:lastRenderedPageBreak/>
        <w:t>工况证明</w:t>
      </w:r>
    </w:p>
    <w:p w:rsidR="00DE70ED" w:rsidRPr="00DE70ED" w:rsidRDefault="00DE70ED" w:rsidP="00DE70ED">
      <w:pPr>
        <w:spacing w:line="840" w:lineRule="exact"/>
        <w:ind w:firstLineChars="250" w:firstLine="600"/>
        <w:rPr>
          <w:sz w:val="24"/>
        </w:rPr>
      </w:pPr>
      <w:r w:rsidRPr="00DE70ED">
        <w:rPr>
          <w:sz w:val="24"/>
        </w:rPr>
        <w:t>受本公司委托，</w:t>
      </w:r>
      <w:r>
        <w:rPr>
          <w:rFonts w:hint="eastAsia"/>
          <w:sz w:val="24"/>
        </w:rPr>
        <w:t>浙江爱迪信检测技术</w:t>
      </w:r>
      <w:r w:rsidRPr="00DE70ED">
        <w:rPr>
          <w:sz w:val="24"/>
        </w:rPr>
        <w:t>有限公司于</w:t>
      </w:r>
      <w:r>
        <w:rPr>
          <w:sz w:val="24"/>
        </w:rPr>
        <w:t>2020.</w:t>
      </w:r>
      <w:r w:rsidR="00456B6D">
        <w:rPr>
          <w:sz w:val="24"/>
        </w:rPr>
        <w:t>9.23</w:t>
      </w:r>
      <w:r w:rsidRPr="00DE70ED">
        <w:rPr>
          <w:sz w:val="24"/>
        </w:rPr>
        <w:t>~</w:t>
      </w:r>
      <w:r w:rsidR="00456B6D">
        <w:rPr>
          <w:sz w:val="24"/>
        </w:rPr>
        <w:t>9.24</w:t>
      </w:r>
      <w:r w:rsidRPr="00DE70ED">
        <w:rPr>
          <w:sz w:val="24"/>
        </w:rPr>
        <w:t>，对我公司《</w:t>
      </w:r>
      <w:r w:rsidR="001C6A16">
        <w:rPr>
          <w:rFonts w:hint="eastAsia"/>
          <w:sz w:val="24"/>
        </w:rPr>
        <w:t>年产</w:t>
      </w:r>
      <w:r w:rsidR="001C6A16">
        <w:rPr>
          <w:rFonts w:hint="eastAsia"/>
          <w:sz w:val="24"/>
        </w:rPr>
        <w:t>10</w:t>
      </w:r>
      <w:r w:rsidR="001C6A16">
        <w:rPr>
          <w:rFonts w:hint="eastAsia"/>
          <w:sz w:val="24"/>
        </w:rPr>
        <w:t>万套户外家具项目</w:t>
      </w:r>
      <w:r w:rsidRPr="00DE70ED">
        <w:rPr>
          <w:sz w:val="24"/>
        </w:rPr>
        <w:t>》进行环保竣工验收检测，现提供相关数据：</w:t>
      </w:r>
    </w:p>
    <w:p w:rsidR="00DE70ED" w:rsidRPr="00DE70ED" w:rsidRDefault="00DE70ED" w:rsidP="00DE70ED">
      <w:pPr>
        <w:spacing w:line="840" w:lineRule="exact"/>
        <w:rPr>
          <w:sz w:val="24"/>
        </w:rPr>
      </w:pPr>
      <w:r w:rsidRPr="00DE70ED">
        <w:rPr>
          <w:sz w:val="24"/>
        </w:rPr>
        <w:t>一年开工</w:t>
      </w:r>
      <w:r w:rsidRPr="00DE70ED">
        <w:rPr>
          <w:sz w:val="24"/>
          <w:u w:val="single"/>
        </w:rPr>
        <w:t xml:space="preserve"> 300 </w:t>
      </w:r>
      <w:r w:rsidRPr="00DE70ED">
        <w:rPr>
          <w:sz w:val="24"/>
        </w:rPr>
        <w:t>天，计划产量</w:t>
      </w:r>
      <w:r w:rsidRPr="00DE70ED">
        <w:rPr>
          <w:sz w:val="24"/>
          <w:u w:val="single"/>
        </w:rPr>
        <w:t xml:space="preserve">  </w:t>
      </w:r>
      <w:r w:rsidR="007A4297">
        <w:rPr>
          <w:sz w:val="24"/>
          <w:u w:val="single"/>
        </w:rPr>
        <w:t>3</w:t>
      </w:r>
      <w:r w:rsidR="00456B6D">
        <w:rPr>
          <w:sz w:val="24"/>
          <w:u w:val="single"/>
        </w:rPr>
        <w:t>33</w:t>
      </w:r>
      <w:r w:rsidRPr="00DE70ED">
        <w:rPr>
          <w:sz w:val="24"/>
          <w:u w:val="single"/>
        </w:rPr>
        <w:t xml:space="preserve">   </w:t>
      </w:r>
      <w:r>
        <w:rPr>
          <w:rFonts w:hint="eastAsia"/>
          <w:sz w:val="24"/>
        </w:rPr>
        <w:t>万套</w:t>
      </w:r>
      <w:r w:rsidRPr="00DE70ED">
        <w:rPr>
          <w:sz w:val="24"/>
        </w:rPr>
        <w:t>/</w:t>
      </w:r>
      <w:r w:rsidRPr="00DE70ED">
        <w:rPr>
          <w:sz w:val="24"/>
        </w:rPr>
        <w:t>天</w:t>
      </w:r>
    </w:p>
    <w:p w:rsidR="00DE70ED" w:rsidRPr="00DE70ED" w:rsidRDefault="00456B6D" w:rsidP="00DE70ED">
      <w:pPr>
        <w:spacing w:line="840" w:lineRule="exact"/>
        <w:rPr>
          <w:sz w:val="24"/>
        </w:rPr>
      </w:pPr>
      <w:r>
        <w:rPr>
          <w:sz w:val="24"/>
        </w:rPr>
        <w:t>9</w:t>
      </w:r>
      <w:r w:rsidR="00DE70ED" w:rsidRPr="00DE70ED">
        <w:rPr>
          <w:sz w:val="24"/>
        </w:rPr>
        <w:t>月</w:t>
      </w:r>
      <w:r w:rsidR="007A4297">
        <w:rPr>
          <w:sz w:val="24"/>
        </w:rPr>
        <w:t>29</w:t>
      </w:r>
      <w:r w:rsidR="00DE70ED" w:rsidRPr="00DE70ED">
        <w:rPr>
          <w:sz w:val="24"/>
        </w:rPr>
        <w:t>日，家具</w:t>
      </w:r>
      <w:r w:rsidR="00DE70ED" w:rsidRPr="00DE70ED">
        <w:rPr>
          <w:sz w:val="24"/>
          <w:u w:val="single"/>
        </w:rPr>
        <w:t xml:space="preserve">     </w:t>
      </w:r>
      <w:r w:rsidR="007A4297">
        <w:rPr>
          <w:sz w:val="24"/>
          <w:u w:val="single"/>
        </w:rPr>
        <w:t>3</w:t>
      </w:r>
      <w:r>
        <w:rPr>
          <w:sz w:val="24"/>
          <w:u w:val="single"/>
        </w:rPr>
        <w:t>33</w:t>
      </w:r>
      <w:r w:rsidR="00DE70ED" w:rsidRPr="00DE70ED">
        <w:rPr>
          <w:sz w:val="24"/>
          <w:u w:val="single"/>
        </w:rPr>
        <w:t xml:space="preserve">    </w:t>
      </w:r>
      <w:r w:rsidR="00DE70ED">
        <w:rPr>
          <w:rFonts w:hint="eastAsia"/>
          <w:sz w:val="24"/>
          <w:u w:val="single"/>
        </w:rPr>
        <w:t>万</w:t>
      </w:r>
      <w:r w:rsidR="00DE70ED" w:rsidRPr="00DE70ED">
        <w:rPr>
          <w:sz w:val="24"/>
        </w:rPr>
        <w:t>套</w:t>
      </w:r>
    </w:p>
    <w:p w:rsidR="00DE70ED" w:rsidRPr="00DE70ED" w:rsidRDefault="00456B6D" w:rsidP="00DE70ED">
      <w:pPr>
        <w:spacing w:line="840" w:lineRule="exact"/>
        <w:rPr>
          <w:sz w:val="24"/>
        </w:rPr>
      </w:pPr>
      <w:r>
        <w:rPr>
          <w:sz w:val="24"/>
        </w:rPr>
        <w:t>9</w:t>
      </w:r>
      <w:r w:rsidR="00DE70ED" w:rsidRPr="00DE70ED">
        <w:rPr>
          <w:sz w:val="24"/>
        </w:rPr>
        <w:t>月</w:t>
      </w:r>
      <w:r w:rsidR="007A4297">
        <w:rPr>
          <w:sz w:val="24"/>
        </w:rPr>
        <w:t>30</w:t>
      </w:r>
      <w:r w:rsidR="00DE70ED" w:rsidRPr="00DE70ED">
        <w:rPr>
          <w:sz w:val="24"/>
        </w:rPr>
        <w:t>日，家具</w:t>
      </w:r>
      <w:r w:rsidR="00DE70ED" w:rsidRPr="00DE70ED">
        <w:rPr>
          <w:sz w:val="24"/>
          <w:u w:val="single"/>
        </w:rPr>
        <w:t xml:space="preserve">     </w:t>
      </w:r>
      <w:r w:rsidR="007A4297">
        <w:rPr>
          <w:sz w:val="24"/>
          <w:u w:val="single"/>
        </w:rPr>
        <w:t>3</w:t>
      </w:r>
      <w:r>
        <w:rPr>
          <w:sz w:val="24"/>
          <w:u w:val="single"/>
        </w:rPr>
        <w:t>30</w:t>
      </w:r>
      <w:r w:rsidR="00DE70ED" w:rsidRPr="00DE70ED">
        <w:rPr>
          <w:sz w:val="24"/>
          <w:u w:val="single"/>
        </w:rPr>
        <w:t xml:space="preserve">    </w:t>
      </w:r>
      <w:r w:rsidR="00DE70ED">
        <w:rPr>
          <w:rFonts w:hint="eastAsia"/>
          <w:sz w:val="24"/>
          <w:u w:val="single"/>
        </w:rPr>
        <w:t>万</w:t>
      </w:r>
      <w:r w:rsidR="00DE70ED" w:rsidRPr="00DE70ED">
        <w:rPr>
          <w:sz w:val="24"/>
        </w:rPr>
        <w:t>套</w:t>
      </w:r>
    </w:p>
    <w:p w:rsidR="00DE70ED" w:rsidRPr="00DE70ED" w:rsidRDefault="00DE70ED" w:rsidP="00DE70ED">
      <w:pPr>
        <w:spacing w:line="840" w:lineRule="exact"/>
        <w:ind w:firstLineChars="250" w:firstLine="600"/>
      </w:pPr>
      <w:r w:rsidRPr="00DE70ED">
        <w:rPr>
          <w:sz w:val="24"/>
        </w:rPr>
        <w:t>故检测期间，生产处于正常运行，各产品的生产负荷均达到</w:t>
      </w:r>
      <w:r w:rsidRPr="00DE70ED">
        <w:rPr>
          <w:sz w:val="24"/>
        </w:rPr>
        <w:t>75%</w:t>
      </w:r>
      <w:r w:rsidRPr="00DE70ED">
        <w:rPr>
          <w:sz w:val="24"/>
        </w:rPr>
        <w:t>以上，符合验收监测的要求。</w:t>
      </w:r>
    </w:p>
    <w:p w:rsidR="00DE70ED" w:rsidRPr="00DE70ED" w:rsidRDefault="00DE70ED" w:rsidP="00DE70ED"/>
    <w:p w:rsidR="00DE70ED" w:rsidRPr="00DE70ED" w:rsidRDefault="00DE70ED" w:rsidP="00DE70ED"/>
    <w:p w:rsidR="00DE70ED" w:rsidRPr="00DE70ED" w:rsidRDefault="00DE70ED" w:rsidP="00DE70ED"/>
    <w:p w:rsidR="00DE70ED" w:rsidRPr="00DE70ED" w:rsidRDefault="00DE70ED" w:rsidP="00DE70ED"/>
    <w:p w:rsidR="00DE70ED" w:rsidRPr="00DE70ED" w:rsidRDefault="00DE70ED" w:rsidP="00DE70ED"/>
    <w:p w:rsidR="00DE70ED" w:rsidRPr="00DE70ED" w:rsidRDefault="00DE70ED" w:rsidP="00DE70ED"/>
    <w:p w:rsidR="00DE70ED" w:rsidRPr="00DE70ED" w:rsidRDefault="00DE70ED" w:rsidP="00DE70ED"/>
    <w:p w:rsidR="00DE70ED" w:rsidRPr="00DE70ED" w:rsidRDefault="001C6A16" w:rsidP="00DE70ED">
      <w:pPr>
        <w:tabs>
          <w:tab w:val="left" w:pos="5745"/>
        </w:tabs>
        <w:ind w:firstLineChars="1550" w:firstLine="4340"/>
        <w:rPr>
          <w:sz w:val="28"/>
          <w:szCs w:val="28"/>
        </w:rPr>
      </w:pPr>
      <w:r>
        <w:rPr>
          <w:rFonts w:hint="eastAsia"/>
          <w:sz w:val="28"/>
          <w:szCs w:val="28"/>
        </w:rPr>
        <w:t>宁波诺歌休闲用品有限公司</w:t>
      </w:r>
      <w:r w:rsidR="00DE70ED" w:rsidRPr="00DE70ED">
        <w:rPr>
          <w:sz w:val="28"/>
          <w:szCs w:val="28"/>
        </w:rPr>
        <w:t>（盖公章）</w:t>
      </w:r>
    </w:p>
    <w:p w:rsidR="00DE70ED" w:rsidRPr="00DE70ED" w:rsidRDefault="00DE70ED" w:rsidP="00DE70ED">
      <w:pPr>
        <w:tabs>
          <w:tab w:val="left" w:pos="5745"/>
        </w:tabs>
        <w:ind w:firstLineChars="2250" w:firstLine="6300"/>
        <w:rPr>
          <w:sz w:val="28"/>
          <w:szCs w:val="28"/>
        </w:rPr>
      </w:pPr>
      <w:r w:rsidRPr="00DE70ED">
        <w:rPr>
          <w:sz w:val="28"/>
          <w:szCs w:val="28"/>
        </w:rPr>
        <w:t>20</w:t>
      </w:r>
      <w:r>
        <w:rPr>
          <w:sz w:val="28"/>
          <w:szCs w:val="28"/>
        </w:rPr>
        <w:t>2</w:t>
      </w:r>
      <w:r w:rsidR="00456B6D">
        <w:rPr>
          <w:sz w:val="28"/>
          <w:szCs w:val="28"/>
        </w:rPr>
        <w:t>1</w:t>
      </w:r>
      <w:r w:rsidRPr="00DE70ED">
        <w:rPr>
          <w:sz w:val="28"/>
          <w:szCs w:val="28"/>
        </w:rPr>
        <w:t>年</w:t>
      </w:r>
      <w:r w:rsidR="00456B6D">
        <w:rPr>
          <w:sz w:val="28"/>
          <w:szCs w:val="28"/>
        </w:rPr>
        <w:t>3</w:t>
      </w:r>
      <w:r w:rsidRPr="00DE70ED">
        <w:rPr>
          <w:sz w:val="28"/>
          <w:szCs w:val="28"/>
        </w:rPr>
        <w:t>月</w:t>
      </w:r>
    </w:p>
    <w:p w:rsidR="00DE70ED" w:rsidRPr="00251820" w:rsidRDefault="00DE70ED">
      <w:pPr>
        <w:pStyle w:val="a0"/>
      </w:pPr>
    </w:p>
    <w:sectPr w:rsidR="00DE70ED" w:rsidRPr="00251820">
      <w:footerReference w:type="default" r:id="rId16"/>
      <w:pgSz w:w="11906" w:h="16838"/>
      <w:pgMar w:top="1247" w:right="1418" w:bottom="1361" w:left="1304" w:header="851" w:footer="96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E6" w:rsidRDefault="00CF16E6">
      <w:r>
        <w:separator/>
      </w:r>
    </w:p>
  </w:endnote>
  <w:endnote w:type="continuationSeparator" w:id="0">
    <w:p w:rsidR="00CF16E6" w:rsidRDefault="00CF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80E0000" w:usb2="0000000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8A" w:rsidRDefault="00926F8A">
    <w:pPr>
      <w:pStyle w:val="ac"/>
      <w:rPr>
        <w:sz w:val="15"/>
        <w:szCs w:val="15"/>
      </w:rPr>
    </w:pPr>
    <w:sdt>
      <w:sdtPr>
        <w:id w:val="-161168233"/>
      </w:sdtPr>
      <w:sdtEndPr>
        <w:rPr>
          <w:sz w:val="15"/>
          <w:szCs w:val="15"/>
        </w:rPr>
      </w:sdtEndPr>
      <w:sdtContent>
        <w:r>
          <w:t xml:space="preserve">     </w:t>
        </w:r>
        <w:r>
          <w:rPr>
            <w:rFonts w:hint="eastAsia"/>
            <w:sz w:val="15"/>
            <w:szCs w:val="15"/>
          </w:rPr>
          <w:t>宁波爱嘉环境科技</w:t>
        </w:r>
        <w:r>
          <w:rPr>
            <w:sz w:val="15"/>
            <w:szCs w:val="15"/>
          </w:rPr>
          <w:t>有限公司</w:t>
        </w:r>
        <w:r>
          <w:t xml:space="preserve">   </w:t>
        </w:r>
        <w:r>
          <w:rPr>
            <w:rFonts w:hint="eastAsia"/>
          </w:rPr>
          <w:t xml:space="preserve">             </w:t>
        </w:r>
        <w:r>
          <w:t xml:space="preserve">           </w:t>
        </w:r>
        <w:r>
          <w:rPr>
            <w:sz w:val="15"/>
            <w:szCs w:val="15"/>
          </w:rPr>
          <w:fldChar w:fldCharType="begin"/>
        </w:r>
        <w:r>
          <w:rPr>
            <w:sz w:val="15"/>
            <w:szCs w:val="15"/>
          </w:rPr>
          <w:instrText>PAGE   \* MERGEFORMAT</w:instrText>
        </w:r>
        <w:r>
          <w:rPr>
            <w:sz w:val="15"/>
            <w:szCs w:val="15"/>
          </w:rPr>
          <w:fldChar w:fldCharType="separate"/>
        </w:r>
        <w:r w:rsidR="007647D0" w:rsidRPr="007647D0">
          <w:rPr>
            <w:noProof/>
            <w:sz w:val="15"/>
            <w:szCs w:val="15"/>
            <w:lang w:val="zh-CN"/>
          </w:rPr>
          <w:t>12</w:t>
        </w:r>
        <w:r>
          <w:rPr>
            <w:sz w:val="15"/>
            <w:szCs w:val="15"/>
          </w:rPr>
          <w:fldChar w:fldCharType="end"/>
        </w:r>
        <w:r>
          <w:rPr>
            <w:sz w:val="15"/>
            <w:szCs w:val="15"/>
          </w:rPr>
          <w:t xml:space="preserve">              </w:t>
        </w:r>
        <w:r>
          <w:rPr>
            <w:rFonts w:hint="eastAsia"/>
            <w:sz w:val="15"/>
            <w:szCs w:val="15"/>
          </w:rPr>
          <w:t xml:space="preserve"> </w:t>
        </w:r>
        <w:r>
          <w:rPr>
            <w:sz w:val="15"/>
            <w:szCs w:val="15"/>
          </w:rPr>
          <w:t xml:space="preserve">                       </w:t>
        </w:r>
        <w:r>
          <w:rPr>
            <w:rFonts w:hint="eastAsia"/>
            <w:sz w:val="15"/>
            <w:szCs w:val="15"/>
          </w:rPr>
          <w:t xml:space="preserve">      0574-86650189</w:t>
        </w:r>
      </w:sdtContent>
    </w:sdt>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8A" w:rsidRDefault="00926F8A">
    <w:pPr>
      <w:pStyle w:val="ac"/>
      <w:rPr>
        <w:sz w:val="15"/>
        <w:szCs w:val="15"/>
      </w:rPr>
    </w:pPr>
    <w:sdt>
      <w:sdtPr>
        <w:id w:val="-533653021"/>
      </w:sdtPr>
      <w:sdtEndPr>
        <w:rPr>
          <w:sz w:val="15"/>
          <w:szCs w:val="15"/>
        </w:rPr>
      </w:sdtEndPr>
      <w:sdtContent>
        <w:r>
          <w:t xml:space="preserve">     </w:t>
        </w:r>
        <w:r>
          <w:rPr>
            <w:rFonts w:hint="eastAsia"/>
            <w:sz w:val="15"/>
            <w:szCs w:val="15"/>
          </w:rPr>
          <w:t>宁波爱嘉环境科技</w:t>
        </w:r>
        <w:r>
          <w:rPr>
            <w:sz w:val="15"/>
            <w:szCs w:val="15"/>
          </w:rPr>
          <w:t>有限公司</w:t>
        </w:r>
        <w:r>
          <w:t xml:space="preserve">   </w:t>
        </w:r>
        <w:r>
          <w:rPr>
            <w:rFonts w:hint="eastAsia"/>
          </w:rPr>
          <w:t xml:space="preserve">             </w:t>
        </w:r>
        <w:r>
          <w:t xml:space="preserve">           </w:t>
        </w:r>
        <w:r>
          <w:rPr>
            <w:sz w:val="15"/>
            <w:szCs w:val="15"/>
          </w:rPr>
          <w:t xml:space="preserve">              </w:t>
        </w:r>
        <w:r>
          <w:rPr>
            <w:rFonts w:hint="eastAsia"/>
            <w:sz w:val="15"/>
            <w:szCs w:val="15"/>
          </w:rPr>
          <w:t xml:space="preserve"> </w:t>
        </w:r>
        <w:r>
          <w:rPr>
            <w:sz w:val="15"/>
            <w:szCs w:val="15"/>
          </w:rPr>
          <w:t xml:space="preserve">                       </w:t>
        </w:r>
        <w:r>
          <w:rPr>
            <w:rFonts w:hint="eastAsia"/>
            <w:sz w:val="15"/>
            <w:szCs w:val="15"/>
          </w:rPr>
          <w:t xml:space="preserve">      0574-86650189</w:t>
        </w:r>
      </w:sdtContent>
    </w:sdt>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8A" w:rsidRDefault="00926F8A">
    <w:pPr>
      <w:pStyle w:val="ac"/>
      <w:rPr>
        <w:sz w:val="15"/>
        <w:szCs w:val="15"/>
      </w:rPr>
    </w:pPr>
    <w:sdt>
      <w:sdtPr>
        <w:id w:val="-355265543"/>
      </w:sdtPr>
      <w:sdtEndPr>
        <w:rPr>
          <w:sz w:val="15"/>
          <w:szCs w:val="15"/>
        </w:rPr>
      </w:sdtEndPr>
      <w:sdtContent>
        <w:r>
          <w:t xml:space="preserve">     </w:t>
        </w:r>
        <w:r>
          <w:rPr>
            <w:rFonts w:hint="eastAsia"/>
            <w:sz w:val="15"/>
            <w:szCs w:val="15"/>
          </w:rPr>
          <w:t>宁波爱嘉环境科技</w:t>
        </w:r>
        <w:r>
          <w:rPr>
            <w:sz w:val="15"/>
            <w:szCs w:val="15"/>
          </w:rPr>
          <w:t>有限公司</w:t>
        </w:r>
        <w:r>
          <w:t xml:space="preserve">   </w:t>
        </w:r>
        <w:r>
          <w:rPr>
            <w:rFonts w:hint="eastAsia"/>
          </w:rPr>
          <w:t xml:space="preserve">             </w:t>
        </w:r>
        <w:r>
          <w:t xml:space="preserve">           </w:t>
        </w:r>
        <w:r>
          <w:rPr>
            <w:sz w:val="15"/>
            <w:szCs w:val="15"/>
          </w:rPr>
          <w:t xml:space="preserve">              </w:t>
        </w:r>
        <w:r>
          <w:rPr>
            <w:rFonts w:hint="eastAsia"/>
            <w:sz w:val="15"/>
            <w:szCs w:val="15"/>
          </w:rPr>
          <w:t xml:space="preserve"> </w:t>
        </w:r>
        <w:r>
          <w:rPr>
            <w:sz w:val="15"/>
            <w:szCs w:val="15"/>
          </w:rPr>
          <w:t xml:space="preserve">                       </w:t>
        </w:r>
        <w:r>
          <w:rPr>
            <w:rFonts w:hint="eastAsia"/>
            <w:sz w:val="15"/>
            <w:szCs w:val="15"/>
          </w:rPr>
          <w:t xml:space="preserve">      0574-86650189</w:t>
        </w:r>
      </w:sdtContent>
    </w:sdt>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E6" w:rsidRDefault="00CF16E6">
      <w:r>
        <w:separator/>
      </w:r>
    </w:p>
  </w:footnote>
  <w:footnote w:type="continuationSeparator" w:id="0">
    <w:p w:rsidR="00CF16E6" w:rsidRDefault="00CF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8A" w:rsidRDefault="00926F8A">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8A" w:rsidRDefault="00926F8A">
    <w:pPr>
      <w:pStyle w:val="ad"/>
      <w:pBdr>
        <w:bottom w:val="none" w:sz="0" w:space="0" w:color="auto"/>
      </w:pBdr>
      <w:rPr>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0756B"/>
    <w:multiLevelType w:val="hybridMultilevel"/>
    <w:tmpl w:val="99F603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48"/>
    <w:rsid w:val="00002B74"/>
    <w:rsid w:val="00006640"/>
    <w:rsid w:val="00006EB9"/>
    <w:rsid w:val="00014515"/>
    <w:rsid w:val="00014FE7"/>
    <w:rsid w:val="000150DE"/>
    <w:rsid w:val="000160DF"/>
    <w:rsid w:val="00016835"/>
    <w:rsid w:val="00016B7D"/>
    <w:rsid w:val="00016F34"/>
    <w:rsid w:val="00017DFD"/>
    <w:rsid w:val="00021BBA"/>
    <w:rsid w:val="000227C5"/>
    <w:rsid w:val="00023CD5"/>
    <w:rsid w:val="00024915"/>
    <w:rsid w:val="00024BBB"/>
    <w:rsid w:val="00027490"/>
    <w:rsid w:val="00030777"/>
    <w:rsid w:val="000334BB"/>
    <w:rsid w:val="00033FEF"/>
    <w:rsid w:val="000345E6"/>
    <w:rsid w:val="00034C15"/>
    <w:rsid w:val="0003600E"/>
    <w:rsid w:val="0003637A"/>
    <w:rsid w:val="00036FB6"/>
    <w:rsid w:val="00040719"/>
    <w:rsid w:val="0004177F"/>
    <w:rsid w:val="00041920"/>
    <w:rsid w:val="00043874"/>
    <w:rsid w:val="00046AE5"/>
    <w:rsid w:val="00050D58"/>
    <w:rsid w:val="00050F9E"/>
    <w:rsid w:val="00052CF1"/>
    <w:rsid w:val="000560DF"/>
    <w:rsid w:val="00056D38"/>
    <w:rsid w:val="00061998"/>
    <w:rsid w:val="00061BE7"/>
    <w:rsid w:val="000635A2"/>
    <w:rsid w:val="00064301"/>
    <w:rsid w:val="00067C6D"/>
    <w:rsid w:val="000703A6"/>
    <w:rsid w:val="00070944"/>
    <w:rsid w:val="00070DF9"/>
    <w:rsid w:val="00070EC1"/>
    <w:rsid w:val="00071002"/>
    <w:rsid w:val="00071D0C"/>
    <w:rsid w:val="00072598"/>
    <w:rsid w:val="000740CF"/>
    <w:rsid w:val="00074131"/>
    <w:rsid w:val="000741A5"/>
    <w:rsid w:val="00074678"/>
    <w:rsid w:val="0007764A"/>
    <w:rsid w:val="00077675"/>
    <w:rsid w:val="00080481"/>
    <w:rsid w:val="00080823"/>
    <w:rsid w:val="00081367"/>
    <w:rsid w:val="0008268D"/>
    <w:rsid w:val="00084E57"/>
    <w:rsid w:val="00084F8F"/>
    <w:rsid w:val="00087C61"/>
    <w:rsid w:val="00092EF0"/>
    <w:rsid w:val="00093C55"/>
    <w:rsid w:val="00097877"/>
    <w:rsid w:val="000A1AE2"/>
    <w:rsid w:val="000A22D5"/>
    <w:rsid w:val="000A3A2C"/>
    <w:rsid w:val="000A4AA9"/>
    <w:rsid w:val="000A5845"/>
    <w:rsid w:val="000A70C4"/>
    <w:rsid w:val="000A7F32"/>
    <w:rsid w:val="000B1235"/>
    <w:rsid w:val="000B1AA9"/>
    <w:rsid w:val="000B2AD5"/>
    <w:rsid w:val="000B2CB5"/>
    <w:rsid w:val="000B2F61"/>
    <w:rsid w:val="000B3792"/>
    <w:rsid w:val="000B48B6"/>
    <w:rsid w:val="000B582C"/>
    <w:rsid w:val="000B6B40"/>
    <w:rsid w:val="000B7A0D"/>
    <w:rsid w:val="000C201F"/>
    <w:rsid w:val="000C2067"/>
    <w:rsid w:val="000C36BC"/>
    <w:rsid w:val="000C4ECF"/>
    <w:rsid w:val="000C5AE3"/>
    <w:rsid w:val="000C6835"/>
    <w:rsid w:val="000C77D1"/>
    <w:rsid w:val="000D01C7"/>
    <w:rsid w:val="000D1FBD"/>
    <w:rsid w:val="000D23B8"/>
    <w:rsid w:val="000D27F0"/>
    <w:rsid w:val="000D32B8"/>
    <w:rsid w:val="000D3A3C"/>
    <w:rsid w:val="000D44B7"/>
    <w:rsid w:val="000D53E1"/>
    <w:rsid w:val="000D622D"/>
    <w:rsid w:val="000E0326"/>
    <w:rsid w:val="000E0F94"/>
    <w:rsid w:val="000E1074"/>
    <w:rsid w:val="000E1BA3"/>
    <w:rsid w:val="000E1F8A"/>
    <w:rsid w:val="000E4647"/>
    <w:rsid w:val="000E5B51"/>
    <w:rsid w:val="000E6753"/>
    <w:rsid w:val="000E6BA9"/>
    <w:rsid w:val="000E6DD3"/>
    <w:rsid w:val="000F0770"/>
    <w:rsid w:val="000F09D0"/>
    <w:rsid w:val="000F15A6"/>
    <w:rsid w:val="000F3886"/>
    <w:rsid w:val="000F5C37"/>
    <w:rsid w:val="000F636F"/>
    <w:rsid w:val="000F7CFF"/>
    <w:rsid w:val="00100C94"/>
    <w:rsid w:val="00103B29"/>
    <w:rsid w:val="00103DD9"/>
    <w:rsid w:val="00106509"/>
    <w:rsid w:val="0010676C"/>
    <w:rsid w:val="00110F1F"/>
    <w:rsid w:val="001114A3"/>
    <w:rsid w:val="00111753"/>
    <w:rsid w:val="00111E1D"/>
    <w:rsid w:val="00112C41"/>
    <w:rsid w:val="00112E7D"/>
    <w:rsid w:val="00113591"/>
    <w:rsid w:val="00113CF7"/>
    <w:rsid w:val="001141E0"/>
    <w:rsid w:val="00117018"/>
    <w:rsid w:val="0012034D"/>
    <w:rsid w:val="00121573"/>
    <w:rsid w:val="00121587"/>
    <w:rsid w:val="00122167"/>
    <w:rsid w:val="0012275A"/>
    <w:rsid w:val="00123F0C"/>
    <w:rsid w:val="00123F32"/>
    <w:rsid w:val="00125D2A"/>
    <w:rsid w:val="00125F05"/>
    <w:rsid w:val="00127648"/>
    <w:rsid w:val="0013268E"/>
    <w:rsid w:val="00134A68"/>
    <w:rsid w:val="00135145"/>
    <w:rsid w:val="00136C0B"/>
    <w:rsid w:val="00140733"/>
    <w:rsid w:val="001409A4"/>
    <w:rsid w:val="00140D3B"/>
    <w:rsid w:val="00140D5F"/>
    <w:rsid w:val="0014286E"/>
    <w:rsid w:val="001442B4"/>
    <w:rsid w:val="00144460"/>
    <w:rsid w:val="00144A7E"/>
    <w:rsid w:val="00145D71"/>
    <w:rsid w:val="00146E10"/>
    <w:rsid w:val="00150B11"/>
    <w:rsid w:val="00153893"/>
    <w:rsid w:val="001541EA"/>
    <w:rsid w:val="00154234"/>
    <w:rsid w:val="00154AD2"/>
    <w:rsid w:val="00155327"/>
    <w:rsid w:val="00155765"/>
    <w:rsid w:val="00155F80"/>
    <w:rsid w:val="00156318"/>
    <w:rsid w:val="00157F54"/>
    <w:rsid w:val="0016032F"/>
    <w:rsid w:val="00161A34"/>
    <w:rsid w:val="00164685"/>
    <w:rsid w:val="00164DE0"/>
    <w:rsid w:val="00166905"/>
    <w:rsid w:val="001674E7"/>
    <w:rsid w:val="0017178B"/>
    <w:rsid w:val="00172576"/>
    <w:rsid w:val="00172A27"/>
    <w:rsid w:val="00173064"/>
    <w:rsid w:val="0017357B"/>
    <w:rsid w:val="00174E03"/>
    <w:rsid w:val="00177AD5"/>
    <w:rsid w:val="00180A33"/>
    <w:rsid w:val="00182C9E"/>
    <w:rsid w:val="001832EA"/>
    <w:rsid w:val="0018697F"/>
    <w:rsid w:val="0019471E"/>
    <w:rsid w:val="00194D4F"/>
    <w:rsid w:val="00195CD0"/>
    <w:rsid w:val="00195FB3"/>
    <w:rsid w:val="001967A3"/>
    <w:rsid w:val="001A1B83"/>
    <w:rsid w:val="001A3087"/>
    <w:rsid w:val="001A5208"/>
    <w:rsid w:val="001A701B"/>
    <w:rsid w:val="001B21C9"/>
    <w:rsid w:val="001B2622"/>
    <w:rsid w:val="001B2EF4"/>
    <w:rsid w:val="001B3983"/>
    <w:rsid w:val="001B6994"/>
    <w:rsid w:val="001B7FD1"/>
    <w:rsid w:val="001C2CDB"/>
    <w:rsid w:val="001C353B"/>
    <w:rsid w:val="001C4051"/>
    <w:rsid w:val="001C419F"/>
    <w:rsid w:val="001C5BBE"/>
    <w:rsid w:val="001C6A16"/>
    <w:rsid w:val="001C7C0F"/>
    <w:rsid w:val="001D0316"/>
    <w:rsid w:val="001D155A"/>
    <w:rsid w:val="001D5223"/>
    <w:rsid w:val="001D60DC"/>
    <w:rsid w:val="001E16A3"/>
    <w:rsid w:val="001E5310"/>
    <w:rsid w:val="001E5E9B"/>
    <w:rsid w:val="001E5EEA"/>
    <w:rsid w:val="001E5FC7"/>
    <w:rsid w:val="001E79FF"/>
    <w:rsid w:val="001E7B09"/>
    <w:rsid w:val="001F118E"/>
    <w:rsid w:val="001F13B3"/>
    <w:rsid w:val="001F2993"/>
    <w:rsid w:val="001F57E6"/>
    <w:rsid w:val="001F7B78"/>
    <w:rsid w:val="00205179"/>
    <w:rsid w:val="002053D0"/>
    <w:rsid w:val="00205C4F"/>
    <w:rsid w:val="00206EC1"/>
    <w:rsid w:val="002075B6"/>
    <w:rsid w:val="00210EBA"/>
    <w:rsid w:val="00213577"/>
    <w:rsid w:val="00213E0B"/>
    <w:rsid w:val="00214799"/>
    <w:rsid w:val="00214B73"/>
    <w:rsid w:val="00214E1B"/>
    <w:rsid w:val="0021553A"/>
    <w:rsid w:val="00216327"/>
    <w:rsid w:val="0021680E"/>
    <w:rsid w:val="00221B0D"/>
    <w:rsid w:val="00226FE4"/>
    <w:rsid w:val="0023262C"/>
    <w:rsid w:val="00234D6C"/>
    <w:rsid w:val="002373FD"/>
    <w:rsid w:val="00244671"/>
    <w:rsid w:val="00244B75"/>
    <w:rsid w:val="00244F69"/>
    <w:rsid w:val="00246C88"/>
    <w:rsid w:val="00247ED5"/>
    <w:rsid w:val="00251820"/>
    <w:rsid w:val="0025195B"/>
    <w:rsid w:val="00251960"/>
    <w:rsid w:val="00252A0B"/>
    <w:rsid w:val="002536B4"/>
    <w:rsid w:val="00253D3C"/>
    <w:rsid w:val="00254C63"/>
    <w:rsid w:val="00255F90"/>
    <w:rsid w:val="002574F2"/>
    <w:rsid w:val="0026144F"/>
    <w:rsid w:val="00261BFB"/>
    <w:rsid w:val="00265539"/>
    <w:rsid w:val="00265C88"/>
    <w:rsid w:val="00266F9C"/>
    <w:rsid w:val="00267545"/>
    <w:rsid w:val="00267A31"/>
    <w:rsid w:val="00267C10"/>
    <w:rsid w:val="00271AAA"/>
    <w:rsid w:val="002734C9"/>
    <w:rsid w:val="002738E5"/>
    <w:rsid w:val="00273C74"/>
    <w:rsid w:val="0027465B"/>
    <w:rsid w:val="00275A0B"/>
    <w:rsid w:val="00276B82"/>
    <w:rsid w:val="00276DAD"/>
    <w:rsid w:val="002774D5"/>
    <w:rsid w:val="00277569"/>
    <w:rsid w:val="00277CB9"/>
    <w:rsid w:val="002804EC"/>
    <w:rsid w:val="002819A6"/>
    <w:rsid w:val="00283862"/>
    <w:rsid w:val="002841B2"/>
    <w:rsid w:val="0028442D"/>
    <w:rsid w:val="00286DF8"/>
    <w:rsid w:val="002879A4"/>
    <w:rsid w:val="00287C5D"/>
    <w:rsid w:val="00287D8B"/>
    <w:rsid w:val="00291067"/>
    <w:rsid w:val="0029304C"/>
    <w:rsid w:val="002935C9"/>
    <w:rsid w:val="002940D3"/>
    <w:rsid w:val="002942BD"/>
    <w:rsid w:val="00294CC3"/>
    <w:rsid w:val="00295CAF"/>
    <w:rsid w:val="00296760"/>
    <w:rsid w:val="00297A7A"/>
    <w:rsid w:val="00297E68"/>
    <w:rsid w:val="002A15B2"/>
    <w:rsid w:val="002A178D"/>
    <w:rsid w:val="002A30CD"/>
    <w:rsid w:val="002A31D3"/>
    <w:rsid w:val="002A3D2D"/>
    <w:rsid w:val="002A4E7F"/>
    <w:rsid w:val="002A4EDA"/>
    <w:rsid w:val="002A7431"/>
    <w:rsid w:val="002B015A"/>
    <w:rsid w:val="002B1EE6"/>
    <w:rsid w:val="002B2854"/>
    <w:rsid w:val="002B4F22"/>
    <w:rsid w:val="002B52A7"/>
    <w:rsid w:val="002B535C"/>
    <w:rsid w:val="002B65A6"/>
    <w:rsid w:val="002B7019"/>
    <w:rsid w:val="002C28BE"/>
    <w:rsid w:val="002C3CFE"/>
    <w:rsid w:val="002C4AF8"/>
    <w:rsid w:val="002C5474"/>
    <w:rsid w:val="002C67D9"/>
    <w:rsid w:val="002C7277"/>
    <w:rsid w:val="002D085B"/>
    <w:rsid w:val="002D3330"/>
    <w:rsid w:val="002D39B5"/>
    <w:rsid w:val="002D3A87"/>
    <w:rsid w:val="002D5CB8"/>
    <w:rsid w:val="002D69F2"/>
    <w:rsid w:val="002D6DAB"/>
    <w:rsid w:val="002D727A"/>
    <w:rsid w:val="002D7B51"/>
    <w:rsid w:val="002E1078"/>
    <w:rsid w:val="002E1238"/>
    <w:rsid w:val="002E4A45"/>
    <w:rsid w:val="002E4CF1"/>
    <w:rsid w:val="002E4EBE"/>
    <w:rsid w:val="002E50D3"/>
    <w:rsid w:val="002E565C"/>
    <w:rsid w:val="002E7A8F"/>
    <w:rsid w:val="002F0150"/>
    <w:rsid w:val="002F0E11"/>
    <w:rsid w:val="002F127B"/>
    <w:rsid w:val="002F2D70"/>
    <w:rsid w:val="002F38B0"/>
    <w:rsid w:val="002F38DD"/>
    <w:rsid w:val="002F3C12"/>
    <w:rsid w:val="002F3E15"/>
    <w:rsid w:val="002F3E6E"/>
    <w:rsid w:val="002F474E"/>
    <w:rsid w:val="002F53C6"/>
    <w:rsid w:val="002F6F4D"/>
    <w:rsid w:val="002F7093"/>
    <w:rsid w:val="003000FA"/>
    <w:rsid w:val="00301FD8"/>
    <w:rsid w:val="0030437D"/>
    <w:rsid w:val="003051F2"/>
    <w:rsid w:val="00305A77"/>
    <w:rsid w:val="00306214"/>
    <w:rsid w:val="00306447"/>
    <w:rsid w:val="00311EAB"/>
    <w:rsid w:val="0031319A"/>
    <w:rsid w:val="00313CB4"/>
    <w:rsid w:val="00315665"/>
    <w:rsid w:val="00315F61"/>
    <w:rsid w:val="00322919"/>
    <w:rsid w:val="0032337F"/>
    <w:rsid w:val="00323652"/>
    <w:rsid w:val="00323664"/>
    <w:rsid w:val="00323E1A"/>
    <w:rsid w:val="00324983"/>
    <w:rsid w:val="00324E0D"/>
    <w:rsid w:val="00325A7A"/>
    <w:rsid w:val="00326465"/>
    <w:rsid w:val="0032721B"/>
    <w:rsid w:val="00327C16"/>
    <w:rsid w:val="003322ED"/>
    <w:rsid w:val="003348B1"/>
    <w:rsid w:val="003359AE"/>
    <w:rsid w:val="00341E76"/>
    <w:rsid w:val="00344B97"/>
    <w:rsid w:val="0034642A"/>
    <w:rsid w:val="003473B6"/>
    <w:rsid w:val="00347421"/>
    <w:rsid w:val="003478AE"/>
    <w:rsid w:val="00350DD1"/>
    <w:rsid w:val="00350E2C"/>
    <w:rsid w:val="00354367"/>
    <w:rsid w:val="0035784D"/>
    <w:rsid w:val="00360072"/>
    <w:rsid w:val="00362C59"/>
    <w:rsid w:val="00363BBA"/>
    <w:rsid w:val="00363F0F"/>
    <w:rsid w:val="00364C59"/>
    <w:rsid w:val="00364D40"/>
    <w:rsid w:val="003659DD"/>
    <w:rsid w:val="00366443"/>
    <w:rsid w:val="00367CA5"/>
    <w:rsid w:val="00371C1D"/>
    <w:rsid w:val="0037755B"/>
    <w:rsid w:val="00381201"/>
    <w:rsid w:val="00381B40"/>
    <w:rsid w:val="0038291B"/>
    <w:rsid w:val="00384258"/>
    <w:rsid w:val="0038614A"/>
    <w:rsid w:val="00386AE7"/>
    <w:rsid w:val="003876BC"/>
    <w:rsid w:val="0039074F"/>
    <w:rsid w:val="00392F24"/>
    <w:rsid w:val="0039732F"/>
    <w:rsid w:val="0039798C"/>
    <w:rsid w:val="003A0135"/>
    <w:rsid w:val="003A0215"/>
    <w:rsid w:val="003A04A5"/>
    <w:rsid w:val="003A1646"/>
    <w:rsid w:val="003A2B88"/>
    <w:rsid w:val="003A2F2B"/>
    <w:rsid w:val="003A3E88"/>
    <w:rsid w:val="003A41F5"/>
    <w:rsid w:val="003A5DBC"/>
    <w:rsid w:val="003A73A1"/>
    <w:rsid w:val="003A77CD"/>
    <w:rsid w:val="003B0753"/>
    <w:rsid w:val="003B0A37"/>
    <w:rsid w:val="003B372F"/>
    <w:rsid w:val="003B795F"/>
    <w:rsid w:val="003C1218"/>
    <w:rsid w:val="003C227B"/>
    <w:rsid w:val="003C4A57"/>
    <w:rsid w:val="003C6492"/>
    <w:rsid w:val="003C6801"/>
    <w:rsid w:val="003C6F4F"/>
    <w:rsid w:val="003C73A6"/>
    <w:rsid w:val="003D212B"/>
    <w:rsid w:val="003D30CD"/>
    <w:rsid w:val="003D31D6"/>
    <w:rsid w:val="003D3590"/>
    <w:rsid w:val="003D6CF5"/>
    <w:rsid w:val="003E07EE"/>
    <w:rsid w:val="003E23F5"/>
    <w:rsid w:val="003E380B"/>
    <w:rsid w:val="003E3E17"/>
    <w:rsid w:val="003E5847"/>
    <w:rsid w:val="003F097B"/>
    <w:rsid w:val="003F0DEF"/>
    <w:rsid w:val="003F119D"/>
    <w:rsid w:val="003F2A6C"/>
    <w:rsid w:val="003F6F96"/>
    <w:rsid w:val="00400050"/>
    <w:rsid w:val="00400CE3"/>
    <w:rsid w:val="00401C25"/>
    <w:rsid w:val="00405AF9"/>
    <w:rsid w:val="0040730C"/>
    <w:rsid w:val="00410165"/>
    <w:rsid w:val="004133BC"/>
    <w:rsid w:val="00414138"/>
    <w:rsid w:val="004145F9"/>
    <w:rsid w:val="00415B4B"/>
    <w:rsid w:val="004164C3"/>
    <w:rsid w:val="00416EE2"/>
    <w:rsid w:val="0042046F"/>
    <w:rsid w:val="004227E5"/>
    <w:rsid w:val="004228DC"/>
    <w:rsid w:val="00424001"/>
    <w:rsid w:val="004240C9"/>
    <w:rsid w:val="004243FA"/>
    <w:rsid w:val="004246C4"/>
    <w:rsid w:val="00425B7E"/>
    <w:rsid w:val="00427780"/>
    <w:rsid w:val="004277A0"/>
    <w:rsid w:val="004310DE"/>
    <w:rsid w:val="00431CCE"/>
    <w:rsid w:val="00431F5B"/>
    <w:rsid w:val="0043260D"/>
    <w:rsid w:val="00433107"/>
    <w:rsid w:val="004372CE"/>
    <w:rsid w:val="00437AD8"/>
    <w:rsid w:val="00437B56"/>
    <w:rsid w:val="00437FC5"/>
    <w:rsid w:val="004409AF"/>
    <w:rsid w:val="00441461"/>
    <w:rsid w:val="00443866"/>
    <w:rsid w:val="0044585A"/>
    <w:rsid w:val="00445AB8"/>
    <w:rsid w:val="00445C25"/>
    <w:rsid w:val="004472A9"/>
    <w:rsid w:val="00447C93"/>
    <w:rsid w:val="00447E98"/>
    <w:rsid w:val="00450056"/>
    <w:rsid w:val="004517FD"/>
    <w:rsid w:val="0045182D"/>
    <w:rsid w:val="00452A55"/>
    <w:rsid w:val="00453850"/>
    <w:rsid w:val="0045435E"/>
    <w:rsid w:val="0045463B"/>
    <w:rsid w:val="00455285"/>
    <w:rsid w:val="00456B6D"/>
    <w:rsid w:val="0046027E"/>
    <w:rsid w:val="004637FE"/>
    <w:rsid w:val="004648C9"/>
    <w:rsid w:val="0046720D"/>
    <w:rsid w:val="00472221"/>
    <w:rsid w:val="00476A1C"/>
    <w:rsid w:val="00480932"/>
    <w:rsid w:val="00480ADC"/>
    <w:rsid w:val="00481CB9"/>
    <w:rsid w:val="00482691"/>
    <w:rsid w:val="00482A77"/>
    <w:rsid w:val="004864D1"/>
    <w:rsid w:val="00487DAF"/>
    <w:rsid w:val="00487EDB"/>
    <w:rsid w:val="004910E9"/>
    <w:rsid w:val="00491B48"/>
    <w:rsid w:val="004933E1"/>
    <w:rsid w:val="004938FB"/>
    <w:rsid w:val="0049459D"/>
    <w:rsid w:val="00496C41"/>
    <w:rsid w:val="004979EA"/>
    <w:rsid w:val="00497DDA"/>
    <w:rsid w:val="004A267C"/>
    <w:rsid w:val="004A280E"/>
    <w:rsid w:val="004A54C4"/>
    <w:rsid w:val="004A72AA"/>
    <w:rsid w:val="004B114E"/>
    <w:rsid w:val="004B3A80"/>
    <w:rsid w:val="004B47BD"/>
    <w:rsid w:val="004B52F7"/>
    <w:rsid w:val="004B7E15"/>
    <w:rsid w:val="004C204B"/>
    <w:rsid w:val="004C2DA3"/>
    <w:rsid w:val="004C34CB"/>
    <w:rsid w:val="004C3A13"/>
    <w:rsid w:val="004C3CB5"/>
    <w:rsid w:val="004C44C5"/>
    <w:rsid w:val="004C6323"/>
    <w:rsid w:val="004C6EC8"/>
    <w:rsid w:val="004D0C7A"/>
    <w:rsid w:val="004D1BB9"/>
    <w:rsid w:val="004D292A"/>
    <w:rsid w:val="004D53C2"/>
    <w:rsid w:val="004D5E00"/>
    <w:rsid w:val="004D7253"/>
    <w:rsid w:val="004D729A"/>
    <w:rsid w:val="004E0DA2"/>
    <w:rsid w:val="004E2C0E"/>
    <w:rsid w:val="004E4CC9"/>
    <w:rsid w:val="004F117F"/>
    <w:rsid w:val="004F2EA1"/>
    <w:rsid w:val="004F3C3D"/>
    <w:rsid w:val="004F56F8"/>
    <w:rsid w:val="004F7192"/>
    <w:rsid w:val="00500694"/>
    <w:rsid w:val="00501832"/>
    <w:rsid w:val="00504251"/>
    <w:rsid w:val="00504E11"/>
    <w:rsid w:val="0050642C"/>
    <w:rsid w:val="00507055"/>
    <w:rsid w:val="00513E83"/>
    <w:rsid w:val="00513F8C"/>
    <w:rsid w:val="00514BA8"/>
    <w:rsid w:val="00514D30"/>
    <w:rsid w:val="0051529A"/>
    <w:rsid w:val="005168A0"/>
    <w:rsid w:val="00516B8B"/>
    <w:rsid w:val="005214C8"/>
    <w:rsid w:val="005217F9"/>
    <w:rsid w:val="00523207"/>
    <w:rsid w:val="00523478"/>
    <w:rsid w:val="00523D33"/>
    <w:rsid w:val="0052426D"/>
    <w:rsid w:val="005250D9"/>
    <w:rsid w:val="00526859"/>
    <w:rsid w:val="00531C69"/>
    <w:rsid w:val="00531C8E"/>
    <w:rsid w:val="005322E5"/>
    <w:rsid w:val="00532666"/>
    <w:rsid w:val="00532F23"/>
    <w:rsid w:val="005338B1"/>
    <w:rsid w:val="00533C46"/>
    <w:rsid w:val="005355D1"/>
    <w:rsid w:val="00535782"/>
    <w:rsid w:val="00537CAD"/>
    <w:rsid w:val="005419A3"/>
    <w:rsid w:val="00543962"/>
    <w:rsid w:val="0054459D"/>
    <w:rsid w:val="00544B18"/>
    <w:rsid w:val="00544BB6"/>
    <w:rsid w:val="00550412"/>
    <w:rsid w:val="005516E3"/>
    <w:rsid w:val="00551EA9"/>
    <w:rsid w:val="0055271D"/>
    <w:rsid w:val="00552CD4"/>
    <w:rsid w:val="0055343D"/>
    <w:rsid w:val="00553D45"/>
    <w:rsid w:val="00554E7D"/>
    <w:rsid w:val="005559C1"/>
    <w:rsid w:val="00560276"/>
    <w:rsid w:val="0056072E"/>
    <w:rsid w:val="005608E8"/>
    <w:rsid w:val="00562877"/>
    <w:rsid w:val="00563371"/>
    <w:rsid w:val="005637B8"/>
    <w:rsid w:val="005639E2"/>
    <w:rsid w:val="005652CA"/>
    <w:rsid w:val="0056757B"/>
    <w:rsid w:val="005703FE"/>
    <w:rsid w:val="005704CE"/>
    <w:rsid w:val="00571D31"/>
    <w:rsid w:val="005721CC"/>
    <w:rsid w:val="00573465"/>
    <w:rsid w:val="00573C77"/>
    <w:rsid w:val="00576C24"/>
    <w:rsid w:val="0058142F"/>
    <w:rsid w:val="00581F2E"/>
    <w:rsid w:val="00582B87"/>
    <w:rsid w:val="00585838"/>
    <w:rsid w:val="0058632B"/>
    <w:rsid w:val="005864CB"/>
    <w:rsid w:val="00587A2F"/>
    <w:rsid w:val="005906AC"/>
    <w:rsid w:val="00591A7F"/>
    <w:rsid w:val="00593DAE"/>
    <w:rsid w:val="0059510E"/>
    <w:rsid w:val="00595B4F"/>
    <w:rsid w:val="00596072"/>
    <w:rsid w:val="005963B1"/>
    <w:rsid w:val="0059751B"/>
    <w:rsid w:val="005A0130"/>
    <w:rsid w:val="005A157D"/>
    <w:rsid w:val="005A1C6C"/>
    <w:rsid w:val="005A2AE6"/>
    <w:rsid w:val="005A3E86"/>
    <w:rsid w:val="005A6DAA"/>
    <w:rsid w:val="005A76E2"/>
    <w:rsid w:val="005A7996"/>
    <w:rsid w:val="005B1199"/>
    <w:rsid w:val="005B2951"/>
    <w:rsid w:val="005B3098"/>
    <w:rsid w:val="005B3641"/>
    <w:rsid w:val="005B3B1E"/>
    <w:rsid w:val="005B4F7D"/>
    <w:rsid w:val="005B54DA"/>
    <w:rsid w:val="005B5E49"/>
    <w:rsid w:val="005B5F9D"/>
    <w:rsid w:val="005B6FFF"/>
    <w:rsid w:val="005B7DB6"/>
    <w:rsid w:val="005C031D"/>
    <w:rsid w:val="005C03F8"/>
    <w:rsid w:val="005C1A8D"/>
    <w:rsid w:val="005C2BAE"/>
    <w:rsid w:val="005C3D9B"/>
    <w:rsid w:val="005C5C8A"/>
    <w:rsid w:val="005C6835"/>
    <w:rsid w:val="005D04EE"/>
    <w:rsid w:val="005D1AAC"/>
    <w:rsid w:val="005D2B02"/>
    <w:rsid w:val="005D50E1"/>
    <w:rsid w:val="005D529B"/>
    <w:rsid w:val="005D5C9D"/>
    <w:rsid w:val="005D7469"/>
    <w:rsid w:val="005D781D"/>
    <w:rsid w:val="005E1787"/>
    <w:rsid w:val="005E686D"/>
    <w:rsid w:val="005E6DAD"/>
    <w:rsid w:val="005E76EB"/>
    <w:rsid w:val="005E77FB"/>
    <w:rsid w:val="005E7DF0"/>
    <w:rsid w:val="005F0CC1"/>
    <w:rsid w:val="005F2B84"/>
    <w:rsid w:val="005F357B"/>
    <w:rsid w:val="005F4C90"/>
    <w:rsid w:val="005F5828"/>
    <w:rsid w:val="00600A4E"/>
    <w:rsid w:val="006028B2"/>
    <w:rsid w:val="00602F60"/>
    <w:rsid w:val="00605256"/>
    <w:rsid w:val="006052AB"/>
    <w:rsid w:val="00607707"/>
    <w:rsid w:val="00607C5D"/>
    <w:rsid w:val="00610DFC"/>
    <w:rsid w:val="0061107B"/>
    <w:rsid w:val="006136A6"/>
    <w:rsid w:val="00613A74"/>
    <w:rsid w:val="00617342"/>
    <w:rsid w:val="00617F32"/>
    <w:rsid w:val="00620D59"/>
    <w:rsid w:val="006215C4"/>
    <w:rsid w:val="00621654"/>
    <w:rsid w:val="00622651"/>
    <w:rsid w:val="006252E0"/>
    <w:rsid w:val="0062582E"/>
    <w:rsid w:val="006262E2"/>
    <w:rsid w:val="00627E60"/>
    <w:rsid w:val="00631694"/>
    <w:rsid w:val="006319D5"/>
    <w:rsid w:val="00635DA4"/>
    <w:rsid w:val="00636CBC"/>
    <w:rsid w:val="0063767D"/>
    <w:rsid w:val="00637C05"/>
    <w:rsid w:val="00637CED"/>
    <w:rsid w:val="006417E4"/>
    <w:rsid w:val="00641C4A"/>
    <w:rsid w:val="00647733"/>
    <w:rsid w:val="00650C6B"/>
    <w:rsid w:val="0065235C"/>
    <w:rsid w:val="006525C6"/>
    <w:rsid w:val="006535B0"/>
    <w:rsid w:val="00653EF6"/>
    <w:rsid w:val="0065441C"/>
    <w:rsid w:val="00654895"/>
    <w:rsid w:val="00654C01"/>
    <w:rsid w:val="00655D4E"/>
    <w:rsid w:val="00656C76"/>
    <w:rsid w:val="00660DC7"/>
    <w:rsid w:val="00661094"/>
    <w:rsid w:val="00661956"/>
    <w:rsid w:val="00662E8D"/>
    <w:rsid w:val="00665EF2"/>
    <w:rsid w:val="00667F4C"/>
    <w:rsid w:val="00670059"/>
    <w:rsid w:val="00674FD1"/>
    <w:rsid w:val="00675462"/>
    <w:rsid w:val="00676375"/>
    <w:rsid w:val="00676C40"/>
    <w:rsid w:val="00677E5A"/>
    <w:rsid w:val="0068042F"/>
    <w:rsid w:val="0068082B"/>
    <w:rsid w:val="006813A4"/>
    <w:rsid w:val="00681704"/>
    <w:rsid w:val="00682260"/>
    <w:rsid w:val="006822FF"/>
    <w:rsid w:val="00683A0A"/>
    <w:rsid w:val="00684484"/>
    <w:rsid w:val="006859ED"/>
    <w:rsid w:val="00685D90"/>
    <w:rsid w:val="00687818"/>
    <w:rsid w:val="006964DF"/>
    <w:rsid w:val="006A0BEC"/>
    <w:rsid w:val="006A2A50"/>
    <w:rsid w:val="006A2CB8"/>
    <w:rsid w:val="006A33E4"/>
    <w:rsid w:val="006A4942"/>
    <w:rsid w:val="006B0C87"/>
    <w:rsid w:val="006B18E8"/>
    <w:rsid w:val="006B20C9"/>
    <w:rsid w:val="006B2981"/>
    <w:rsid w:val="006B4A01"/>
    <w:rsid w:val="006C0A7F"/>
    <w:rsid w:val="006C2751"/>
    <w:rsid w:val="006C31DF"/>
    <w:rsid w:val="006C35B2"/>
    <w:rsid w:val="006C703D"/>
    <w:rsid w:val="006D0F86"/>
    <w:rsid w:val="006D2F78"/>
    <w:rsid w:val="006D2FB4"/>
    <w:rsid w:val="006D34EE"/>
    <w:rsid w:val="006D39CE"/>
    <w:rsid w:val="006D3AE8"/>
    <w:rsid w:val="006D3D4D"/>
    <w:rsid w:val="006E0BC5"/>
    <w:rsid w:val="006E0F8A"/>
    <w:rsid w:val="006E3638"/>
    <w:rsid w:val="006E4DDA"/>
    <w:rsid w:val="006E742D"/>
    <w:rsid w:val="006F300D"/>
    <w:rsid w:val="006F3C61"/>
    <w:rsid w:val="006F3C7E"/>
    <w:rsid w:val="006F4208"/>
    <w:rsid w:val="006F5A51"/>
    <w:rsid w:val="006F743C"/>
    <w:rsid w:val="006F7B44"/>
    <w:rsid w:val="00702295"/>
    <w:rsid w:val="007023F5"/>
    <w:rsid w:val="007026B4"/>
    <w:rsid w:val="0070294C"/>
    <w:rsid w:val="00702FFA"/>
    <w:rsid w:val="00703835"/>
    <w:rsid w:val="00703BB0"/>
    <w:rsid w:val="00705804"/>
    <w:rsid w:val="007064C2"/>
    <w:rsid w:val="00706B98"/>
    <w:rsid w:val="00706BB3"/>
    <w:rsid w:val="0071000D"/>
    <w:rsid w:val="007118B2"/>
    <w:rsid w:val="00716002"/>
    <w:rsid w:val="007203AA"/>
    <w:rsid w:val="00722E78"/>
    <w:rsid w:val="00722EDB"/>
    <w:rsid w:val="00723B12"/>
    <w:rsid w:val="00723FF2"/>
    <w:rsid w:val="00724B7D"/>
    <w:rsid w:val="00725C28"/>
    <w:rsid w:val="00725E39"/>
    <w:rsid w:val="00726146"/>
    <w:rsid w:val="00726857"/>
    <w:rsid w:val="00727D0C"/>
    <w:rsid w:val="0073020F"/>
    <w:rsid w:val="00730F1D"/>
    <w:rsid w:val="007335D4"/>
    <w:rsid w:val="007344AC"/>
    <w:rsid w:val="00734B38"/>
    <w:rsid w:val="00735615"/>
    <w:rsid w:val="00737FAF"/>
    <w:rsid w:val="007413C2"/>
    <w:rsid w:val="00741785"/>
    <w:rsid w:val="00741C46"/>
    <w:rsid w:val="00742A37"/>
    <w:rsid w:val="007435EA"/>
    <w:rsid w:val="00743BCB"/>
    <w:rsid w:val="007467DE"/>
    <w:rsid w:val="00750302"/>
    <w:rsid w:val="0075122D"/>
    <w:rsid w:val="00751372"/>
    <w:rsid w:val="0075290A"/>
    <w:rsid w:val="00754394"/>
    <w:rsid w:val="0075457B"/>
    <w:rsid w:val="00754EC6"/>
    <w:rsid w:val="007578B0"/>
    <w:rsid w:val="0076018B"/>
    <w:rsid w:val="007628D6"/>
    <w:rsid w:val="007634CE"/>
    <w:rsid w:val="00763A54"/>
    <w:rsid w:val="007647D0"/>
    <w:rsid w:val="00764A95"/>
    <w:rsid w:val="00764CBF"/>
    <w:rsid w:val="0076542A"/>
    <w:rsid w:val="0076545B"/>
    <w:rsid w:val="00765BF2"/>
    <w:rsid w:val="007673A9"/>
    <w:rsid w:val="007707E5"/>
    <w:rsid w:val="00773304"/>
    <w:rsid w:val="00773DA4"/>
    <w:rsid w:val="007740E8"/>
    <w:rsid w:val="00774217"/>
    <w:rsid w:val="0077530A"/>
    <w:rsid w:val="00777F39"/>
    <w:rsid w:val="007808DD"/>
    <w:rsid w:val="00780BBD"/>
    <w:rsid w:val="00781774"/>
    <w:rsid w:val="00781F99"/>
    <w:rsid w:val="007844F0"/>
    <w:rsid w:val="00784E06"/>
    <w:rsid w:val="007852F4"/>
    <w:rsid w:val="007864FF"/>
    <w:rsid w:val="007876BA"/>
    <w:rsid w:val="00787B31"/>
    <w:rsid w:val="00787D24"/>
    <w:rsid w:val="00794ACA"/>
    <w:rsid w:val="0079640B"/>
    <w:rsid w:val="0079687E"/>
    <w:rsid w:val="00797361"/>
    <w:rsid w:val="007A0614"/>
    <w:rsid w:val="007A375D"/>
    <w:rsid w:val="007A37D3"/>
    <w:rsid w:val="007A4297"/>
    <w:rsid w:val="007A4742"/>
    <w:rsid w:val="007A4ED6"/>
    <w:rsid w:val="007A56E7"/>
    <w:rsid w:val="007A7107"/>
    <w:rsid w:val="007A71D5"/>
    <w:rsid w:val="007A7807"/>
    <w:rsid w:val="007A7FF0"/>
    <w:rsid w:val="007B0D49"/>
    <w:rsid w:val="007B18FF"/>
    <w:rsid w:val="007B196F"/>
    <w:rsid w:val="007B2A54"/>
    <w:rsid w:val="007B370F"/>
    <w:rsid w:val="007B3E95"/>
    <w:rsid w:val="007B58C4"/>
    <w:rsid w:val="007B69B9"/>
    <w:rsid w:val="007B7C85"/>
    <w:rsid w:val="007C1A24"/>
    <w:rsid w:val="007C28D2"/>
    <w:rsid w:val="007C40DE"/>
    <w:rsid w:val="007C5730"/>
    <w:rsid w:val="007C5841"/>
    <w:rsid w:val="007C76B1"/>
    <w:rsid w:val="007D0A32"/>
    <w:rsid w:val="007D0F80"/>
    <w:rsid w:val="007D216D"/>
    <w:rsid w:val="007D24D9"/>
    <w:rsid w:val="007D54B4"/>
    <w:rsid w:val="007D7903"/>
    <w:rsid w:val="007E0472"/>
    <w:rsid w:val="007E0BC7"/>
    <w:rsid w:val="007E1042"/>
    <w:rsid w:val="007E1397"/>
    <w:rsid w:val="007E1443"/>
    <w:rsid w:val="007E3E63"/>
    <w:rsid w:val="007E4957"/>
    <w:rsid w:val="007E4C1D"/>
    <w:rsid w:val="007E5260"/>
    <w:rsid w:val="007E7CF6"/>
    <w:rsid w:val="007F002D"/>
    <w:rsid w:val="007F1F7D"/>
    <w:rsid w:val="007F42B8"/>
    <w:rsid w:val="007F4A93"/>
    <w:rsid w:val="007F5775"/>
    <w:rsid w:val="0080059D"/>
    <w:rsid w:val="008005CF"/>
    <w:rsid w:val="00800D95"/>
    <w:rsid w:val="008016D3"/>
    <w:rsid w:val="0080437D"/>
    <w:rsid w:val="00804F8E"/>
    <w:rsid w:val="00805199"/>
    <w:rsid w:val="008061F5"/>
    <w:rsid w:val="00806516"/>
    <w:rsid w:val="00807B00"/>
    <w:rsid w:val="00810230"/>
    <w:rsid w:val="0081133E"/>
    <w:rsid w:val="00812174"/>
    <w:rsid w:val="008131A6"/>
    <w:rsid w:val="0081416C"/>
    <w:rsid w:val="00814883"/>
    <w:rsid w:val="00815E7A"/>
    <w:rsid w:val="008166DE"/>
    <w:rsid w:val="00821DB8"/>
    <w:rsid w:val="00822DB3"/>
    <w:rsid w:val="00822E33"/>
    <w:rsid w:val="00825FC6"/>
    <w:rsid w:val="00827B4C"/>
    <w:rsid w:val="00834245"/>
    <w:rsid w:val="008359B7"/>
    <w:rsid w:val="00835D30"/>
    <w:rsid w:val="00836D4A"/>
    <w:rsid w:val="008370CD"/>
    <w:rsid w:val="0084085E"/>
    <w:rsid w:val="008408BC"/>
    <w:rsid w:val="00843A2A"/>
    <w:rsid w:val="008446A3"/>
    <w:rsid w:val="00844919"/>
    <w:rsid w:val="00844C27"/>
    <w:rsid w:val="0084522D"/>
    <w:rsid w:val="00846211"/>
    <w:rsid w:val="00846860"/>
    <w:rsid w:val="00847D47"/>
    <w:rsid w:val="008515C2"/>
    <w:rsid w:val="00851FA9"/>
    <w:rsid w:val="00853880"/>
    <w:rsid w:val="00854FA6"/>
    <w:rsid w:val="00857AFA"/>
    <w:rsid w:val="008615ED"/>
    <w:rsid w:val="00863B61"/>
    <w:rsid w:val="00864F12"/>
    <w:rsid w:val="008651B2"/>
    <w:rsid w:val="0086586B"/>
    <w:rsid w:val="00867328"/>
    <w:rsid w:val="008708BB"/>
    <w:rsid w:val="008726A9"/>
    <w:rsid w:val="00873F54"/>
    <w:rsid w:val="0087512F"/>
    <w:rsid w:val="008776D5"/>
    <w:rsid w:val="00877794"/>
    <w:rsid w:val="00877CE4"/>
    <w:rsid w:val="00877EE4"/>
    <w:rsid w:val="00880109"/>
    <w:rsid w:val="008804A4"/>
    <w:rsid w:val="00883918"/>
    <w:rsid w:val="008850D5"/>
    <w:rsid w:val="00890491"/>
    <w:rsid w:val="00890E8E"/>
    <w:rsid w:val="00892006"/>
    <w:rsid w:val="00892758"/>
    <w:rsid w:val="00892912"/>
    <w:rsid w:val="0089492A"/>
    <w:rsid w:val="00895E0C"/>
    <w:rsid w:val="008972A7"/>
    <w:rsid w:val="008974D8"/>
    <w:rsid w:val="008A021B"/>
    <w:rsid w:val="008A0D06"/>
    <w:rsid w:val="008A3390"/>
    <w:rsid w:val="008A343F"/>
    <w:rsid w:val="008A3FF7"/>
    <w:rsid w:val="008A6C13"/>
    <w:rsid w:val="008A7105"/>
    <w:rsid w:val="008A7D85"/>
    <w:rsid w:val="008B0421"/>
    <w:rsid w:val="008B0875"/>
    <w:rsid w:val="008B08CA"/>
    <w:rsid w:val="008B182B"/>
    <w:rsid w:val="008B1DAB"/>
    <w:rsid w:val="008B1EDF"/>
    <w:rsid w:val="008B2170"/>
    <w:rsid w:val="008B499E"/>
    <w:rsid w:val="008B5808"/>
    <w:rsid w:val="008B59EE"/>
    <w:rsid w:val="008B5D91"/>
    <w:rsid w:val="008B6B8F"/>
    <w:rsid w:val="008B78F2"/>
    <w:rsid w:val="008B7991"/>
    <w:rsid w:val="008C0384"/>
    <w:rsid w:val="008C10F7"/>
    <w:rsid w:val="008C181A"/>
    <w:rsid w:val="008C1D0E"/>
    <w:rsid w:val="008C2F9B"/>
    <w:rsid w:val="008C4CAC"/>
    <w:rsid w:val="008C736F"/>
    <w:rsid w:val="008C7481"/>
    <w:rsid w:val="008C7673"/>
    <w:rsid w:val="008C7D85"/>
    <w:rsid w:val="008D0586"/>
    <w:rsid w:val="008D327B"/>
    <w:rsid w:val="008D3362"/>
    <w:rsid w:val="008D5F91"/>
    <w:rsid w:val="008D691B"/>
    <w:rsid w:val="008E0619"/>
    <w:rsid w:val="008E37C9"/>
    <w:rsid w:val="008E434F"/>
    <w:rsid w:val="008E5EB1"/>
    <w:rsid w:val="008E7227"/>
    <w:rsid w:val="008E768F"/>
    <w:rsid w:val="008F0F73"/>
    <w:rsid w:val="008F1103"/>
    <w:rsid w:val="008F303F"/>
    <w:rsid w:val="008F3E4E"/>
    <w:rsid w:val="008F401F"/>
    <w:rsid w:val="008F41AD"/>
    <w:rsid w:val="008F45F1"/>
    <w:rsid w:val="008F4D42"/>
    <w:rsid w:val="009004CA"/>
    <w:rsid w:val="00900966"/>
    <w:rsid w:val="00901D41"/>
    <w:rsid w:val="00901E5F"/>
    <w:rsid w:val="009026D0"/>
    <w:rsid w:val="00902DB1"/>
    <w:rsid w:val="009046D8"/>
    <w:rsid w:val="00904E68"/>
    <w:rsid w:val="00905D9D"/>
    <w:rsid w:val="009142F0"/>
    <w:rsid w:val="0091596F"/>
    <w:rsid w:val="00915FE0"/>
    <w:rsid w:val="009169B3"/>
    <w:rsid w:val="0091733F"/>
    <w:rsid w:val="00920B1C"/>
    <w:rsid w:val="00923400"/>
    <w:rsid w:val="0092526A"/>
    <w:rsid w:val="0092598D"/>
    <w:rsid w:val="00925A4C"/>
    <w:rsid w:val="00926897"/>
    <w:rsid w:val="00926F8A"/>
    <w:rsid w:val="0092720B"/>
    <w:rsid w:val="00932170"/>
    <w:rsid w:val="00932688"/>
    <w:rsid w:val="00935218"/>
    <w:rsid w:val="00935646"/>
    <w:rsid w:val="00935A2B"/>
    <w:rsid w:val="0093659A"/>
    <w:rsid w:val="00936C6B"/>
    <w:rsid w:val="009429AD"/>
    <w:rsid w:val="00942B9C"/>
    <w:rsid w:val="00944F48"/>
    <w:rsid w:val="0094502D"/>
    <w:rsid w:val="009461A0"/>
    <w:rsid w:val="00950588"/>
    <w:rsid w:val="0095064E"/>
    <w:rsid w:val="009556AA"/>
    <w:rsid w:val="009566D7"/>
    <w:rsid w:val="00957AAD"/>
    <w:rsid w:val="0096067B"/>
    <w:rsid w:val="009625C9"/>
    <w:rsid w:val="0096332A"/>
    <w:rsid w:val="00963BAF"/>
    <w:rsid w:val="00965072"/>
    <w:rsid w:val="00965120"/>
    <w:rsid w:val="00965B1D"/>
    <w:rsid w:val="009663C9"/>
    <w:rsid w:val="00967B04"/>
    <w:rsid w:val="00970DD7"/>
    <w:rsid w:val="00970F7A"/>
    <w:rsid w:val="009719A3"/>
    <w:rsid w:val="009723D6"/>
    <w:rsid w:val="00972495"/>
    <w:rsid w:val="00972BB8"/>
    <w:rsid w:val="00972F8F"/>
    <w:rsid w:val="00981918"/>
    <w:rsid w:val="00981DA0"/>
    <w:rsid w:val="00982C55"/>
    <w:rsid w:val="00983057"/>
    <w:rsid w:val="009853F5"/>
    <w:rsid w:val="0098597F"/>
    <w:rsid w:val="00986B7D"/>
    <w:rsid w:val="009908CD"/>
    <w:rsid w:val="00991622"/>
    <w:rsid w:val="00991B57"/>
    <w:rsid w:val="00993263"/>
    <w:rsid w:val="00993967"/>
    <w:rsid w:val="00995C0E"/>
    <w:rsid w:val="0099611A"/>
    <w:rsid w:val="0099660E"/>
    <w:rsid w:val="00996A66"/>
    <w:rsid w:val="00996ACE"/>
    <w:rsid w:val="00996B36"/>
    <w:rsid w:val="009972D1"/>
    <w:rsid w:val="009A0B71"/>
    <w:rsid w:val="009A2F03"/>
    <w:rsid w:val="009A303F"/>
    <w:rsid w:val="009A3335"/>
    <w:rsid w:val="009A6835"/>
    <w:rsid w:val="009A6A27"/>
    <w:rsid w:val="009A775D"/>
    <w:rsid w:val="009B0E13"/>
    <w:rsid w:val="009B1499"/>
    <w:rsid w:val="009B1885"/>
    <w:rsid w:val="009B238F"/>
    <w:rsid w:val="009B2B8C"/>
    <w:rsid w:val="009B421B"/>
    <w:rsid w:val="009B566C"/>
    <w:rsid w:val="009B6643"/>
    <w:rsid w:val="009B7D7D"/>
    <w:rsid w:val="009C05F6"/>
    <w:rsid w:val="009C0A0D"/>
    <w:rsid w:val="009C0B4A"/>
    <w:rsid w:val="009C18B5"/>
    <w:rsid w:val="009C5064"/>
    <w:rsid w:val="009C6319"/>
    <w:rsid w:val="009C7111"/>
    <w:rsid w:val="009D0593"/>
    <w:rsid w:val="009D0623"/>
    <w:rsid w:val="009D217A"/>
    <w:rsid w:val="009D2584"/>
    <w:rsid w:val="009D406C"/>
    <w:rsid w:val="009D60D2"/>
    <w:rsid w:val="009D6E59"/>
    <w:rsid w:val="009D7951"/>
    <w:rsid w:val="009D7EBC"/>
    <w:rsid w:val="009E1030"/>
    <w:rsid w:val="009E1AEA"/>
    <w:rsid w:val="009E3197"/>
    <w:rsid w:val="009E6B3F"/>
    <w:rsid w:val="009E73B6"/>
    <w:rsid w:val="009F0476"/>
    <w:rsid w:val="009F16B9"/>
    <w:rsid w:val="009F176E"/>
    <w:rsid w:val="009F3BAC"/>
    <w:rsid w:val="009F424A"/>
    <w:rsid w:val="009F475D"/>
    <w:rsid w:val="009F503C"/>
    <w:rsid w:val="009F5A03"/>
    <w:rsid w:val="009F6733"/>
    <w:rsid w:val="009F6AD7"/>
    <w:rsid w:val="009F6E05"/>
    <w:rsid w:val="009F757A"/>
    <w:rsid w:val="009F75F7"/>
    <w:rsid w:val="00A01780"/>
    <w:rsid w:val="00A0209D"/>
    <w:rsid w:val="00A0241E"/>
    <w:rsid w:val="00A04210"/>
    <w:rsid w:val="00A054B0"/>
    <w:rsid w:val="00A05C99"/>
    <w:rsid w:val="00A05F47"/>
    <w:rsid w:val="00A07FAC"/>
    <w:rsid w:val="00A1111A"/>
    <w:rsid w:val="00A112B6"/>
    <w:rsid w:val="00A134F3"/>
    <w:rsid w:val="00A1583A"/>
    <w:rsid w:val="00A171C0"/>
    <w:rsid w:val="00A1746E"/>
    <w:rsid w:val="00A174EF"/>
    <w:rsid w:val="00A21293"/>
    <w:rsid w:val="00A2426F"/>
    <w:rsid w:val="00A26C35"/>
    <w:rsid w:val="00A27689"/>
    <w:rsid w:val="00A279EC"/>
    <w:rsid w:val="00A312C6"/>
    <w:rsid w:val="00A31B17"/>
    <w:rsid w:val="00A32DA6"/>
    <w:rsid w:val="00A32E06"/>
    <w:rsid w:val="00A33140"/>
    <w:rsid w:val="00A35138"/>
    <w:rsid w:val="00A36016"/>
    <w:rsid w:val="00A36361"/>
    <w:rsid w:val="00A3784B"/>
    <w:rsid w:val="00A4077E"/>
    <w:rsid w:val="00A41045"/>
    <w:rsid w:val="00A417F1"/>
    <w:rsid w:val="00A429DD"/>
    <w:rsid w:val="00A43106"/>
    <w:rsid w:val="00A432AD"/>
    <w:rsid w:val="00A442DE"/>
    <w:rsid w:val="00A46018"/>
    <w:rsid w:val="00A46E91"/>
    <w:rsid w:val="00A4706F"/>
    <w:rsid w:val="00A4732F"/>
    <w:rsid w:val="00A50B1A"/>
    <w:rsid w:val="00A51ED9"/>
    <w:rsid w:val="00A5237A"/>
    <w:rsid w:val="00A52FE6"/>
    <w:rsid w:val="00A533EF"/>
    <w:rsid w:val="00A53584"/>
    <w:rsid w:val="00A54685"/>
    <w:rsid w:val="00A57441"/>
    <w:rsid w:val="00A57831"/>
    <w:rsid w:val="00A60482"/>
    <w:rsid w:val="00A606D5"/>
    <w:rsid w:val="00A618A9"/>
    <w:rsid w:val="00A61909"/>
    <w:rsid w:val="00A61C92"/>
    <w:rsid w:val="00A62642"/>
    <w:rsid w:val="00A64250"/>
    <w:rsid w:val="00A66A94"/>
    <w:rsid w:val="00A71997"/>
    <w:rsid w:val="00A73A01"/>
    <w:rsid w:val="00A74062"/>
    <w:rsid w:val="00A7636B"/>
    <w:rsid w:val="00A80BDB"/>
    <w:rsid w:val="00A80BF3"/>
    <w:rsid w:val="00A83570"/>
    <w:rsid w:val="00A8358C"/>
    <w:rsid w:val="00A83BA0"/>
    <w:rsid w:val="00A851FE"/>
    <w:rsid w:val="00A86040"/>
    <w:rsid w:val="00A90937"/>
    <w:rsid w:val="00A90BC6"/>
    <w:rsid w:val="00A92CFD"/>
    <w:rsid w:val="00A946C6"/>
    <w:rsid w:val="00A94ED3"/>
    <w:rsid w:val="00A9693D"/>
    <w:rsid w:val="00A96B0B"/>
    <w:rsid w:val="00AA1D14"/>
    <w:rsid w:val="00AA32F9"/>
    <w:rsid w:val="00AA33EB"/>
    <w:rsid w:val="00AA5190"/>
    <w:rsid w:val="00AA7DC8"/>
    <w:rsid w:val="00AB01C6"/>
    <w:rsid w:val="00AB3326"/>
    <w:rsid w:val="00AB3B49"/>
    <w:rsid w:val="00AC0008"/>
    <w:rsid w:val="00AC1CE4"/>
    <w:rsid w:val="00AC20E4"/>
    <w:rsid w:val="00AC39C0"/>
    <w:rsid w:val="00AC6156"/>
    <w:rsid w:val="00AC6233"/>
    <w:rsid w:val="00AD0F66"/>
    <w:rsid w:val="00AD19CB"/>
    <w:rsid w:val="00AD1D19"/>
    <w:rsid w:val="00AD2501"/>
    <w:rsid w:val="00AD2A4F"/>
    <w:rsid w:val="00AD2D17"/>
    <w:rsid w:val="00AD3396"/>
    <w:rsid w:val="00AD4945"/>
    <w:rsid w:val="00AD575D"/>
    <w:rsid w:val="00AE005A"/>
    <w:rsid w:val="00AE4287"/>
    <w:rsid w:val="00AE5E18"/>
    <w:rsid w:val="00AE6A1A"/>
    <w:rsid w:val="00AE6DED"/>
    <w:rsid w:val="00AF0131"/>
    <w:rsid w:val="00AF08F7"/>
    <w:rsid w:val="00AF248F"/>
    <w:rsid w:val="00AF28D1"/>
    <w:rsid w:val="00AF39F0"/>
    <w:rsid w:val="00AF654E"/>
    <w:rsid w:val="00AF79B8"/>
    <w:rsid w:val="00B02E66"/>
    <w:rsid w:val="00B05831"/>
    <w:rsid w:val="00B1112E"/>
    <w:rsid w:val="00B11392"/>
    <w:rsid w:val="00B11A23"/>
    <w:rsid w:val="00B15BAE"/>
    <w:rsid w:val="00B15C13"/>
    <w:rsid w:val="00B1667F"/>
    <w:rsid w:val="00B168E1"/>
    <w:rsid w:val="00B200E0"/>
    <w:rsid w:val="00B209BF"/>
    <w:rsid w:val="00B20D47"/>
    <w:rsid w:val="00B244E1"/>
    <w:rsid w:val="00B2486B"/>
    <w:rsid w:val="00B250FD"/>
    <w:rsid w:val="00B251AC"/>
    <w:rsid w:val="00B25884"/>
    <w:rsid w:val="00B268BA"/>
    <w:rsid w:val="00B272C3"/>
    <w:rsid w:val="00B32D0F"/>
    <w:rsid w:val="00B34175"/>
    <w:rsid w:val="00B34557"/>
    <w:rsid w:val="00B34A0F"/>
    <w:rsid w:val="00B35BC1"/>
    <w:rsid w:val="00B36239"/>
    <w:rsid w:val="00B3636E"/>
    <w:rsid w:val="00B40257"/>
    <w:rsid w:val="00B4049F"/>
    <w:rsid w:val="00B4052E"/>
    <w:rsid w:val="00B40C74"/>
    <w:rsid w:val="00B41065"/>
    <w:rsid w:val="00B41365"/>
    <w:rsid w:val="00B432F3"/>
    <w:rsid w:val="00B509DB"/>
    <w:rsid w:val="00B51557"/>
    <w:rsid w:val="00B537B9"/>
    <w:rsid w:val="00B541FD"/>
    <w:rsid w:val="00B561C9"/>
    <w:rsid w:val="00B56211"/>
    <w:rsid w:val="00B5761B"/>
    <w:rsid w:val="00B61FB3"/>
    <w:rsid w:val="00B626AE"/>
    <w:rsid w:val="00B62A03"/>
    <w:rsid w:val="00B630D3"/>
    <w:rsid w:val="00B63744"/>
    <w:rsid w:val="00B65CB5"/>
    <w:rsid w:val="00B679E9"/>
    <w:rsid w:val="00B701D8"/>
    <w:rsid w:val="00B7041D"/>
    <w:rsid w:val="00B71148"/>
    <w:rsid w:val="00B725C3"/>
    <w:rsid w:val="00B726D4"/>
    <w:rsid w:val="00B72BDD"/>
    <w:rsid w:val="00B73609"/>
    <w:rsid w:val="00B7435B"/>
    <w:rsid w:val="00B76341"/>
    <w:rsid w:val="00B82CF8"/>
    <w:rsid w:val="00B83319"/>
    <w:rsid w:val="00B833BA"/>
    <w:rsid w:val="00B858B2"/>
    <w:rsid w:val="00B86D20"/>
    <w:rsid w:val="00B873E9"/>
    <w:rsid w:val="00B87992"/>
    <w:rsid w:val="00B925C8"/>
    <w:rsid w:val="00B92F8B"/>
    <w:rsid w:val="00B940EF"/>
    <w:rsid w:val="00B9410C"/>
    <w:rsid w:val="00B94A73"/>
    <w:rsid w:val="00B954A0"/>
    <w:rsid w:val="00B954DF"/>
    <w:rsid w:val="00BA3341"/>
    <w:rsid w:val="00BA3571"/>
    <w:rsid w:val="00BA357E"/>
    <w:rsid w:val="00BA3EC7"/>
    <w:rsid w:val="00BA458E"/>
    <w:rsid w:val="00BA532F"/>
    <w:rsid w:val="00BA5B7F"/>
    <w:rsid w:val="00BA6598"/>
    <w:rsid w:val="00BA7C1F"/>
    <w:rsid w:val="00BB0723"/>
    <w:rsid w:val="00BB0EEF"/>
    <w:rsid w:val="00BB17A9"/>
    <w:rsid w:val="00BB1E48"/>
    <w:rsid w:val="00BB1FFF"/>
    <w:rsid w:val="00BB2B9B"/>
    <w:rsid w:val="00BB309C"/>
    <w:rsid w:val="00BB5C0F"/>
    <w:rsid w:val="00BB65F5"/>
    <w:rsid w:val="00BB6D82"/>
    <w:rsid w:val="00BC04BC"/>
    <w:rsid w:val="00BC10FD"/>
    <w:rsid w:val="00BC1243"/>
    <w:rsid w:val="00BC27F5"/>
    <w:rsid w:val="00BC3F01"/>
    <w:rsid w:val="00BC6056"/>
    <w:rsid w:val="00BC67B1"/>
    <w:rsid w:val="00BC7108"/>
    <w:rsid w:val="00BD0D3B"/>
    <w:rsid w:val="00BD17D9"/>
    <w:rsid w:val="00BD1922"/>
    <w:rsid w:val="00BD249F"/>
    <w:rsid w:val="00BD3CC2"/>
    <w:rsid w:val="00BD5D14"/>
    <w:rsid w:val="00BD7A1B"/>
    <w:rsid w:val="00BE227E"/>
    <w:rsid w:val="00BE2758"/>
    <w:rsid w:val="00BE438F"/>
    <w:rsid w:val="00BE461F"/>
    <w:rsid w:val="00BE497C"/>
    <w:rsid w:val="00BE5893"/>
    <w:rsid w:val="00BE62F4"/>
    <w:rsid w:val="00BE7CEE"/>
    <w:rsid w:val="00BF1DB5"/>
    <w:rsid w:val="00BF4102"/>
    <w:rsid w:val="00BF43E2"/>
    <w:rsid w:val="00BF4F9D"/>
    <w:rsid w:val="00BF56A7"/>
    <w:rsid w:val="00BF5EDF"/>
    <w:rsid w:val="00BF71EC"/>
    <w:rsid w:val="00BF7DA5"/>
    <w:rsid w:val="00C00085"/>
    <w:rsid w:val="00C002C0"/>
    <w:rsid w:val="00C02A5F"/>
    <w:rsid w:val="00C0333D"/>
    <w:rsid w:val="00C03EC0"/>
    <w:rsid w:val="00C049C9"/>
    <w:rsid w:val="00C04C6D"/>
    <w:rsid w:val="00C06263"/>
    <w:rsid w:val="00C06883"/>
    <w:rsid w:val="00C10E11"/>
    <w:rsid w:val="00C11105"/>
    <w:rsid w:val="00C11BA3"/>
    <w:rsid w:val="00C12907"/>
    <w:rsid w:val="00C13A30"/>
    <w:rsid w:val="00C14626"/>
    <w:rsid w:val="00C14D0C"/>
    <w:rsid w:val="00C14DFF"/>
    <w:rsid w:val="00C15078"/>
    <w:rsid w:val="00C15099"/>
    <w:rsid w:val="00C16F09"/>
    <w:rsid w:val="00C16FC2"/>
    <w:rsid w:val="00C17358"/>
    <w:rsid w:val="00C20B7A"/>
    <w:rsid w:val="00C23B20"/>
    <w:rsid w:val="00C251B0"/>
    <w:rsid w:val="00C2647C"/>
    <w:rsid w:val="00C273A8"/>
    <w:rsid w:val="00C31366"/>
    <w:rsid w:val="00C31841"/>
    <w:rsid w:val="00C34333"/>
    <w:rsid w:val="00C35E22"/>
    <w:rsid w:val="00C3702A"/>
    <w:rsid w:val="00C40B4C"/>
    <w:rsid w:val="00C42E4D"/>
    <w:rsid w:val="00C45D25"/>
    <w:rsid w:val="00C47756"/>
    <w:rsid w:val="00C52171"/>
    <w:rsid w:val="00C537CA"/>
    <w:rsid w:val="00C53F69"/>
    <w:rsid w:val="00C550DE"/>
    <w:rsid w:val="00C6281E"/>
    <w:rsid w:val="00C64D43"/>
    <w:rsid w:val="00C6512A"/>
    <w:rsid w:val="00C65B3C"/>
    <w:rsid w:val="00C65C45"/>
    <w:rsid w:val="00C67A45"/>
    <w:rsid w:val="00C731C7"/>
    <w:rsid w:val="00C73236"/>
    <w:rsid w:val="00C76EEE"/>
    <w:rsid w:val="00C80533"/>
    <w:rsid w:val="00C814C7"/>
    <w:rsid w:val="00C825A4"/>
    <w:rsid w:val="00C833EA"/>
    <w:rsid w:val="00C85389"/>
    <w:rsid w:val="00C85F26"/>
    <w:rsid w:val="00C93740"/>
    <w:rsid w:val="00C93F0B"/>
    <w:rsid w:val="00C94F1B"/>
    <w:rsid w:val="00C95CB6"/>
    <w:rsid w:val="00C96436"/>
    <w:rsid w:val="00C9729C"/>
    <w:rsid w:val="00CA137B"/>
    <w:rsid w:val="00CA13FA"/>
    <w:rsid w:val="00CA3927"/>
    <w:rsid w:val="00CA578F"/>
    <w:rsid w:val="00CB05F6"/>
    <w:rsid w:val="00CB1EA7"/>
    <w:rsid w:val="00CB37A1"/>
    <w:rsid w:val="00CB4E81"/>
    <w:rsid w:val="00CB51D1"/>
    <w:rsid w:val="00CB59C6"/>
    <w:rsid w:val="00CB690E"/>
    <w:rsid w:val="00CB7212"/>
    <w:rsid w:val="00CB76FE"/>
    <w:rsid w:val="00CC0118"/>
    <w:rsid w:val="00CC1113"/>
    <w:rsid w:val="00CC12D0"/>
    <w:rsid w:val="00CC1397"/>
    <w:rsid w:val="00CC171B"/>
    <w:rsid w:val="00CC1916"/>
    <w:rsid w:val="00CC1B14"/>
    <w:rsid w:val="00CC20E6"/>
    <w:rsid w:val="00CC2EAE"/>
    <w:rsid w:val="00CC3135"/>
    <w:rsid w:val="00CC39AC"/>
    <w:rsid w:val="00CC46FF"/>
    <w:rsid w:val="00CC54B8"/>
    <w:rsid w:val="00CC56A9"/>
    <w:rsid w:val="00CC5BDE"/>
    <w:rsid w:val="00CC741A"/>
    <w:rsid w:val="00CC76D9"/>
    <w:rsid w:val="00CD4687"/>
    <w:rsid w:val="00CD4B97"/>
    <w:rsid w:val="00CD70FA"/>
    <w:rsid w:val="00CE074E"/>
    <w:rsid w:val="00CE3322"/>
    <w:rsid w:val="00CE3985"/>
    <w:rsid w:val="00CE5733"/>
    <w:rsid w:val="00CE5CE8"/>
    <w:rsid w:val="00CE5D13"/>
    <w:rsid w:val="00CE720C"/>
    <w:rsid w:val="00CF16E6"/>
    <w:rsid w:val="00CF2911"/>
    <w:rsid w:val="00CF30EA"/>
    <w:rsid w:val="00CF5C67"/>
    <w:rsid w:val="00CF5FE8"/>
    <w:rsid w:val="00D02309"/>
    <w:rsid w:val="00D042D9"/>
    <w:rsid w:val="00D04DBC"/>
    <w:rsid w:val="00D05AB8"/>
    <w:rsid w:val="00D11993"/>
    <w:rsid w:val="00D12A58"/>
    <w:rsid w:val="00D13591"/>
    <w:rsid w:val="00D14A98"/>
    <w:rsid w:val="00D14E7F"/>
    <w:rsid w:val="00D15AC3"/>
    <w:rsid w:val="00D16616"/>
    <w:rsid w:val="00D17548"/>
    <w:rsid w:val="00D20EB3"/>
    <w:rsid w:val="00D21970"/>
    <w:rsid w:val="00D21C90"/>
    <w:rsid w:val="00D21FFD"/>
    <w:rsid w:val="00D22316"/>
    <w:rsid w:val="00D22E11"/>
    <w:rsid w:val="00D239BE"/>
    <w:rsid w:val="00D24BD5"/>
    <w:rsid w:val="00D25998"/>
    <w:rsid w:val="00D27383"/>
    <w:rsid w:val="00D27A74"/>
    <w:rsid w:val="00D27D87"/>
    <w:rsid w:val="00D31C38"/>
    <w:rsid w:val="00D32C51"/>
    <w:rsid w:val="00D3348A"/>
    <w:rsid w:val="00D33A89"/>
    <w:rsid w:val="00D33F68"/>
    <w:rsid w:val="00D343A4"/>
    <w:rsid w:val="00D3683B"/>
    <w:rsid w:val="00D37021"/>
    <w:rsid w:val="00D370D9"/>
    <w:rsid w:val="00D37A85"/>
    <w:rsid w:val="00D37B0E"/>
    <w:rsid w:val="00D415F5"/>
    <w:rsid w:val="00D418AB"/>
    <w:rsid w:val="00D41B0D"/>
    <w:rsid w:val="00D44F9F"/>
    <w:rsid w:val="00D44FC1"/>
    <w:rsid w:val="00D476B8"/>
    <w:rsid w:val="00D510A7"/>
    <w:rsid w:val="00D5127C"/>
    <w:rsid w:val="00D52696"/>
    <w:rsid w:val="00D531BF"/>
    <w:rsid w:val="00D539F3"/>
    <w:rsid w:val="00D539F6"/>
    <w:rsid w:val="00D543A0"/>
    <w:rsid w:val="00D557D3"/>
    <w:rsid w:val="00D57AAC"/>
    <w:rsid w:val="00D601AD"/>
    <w:rsid w:val="00D6047C"/>
    <w:rsid w:val="00D65C2C"/>
    <w:rsid w:val="00D666AB"/>
    <w:rsid w:val="00D67255"/>
    <w:rsid w:val="00D678F8"/>
    <w:rsid w:val="00D67C6D"/>
    <w:rsid w:val="00D715F8"/>
    <w:rsid w:val="00D73BAB"/>
    <w:rsid w:val="00D74D08"/>
    <w:rsid w:val="00D7596F"/>
    <w:rsid w:val="00D7599F"/>
    <w:rsid w:val="00D768F3"/>
    <w:rsid w:val="00D82023"/>
    <w:rsid w:val="00D83A26"/>
    <w:rsid w:val="00D83D08"/>
    <w:rsid w:val="00D845ED"/>
    <w:rsid w:val="00D856B4"/>
    <w:rsid w:val="00D858B3"/>
    <w:rsid w:val="00D86771"/>
    <w:rsid w:val="00D935C0"/>
    <w:rsid w:val="00D93699"/>
    <w:rsid w:val="00D94B48"/>
    <w:rsid w:val="00D9554E"/>
    <w:rsid w:val="00D97121"/>
    <w:rsid w:val="00D9770C"/>
    <w:rsid w:val="00D9771C"/>
    <w:rsid w:val="00D97FFC"/>
    <w:rsid w:val="00DA044A"/>
    <w:rsid w:val="00DA1D58"/>
    <w:rsid w:val="00DA284D"/>
    <w:rsid w:val="00DA3B6C"/>
    <w:rsid w:val="00DA41EF"/>
    <w:rsid w:val="00DA50D3"/>
    <w:rsid w:val="00DA5398"/>
    <w:rsid w:val="00DA5792"/>
    <w:rsid w:val="00DA5962"/>
    <w:rsid w:val="00DA5E53"/>
    <w:rsid w:val="00DA76D6"/>
    <w:rsid w:val="00DB0CEE"/>
    <w:rsid w:val="00DB18E5"/>
    <w:rsid w:val="00DB26C9"/>
    <w:rsid w:val="00DB3BD6"/>
    <w:rsid w:val="00DB3D78"/>
    <w:rsid w:val="00DB4080"/>
    <w:rsid w:val="00DB6033"/>
    <w:rsid w:val="00DB754F"/>
    <w:rsid w:val="00DC33AD"/>
    <w:rsid w:val="00DC38FF"/>
    <w:rsid w:val="00DC481B"/>
    <w:rsid w:val="00DC53E6"/>
    <w:rsid w:val="00DC63DB"/>
    <w:rsid w:val="00DC73AF"/>
    <w:rsid w:val="00DD0799"/>
    <w:rsid w:val="00DD0D9D"/>
    <w:rsid w:val="00DD174E"/>
    <w:rsid w:val="00DD28CA"/>
    <w:rsid w:val="00DD4D56"/>
    <w:rsid w:val="00DD4D6F"/>
    <w:rsid w:val="00DD7BA7"/>
    <w:rsid w:val="00DE0847"/>
    <w:rsid w:val="00DE184A"/>
    <w:rsid w:val="00DE26FC"/>
    <w:rsid w:val="00DE3A8B"/>
    <w:rsid w:val="00DE44AD"/>
    <w:rsid w:val="00DE4D5F"/>
    <w:rsid w:val="00DE6044"/>
    <w:rsid w:val="00DE63CC"/>
    <w:rsid w:val="00DE70ED"/>
    <w:rsid w:val="00DE7A6F"/>
    <w:rsid w:val="00DE7F8B"/>
    <w:rsid w:val="00DF0200"/>
    <w:rsid w:val="00DF06B8"/>
    <w:rsid w:val="00DF1ADF"/>
    <w:rsid w:val="00DF3573"/>
    <w:rsid w:val="00DF5AE0"/>
    <w:rsid w:val="00DF6501"/>
    <w:rsid w:val="00DF657E"/>
    <w:rsid w:val="00DF6F26"/>
    <w:rsid w:val="00DF7631"/>
    <w:rsid w:val="00E01A0B"/>
    <w:rsid w:val="00E01E74"/>
    <w:rsid w:val="00E03032"/>
    <w:rsid w:val="00E040BF"/>
    <w:rsid w:val="00E05417"/>
    <w:rsid w:val="00E074EE"/>
    <w:rsid w:val="00E11A25"/>
    <w:rsid w:val="00E11EDE"/>
    <w:rsid w:val="00E12E61"/>
    <w:rsid w:val="00E1542C"/>
    <w:rsid w:val="00E200B6"/>
    <w:rsid w:val="00E2200B"/>
    <w:rsid w:val="00E26822"/>
    <w:rsid w:val="00E271EE"/>
    <w:rsid w:val="00E2745D"/>
    <w:rsid w:val="00E3063A"/>
    <w:rsid w:val="00E30835"/>
    <w:rsid w:val="00E31480"/>
    <w:rsid w:val="00E33079"/>
    <w:rsid w:val="00E33F31"/>
    <w:rsid w:val="00E34343"/>
    <w:rsid w:val="00E34C26"/>
    <w:rsid w:val="00E35B61"/>
    <w:rsid w:val="00E35C0A"/>
    <w:rsid w:val="00E35CE9"/>
    <w:rsid w:val="00E40A48"/>
    <w:rsid w:val="00E4184D"/>
    <w:rsid w:val="00E427C4"/>
    <w:rsid w:val="00E429CB"/>
    <w:rsid w:val="00E42A3C"/>
    <w:rsid w:val="00E43DA2"/>
    <w:rsid w:val="00E44D5D"/>
    <w:rsid w:val="00E50057"/>
    <w:rsid w:val="00E50414"/>
    <w:rsid w:val="00E505EB"/>
    <w:rsid w:val="00E50CAD"/>
    <w:rsid w:val="00E50DE2"/>
    <w:rsid w:val="00E510E4"/>
    <w:rsid w:val="00E512F3"/>
    <w:rsid w:val="00E5249A"/>
    <w:rsid w:val="00E53487"/>
    <w:rsid w:val="00E561A9"/>
    <w:rsid w:val="00E60C98"/>
    <w:rsid w:val="00E62E64"/>
    <w:rsid w:val="00E65090"/>
    <w:rsid w:val="00E67365"/>
    <w:rsid w:val="00E73363"/>
    <w:rsid w:val="00E73DDC"/>
    <w:rsid w:val="00E75E17"/>
    <w:rsid w:val="00E76669"/>
    <w:rsid w:val="00E77812"/>
    <w:rsid w:val="00E77919"/>
    <w:rsid w:val="00E77FE8"/>
    <w:rsid w:val="00E8082B"/>
    <w:rsid w:val="00E81FB6"/>
    <w:rsid w:val="00E835E7"/>
    <w:rsid w:val="00E84446"/>
    <w:rsid w:val="00E85F71"/>
    <w:rsid w:val="00E86496"/>
    <w:rsid w:val="00E86E59"/>
    <w:rsid w:val="00E873F6"/>
    <w:rsid w:val="00E91B71"/>
    <w:rsid w:val="00E93EC6"/>
    <w:rsid w:val="00E94B8C"/>
    <w:rsid w:val="00E95515"/>
    <w:rsid w:val="00E95A95"/>
    <w:rsid w:val="00E95DC5"/>
    <w:rsid w:val="00E97763"/>
    <w:rsid w:val="00EA060C"/>
    <w:rsid w:val="00EA0654"/>
    <w:rsid w:val="00EA098D"/>
    <w:rsid w:val="00EA0DA0"/>
    <w:rsid w:val="00EA13D7"/>
    <w:rsid w:val="00EA1448"/>
    <w:rsid w:val="00EA24E2"/>
    <w:rsid w:val="00EA4484"/>
    <w:rsid w:val="00EA509B"/>
    <w:rsid w:val="00EA51BC"/>
    <w:rsid w:val="00EA5356"/>
    <w:rsid w:val="00EA55A5"/>
    <w:rsid w:val="00EA5931"/>
    <w:rsid w:val="00EA6771"/>
    <w:rsid w:val="00EA69B7"/>
    <w:rsid w:val="00EA7A10"/>
    <w:rsid w:val="00EB013D"/>
    <w:rsid w:val="00EB0EBD"/>
    <w:rsid w:val="00EB6FDF"/>
    <w:rsid w:val="00EB7A2B"/>
    <w:rsid w:val="00EC0491"/>
    <w:rsid w:val="00EC1344"/>
    <w:rsid w:val="00EC1F7C"/>
    <w:rsid w:val="00EC2230"/>
    <w:rsid w:val="00EC3FBE"/>
    <w:rsid w:val="00EC4835"/>
    <w:rsid w:val="00EC4CF6"/>
    <w:rsid w:val="00EC5AD7"/>
    <w:rsid w:val="00EC6762"/>
    <w:rsid w:val="00EC6854"/>
    <w:rsid w:val="00EC6BA9"/>
    <w:rsid w:val="00ED10DD"/>
    <w:rsid w:val="00ED3549"/>
    <w:rsid w:val="00ED376E"/>
    <w:rsid w:val="00ED3F3A"/>
    <w:rsid w:val="00ED4925"/>
    <w:rsid w:val="00ED609F"/>
    <w:rsid w:val="00ED6FFE"/>
    <w:rsid w:val="00ED7918"/>
    <w:rsid w:val="00EE038A"/>
    <w:rsid w:val="00EE0FF3"/>
    <w:rsid w:val="00EE16C7"/>
    <w:rsid w:val="00EE1C3D"/>
    <w:rsid w:val="00EE3087"/>
    <w:rsid w:val="00EE3E95"/>
    <w:rsid w:val="00EE44C1"/>
    <w:rsid w:val="00EE44C2"/>
    <w:rsid w:val="00EE495B"/>
    <w:rsid w:val="00EE4B2C"/>
    <w:rsid w:val="00EF042D"/>
    <w:rsid w:val="00EF1765"/>
    <w:rsid w:val="00EF1DAB"/>
    <w:rsid w:val="00EF35CA"/>
    <w:rsid w:val="00EF39AE"/>
    <w:rsid w:val="00EF58EE"/>
    <w:rsid w:val="00EF72DF"/>
    <w:rsid w:val="00EF7FE0"/>
    <w:rsid w:val="00F01A84"/>
    <w:rsid w:val="00F02501"/>
    <w:rsid w:val="00F03A12"/>
    <w:rsid w:val="00F0568B"/>
    <w:rsid w:val="00F058F3"/>
    <w:rsid w:val="00F100B6"/>
    <w:rsid w:val="00F10D19"/>
    <w:rsid w:val="00F12AB7"/>
    <w:rsid w:val="00F13514"/>
    <w:rsid w:val="00F14076"/>
    <w:rsid w:val="00F1459D"/>
    <w:rsid w:val="00F16909"/>
    <w:rsid w:val="00F21644"/>
    <w:rsid w:val="00F2524A"/>
    <w:rsid w:val="00F26B75"/>
    <w:rsid w:val="00F26B95"/>
    <w:rsid w:val="00F27BCD"/>
    <w:rsid w:val="00F307C6"/>
    <w:rsid w:val="00F3096D"/>
    <w:rsid w:val="00F318CF"/>
    <w:rsid w:val="00F32C94"/>
    <w:rsid w:val="00F32EB8"/>
    <w:rsid w:val="00F340F3"/>
    <w:rsid w:val="00F347DA"/>
    <w:rsid w:val="00F36AD8"/>
    <w:rsid w:val="00F36EC3"/>
    <w:rsid w:val="00F375BA"/>
    <w:rsid w:val="00F37ECB"/>
    <w:rsid w:val="00F40F98"/>
    <w:rsid w:val="00F44E78"/>
    <w:rsid w:val="00F46B96"/>
    <w:rsid w:val="00F47CCB"/>
    <w:rsid w:val="00F51398"/>
    <w:rsid w:val="00F51E9D"/>
    <w:rsid w:val="00F520EE"/>
    <w:rsid w:val="00F52A2D"/>
    <w:rsid w:val="00F53A43"/>
    <w:rsid w:val="00F567F1"/>
    <w:rsid w:val="00F60AF8"/>
    <w:rsid w:val="00F62FEC"/>
    <w:rsid w:val="00F6301A"/>
    <w:rsid w:val="00F645FB"/>
    <w:rsid w:val="00F6714A"/>
    <w:rsid w:val="00F71142"/>
    <w:rsid w:val="00F725FE"/>
    <w:rsid w:val="00F738CE"/>
    <w:rsid w:val="00F77E44"/>
    <w:rsid w:val="00F803AE"/>
    <w:rsid w:val="00F81866"/>
    <w:rsid w:val="00F81B8C"/>
    <w:rsid w:val="00F8261A"/>
    <w:rsid w:val="00F83438"/>
    <w:rsid w:val="00F84925"/>
    <w:rsid w:val="00F86C57"/>
    <w:rsid w:val="00F928E7"/>
    <w:rsid w:val="00F96341"/>
    <w:rsid w:val="00F9650D"/>
    <w:rsid w:val="00FA022A"/>
    <w:rsid w:val="00FA1B7A"/>
    <w:rsid w:val="00FA21FB"/>
    <w:rsid w:val="00FA4312"/>
    <w:rsid w:val="00FA5BE3"/>
    <w:rsid w:val="00FA7940"/>
    <w:rsid w:val="00FB0359"/>
    <w:rsid w:val="00FB11E2"/>
    <w:rsid w:val="00FB22E6"/>
    <w:rsid w:val="00FB283B"/>
    <w:rsid w:val="00FB3915"/>
    <w:rsid w:val="00FB45ED"/>
    <w:rsid w:val="00FB50D3"/>
    <w:rsid w:val="00FB63F8"/>
    <w:rsid w:val="00FB7FF1"/>
    <w:rsid w:val="00FC311B"/>
    <w:rsid w:val="00FC3349"/>
    <w:rsid w:val="00FC352B"/>
    <w:rsid w:val="00FC36D1"/>
    <w:rsid w:val="00FC533C"/>
    <w:rsid w:val="00FC5730"/>
    <w:rsid w:val="00FC78A8"/>
    <w:rsid w:val="00FC792F"/>
    <w:rsid w:val="00FC7C5B"/>
    <w:rsid w:val="00FD13F0"/>
    <w:rsid w:val="00FD2AEA"/>
    <w:rsid w:val="00FD42EB"/>
    <w:rsid w:val="00FD5DB2"/>
    <w:rsid w:val="00FD5E0F"/>
    <w:rsid w:val="00FE016D"/>
    <w:rsid w:val="00FE2E28"/>
    <w:rsid w:val="00FE31EC"/>
    <w:rsid w:val="00FE3865"/>
    <w:rsid w:val="00FE3AE3"/>
    <w:rsid w:val="00FE56BA"/>
    <w:rsid w:val="00FE7D7D"/>
    <w:rsid w:val="00FF07C7"/>
    <w:rsid w:val="00FF11BE"/>
    <w:rsid w:val="00FF27BE"/>
    <w:rsid w:val="00FF2FA8"/>
    <w:rsid w:val="00FF3FAF"/>
    <w:rsid w:val="00FF4627"/>
    <w:rsid w:val="00FF58C7"/>
    <w:rsid w:val="00FF79D1"/>
    <w:rsid w:val="02621A44"/>
    <w:rsid w:val="043D1ADA"/>
    <w:rsid w:val="045B560B"/>
    <w:rsid w:val="098367A1"/>
    <w:rsid w:val="0B341071"/>
    <w:rsid w:val="0BF849F4"/>
    <w:rsid w:val="0F1C437C"/>
    <w:rsid w:val="0F817E62"/>
    <w:rsid w:val="0FE24D6A"/>
    <w:rsid w:val="103C1C1B"/>
    <w:rsid w:val="10A80CB7"/>
    <w:rsid w:val="10C35E12"/>
    <w:rsid w:val="12070175"/>
    <w:rsid w:val="123D1F52"/>
    <w:rsid w:val="13E617DD"/>
    <w:rsid w:val="188A17CA"/>
    <w:rsid w:val="18DB22B7"/>
    <w:rsid w:val="1BD871EE"/>
    <w:rsid w:val="1C172B75"/>
    <w:rsid w:val="1C6144F9"/>
    <w:rsid w:val="21D64605"/>
    <w:rsid w:val="23A9279F"/>
    <w:rsid w:val="25E92447"/>
    <w:rsid w:val="2661434D"/>
    <w:rsid w:val="2A6B6F9B"/>
    <w:rsid w:val="2D3D3936"/>
    <w:rsid w:val="2DFA71C4"/>
    <w:rsid w:val="2FE34F38"/>
    <w:rsid w:val="315D0EDB"/>
    <w:rsid w:val="36753D1C"/>
    <w:rsid w:val="36E93A50"/>
    <w:rsid w:val="390407D0"/>
    <w:rsid w:val="393F4CE0"/>
    <w:rsid w:val="39672E1F"/>
    <w:rsid w:val="3A570123"/>
    <w:rsid w:val="3AE00321"/>
    <w:rsid w:val="3BEF0138"/>
    <w:rsid w:val="3E365A20"/>
    <w:rsid w:val="3E5E6E42"/>
    <w:rsid w:val="4A7E5319"/>
    <w:rsid w:val="4BAA4773"/>
    <w:rsid w:val="4C313996"/>
    <w:rsid w:val="4DA266C4"/>
    <w:rsid w:val="53CF7861"/>
    <w:rsid w:val="557963EB"/>
    <w:rsid w:val="56DF3DEF"/>
    <w:rsid w:val="57534409"/>
    <w:rsid w:val="57D265F6"/>
    <w:rsid w:val="5AAC2BB7"/>
    <w:rsid w:val="5B291506"/>
    <w:rsid w:val="5F285E4E"/>
    <w:rsid w:val="5F4C7D23"/>
    <w:rsid w:val="63687E1C"/>
    <w:rsid w:val="64734D74"/>
    <w:rsid w:val="65B870D0"/>
    <w:rsid w:val="665B78BE"/>
    <w:rsid w:val="6A646FEE"/>
    <w:rsid w:val="6A8B2309"/>
    <w:rsid w:val="6CB0210E"/>
    <w:rsid w:val="6D1A0171"/>
    <w:rsid w:val="6D4E0FAC"/>
    <w:rsid w:val="72DA375C"/>
    <w:rsid w:val="74A7393B"/>
    <w:rsid w:val="77992921"/>
    <w:rsid w:val="7899569D"/>
    <w:rsid w:val="79404D59"/>
    <w:rsid w:val="79863BAA"/>
    <w:rsid w:val="7ECD49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46BD6ED-74E3-42C2-87CD-89E077DC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39" w:unhideWhenUsed="1" w:qFormat="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line="360" w:lineRule="auto"/>
      <w:jc w:val="left"/>
      <w:outlineLvl w:val="0"/>
    </w:pPr>
    <w:rPr>
      <w:b/>
      <w:bCs/>
      <w:kern w:val="44"/>
      <w:sz w:val="32"/>
      <w:szCs w:val="44"/>
    </w:rPr>
  </w:style>
  <w:style w:type="paragraph" w:styleId="2">
    <w:name w:val="heading 2"/>
    <w:basedOn w:val="a"/>
    <w:next w:val="a"/>
    <w:link w:val="2Char"/>
    <w:uiPriority w:val="9"/>
    <w:unhideWhenUsed/>
    <w:qFormat/>
    <w:pPr>
      <w:keepNext/>
      <w:keepLines/>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line="560" w:lineRule="exact"/>
      <w:outlineLvl w:val="2"/>
    </w:pPr>
    <w:rPr>
      <w:b/>
      <w:bCs/>
      <w:sz w:val="28"/>
      <w:szCs w:val="32"/>
    </w:rPr>
  </w:style>
  <w:style w:type="paragraph" w:styleId="4">
    <w:name w:val="heading 4"/>
    <w:basedOn w:val="a"/>
    <w:next w:val="a"/>
    <w:link w:val="4Char"/>
    <w:uiPriority w:val="9"/>
    <w:unhideWhenUsed/>
    <w:qFormat/>
    <w:pPr>
      <w:keepNext/>
      <w:keepLines/>
      <w:spacing w:line="560" w:lineRule="exact"/>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Pr>
      <w:rFonts w:ascii="宋体" w:hAnsi="Courier New" w:cs="Courier New"/>
      <w:szCs w:val="21"/>
    </w:rPr>
  </w:style>
  <w:style w:type="paragraph" w:styleId="a4">
    <w:name w:val="Normal Indent"/>
    <w:basedOn w:val="a"/>
    <w:link w:val="Char0"/>
    <w:qFormat/>
    <w:pPr>
      <w:ind w:firstLine="420"/>
    </w:pPr>
    <w:rPr>
      <w:szCs w:val="20"/>
    </w:rPr>
  </w:style>
  <w:style w:type="paragraph" w:styleId="a5">
    <w:name w:val="List Bullet"/>
    <w:basedOn w:val="a"/>
    <w:uiPriority w:val="99"/>
    <w:unhideWhenUsed/>
    <w:qFormat/>
    <w:pPr>
      <w:ind w:left="720" w:hanging="720"/>
      <w:contextualSpacing/>
    </w:pPr>
  </w:style>
  <w:style w:type="paragraph" w:styleId="a6">
    <w:name w:val="Document Map"/>
    <w:basedOn w:val="a"/>
    <w:link w:val="Char1"/>
    <w:semiHidden/>
    <w:qFormat/>
    <w:pPr>
      <w:widowControl/>
      <w:shd w:val="clear" w:color="auto" w:fill="000080"/>
      <w:adjustRightInd w:val="0"/>
      <w:snapToGrid w:val="0"/>
      <w:spacing w:after="200"/>
      <w:jc w:val="left"/>
    </w:pPr>
    <w:rPr>
      <w:rFonts w:ascii="Tahoma" w:eastAsia="微软雅黑" w:hAnsi="Tahoma"/>
      <w:kern w:val="0"/>
      <w:sz w:val="22"/>
      <w:szCs w:val="22"/>
    </w:rPr>
  </w:style>
  <w:style w:type="paragraph" w:styleId="a7">
    <w:name w:val="annotation text"/>
    <w:basedOn w:val="a"/>
    <w:link w:val="Char2"/>
    <w:uiPriority w:val="99"/>
    <w:unhideWhenUsed/>
    <w:qFormat/>
    <w:pPr>
      <w:jc w:val="left"/>
    </w:pPr>
  </w:style>
  <w:style w:type="paragraph" w:styleId="a8">
    <w:name w:val="Body Text"/>
    <w:basedOn w:val="a"/>
    <w:link w:val="Char3"/>
    <w:unhideWhenUsed/>
    <w:qFormat/>
    <w:pPr>
      <w:spacing w:after="120"/>
    </w:pPr>
  </w:style>
  <w:style w:type="paragraph" w:styleId="a9">
    <w:name w:val="Body Text Indent"/>
    <w:basedOn w:val="a"/>
    <w:link w:val="Char4"/>
    <w:uiPriority w:val="99"/>
    <w:unhideWhenUsed/>
    <w:qFormat/>
    <w:pPr>
      <w:spacing w:after="120"/>
      <w:ind w:leftChars="200" w:left="420"/>
    </w:p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8">
    <w:name w:val="toc 8"/>
    <w:basedOn w:val="a"/>
    <w:next w:val="a"/>
    <w:uiPriority w:val="39"/>
    <w:unhideWhenUsed/>
    <w:qFormat/>
    <w:pPr>
      <w:ind w:leftChars="1400" w:left="2940"/>
    </w:pPr>
  </w:style>
  <w:style w:type="paragraph" w:styleId="aa">
    <w:name w:val="Date"/>
    <w:basedOn w:val="a"/>
    <w:next w:val="a"/>
    <w:link w:val="Char5"/>
    <w:qFormat/>
    <w:pPr>
      <w:adjustRightInd w:val="0"/>
      <w:spacing w:line="312" w:lineRule="atLeast"/>
      <w:jc w:val="right"/>
      <w:textAlignment w:val="baseline"/>
    </w:pPr>
    <w:rPr>
      <w:kern w:val="0"/>
      <w:szCs w:val="20"/>
    </w:rPr>
  </w:style>
  <w:style w:type="paragraph" w:styleId="20">
    <w:name w:val="Body Text Indent 2"/>
    <w:basedOn w:val="a"/>
    <w:link w:val="2Char0"/>
    <w:qFormat/>
    <w:pPr>
      <w:spacing w:after="120" w:line="480" w:lineRule="auto"/>
      <w:ind w:leftChars="200" w:left="420"/>
    </w:pPr>
  </w:style>
  <w:style w:type="paragraph" w:styleId="ab">
    <w:name w:val="Balloon Text"/>
    <w:basedOn w:val="a"/>
    <w:link w:val="Char6"/>
    <w:uiPriority w:val="99"/>
    <w:unhideWhenUsed/>
    <w:qFormat/>
    <w:rPr>
      <w:sz w:val="18"/>
      <w:szCs w:val="18"/>
    </w:rPr>
  </w:style>
  <w:style w:type="paragraph" w:styleId="ac">
    <w:name w:val="footer"/>
    <w:basedOn w:val="a"/>
    <w:link w:val="Char7"/>
    <w:uiPriority w:val="99"/>
    <w:unhideWhenUsed/>
    <w:qFormat/>
    <w:pPr>
      <w:tabs>
        <w:tab w:val="center" w:pos="4153"/>
        <w:tab w:val="right" w:pos="8306"/>
      </w:tabs>
      <w:snapToGrid w:val="0"/>
      <w:jc w:val="left"/>
    </w:pPr>
    <w:rPr>
      <w:sz w:val="18"/>
      <w:szCs w:val="18"/>
    </w:rPr>
  </w:style>
  <w:style w:type="paragraph" w:styleId="ad">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ae">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360" w:lineRule="exact"/>
      <w:jc w:val="center"/>
    </w:pPr>
  </w:style>
  <w:style w:type="paragraph" w:styleId="af">
    <w:name w:val="Title"/>
    <w:basedOn w:val="a"/>
    <w:next w:val="a"/>
    <w:link w:val="Char9"/>
    <w:qFormat/>
    <w:pPr>
      <w:spacing w:line="360" w:lineRule="auto"/>
      <w:jc w:val="center"/>
      <w:outlineLvl w:val="0"/>
    </w:pPr>
    <w:rPr>
      <w:rFonts w:ascii="Cambria" w:hAnsi="Cambria"/>
      <w:b/>
      <w:bCs/>
      <w:sz w:val="32"/>
      <w:szCs w:val="32"/>
    </w:rPr>
  </w:style>
  <w:style w:type="paragraph" w:styleId="af0">
    <w:name w:val="annotation subject"/>
    <w:basedOn w:val="a7"/>
    <w:next w:val="a7"/>
    <w:link w:val="Chara"/>
    <w:uiPriority w:val="99"/>
    <w:unhideWhenUsed/>
    <w:qFormat/>
    <w:rPr>
      <w:b/>
      <w:bCs/>
    </w:rPr>
  </w:style>
  <w:style w:type="paragraph" w:styleId="af1">
    <w:name w:val="Body Text First Indent"/>
    <w:basedOn w:val="a8"/>
    <w:qFormat/>
    <w:pPr>
      <w:ind w:firstLineChars="100" w:firstLine="420"/>
    </w:pPr>
  </w:style>
  <w:style w:type="paragraph" w:styleId="22">
    <w:name w:val="Body Text First Indent 2"/>
    <w:basedOn w:val="a9"/>
    <w:link w:val="2Char1"/>
    <w:qFormat/>
    <w:pPr>
      <w:ind w:firstLineChars="200" w:firstLine="420"/>
    </w:pPr>
    <w:rPr>
      <w:lang w:val="zh-CN"/>
    </w:rPr>
  </w:style>
  <w:style w:type="table" w:styleId="af2">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style>
  <w:style w:type="character" w:styleId="af4">
    <w:name w:val="Hyperlink"/>
    <w:basedOn w:val="a1"/>
    <w:uiPriority w:val="99"/>
    <w:unhideWhenUsed/>
    <w:qFormat/>
    <w:rPr>
      <w:color w:val="0000FF" w:themeColor="hyperlink"/>
      <w:u w:val="single"/>
    </w:rPr>
  </w:style>
  <w:style w:type="character" w:styleId="af5">
    <w:name w:val="annotation reference"/>
    <w:basedOn w:val="a1"/>
    <w:unhideWhenUsed/>
    <w:qFormat/>
    <w:rPr>
      <w:sz w:val="21"/>
      <w:szCs w:val="21"/>
    </w:rPr>
  </w:style>
  <w:style w:type="character" w:customStyle="1" w:styleId="Char5">
    <w:name w:val="日期 Char"/>
    <w:basedOn w:val="a1"/>
    <w:link w:val="aa"/>
    <w:qFormat/>
    <w:rPr>
      <w:rFonts w:ascii="Times New Roman" w:eastAsia="宋体" w:hAnsi="Times New Roman" w:cs="Times New Roman"/>
      <w:kern w:val="0"/>
      <w:szCs w:val="20"/>
    </w:rPr>
  </w:style>
  <w:style w:type="paragraph" w:customStyle="1" w:styleId="af6">
    <w:name w:val="流程图"/>
    <w:basedOn w:val="a"/>
    <w:qFormat/>
    <w:pPr>
      <w:adjustRightInd w:val="0"/>
      <w:spacing w:line="200" w:lineRule="atLeast"/>
      <w:textAlignment w:val="baseline"/>
    </w:pPr>
    <w:rPr>
      <w:kern w:val="0"/>
      <w:szCs w:val="20"/>
    </w:rPr>
  </w:style>
  <w:style w:type="character" w:customStyle="1" w:styleId="1Char">
    <w:name w:val="标题 1 Char"/>
    <w:basedOn w:val="a1"/>
    <w:link w:val="1"/>
    <w:uiPriority w:val="9"/>
    <w:qFormat/>
    <w:rPr>
      <w:rFonts w:ascii="Times New Roman" w:eastAsia="宋体" w:hAnsi="Times New Roman" w:cs="Times New Roman"/>
      <w:b/>
      <w:bCs/>
      <w:kern w:val="44"/>
      <w:sz w:val="32"/>
      <w:szCs w:val="44"/>
    </w:rPr>
  </w:style>
  <w:style w:type="paragraph" w:customStyle="1" w:styleId="TOC1">
    <w:name w:val="TOC 标题1"/>
    <w:basedOn w:val="1"/>
    <w:next w:val="a"/>
    <w:uiPriority w:val="39"/>
    <w:unhideWhenUsed/>
    <w:qFormat/>
    <w:pPr>
      <w:widowControl/>
      <w:spacing w:before="480" w:line="276" w:lineRule="auto"/>
      <w:outlineLvl w:val="9"/>
    </w:pPr>
    <w:rPr>
      <w:rFonts w:ascii="Cambria" w:hAnsi="Cambria"/>
      <w:color w:val="365F91"/>
      <w:kern w:val="0"/>
      <w:sz w:val="28"/>
      <w:szCs w:val="28"/>
    </w:rPr>
  </w:style>
  <w:style w:type="character" w:customStyle="1" w:styleId="Char6">
    <w:name w:val="批注框文本 Char"/>
    <w:basedOn w:val="a1"/>
    <w:link w:val="ab"/>
    <w:uiPriority w:val="99"/>
    <w:qFormat/>
    <w:rPr>
      <w:rFonts w:ascii="Times New Roman" w:eastAsia="宋体" w:hAnsi="Times New Roman" w:cs="Times New Roman"/>
      <w:sz w:val="18"/>
      <w:szCs w:val="18"/>
    </w:rPr>
  </w:style>
  <w:style w:type="character" w:customStyle="1" w:styleId="Char8">
    <w:name w:val="页眉 Char"/>
    <w:basedOn w:val="a1"/>
    <w:link w:val="ad"/>
    <w:uiPriority w:val="99"/>
    <w:qFormat/>
    <w:rPr>
      <w:rFonts w:ascii="Times New Roman" w:eastAsia="宋体" w:hAnsi="Times New Roman" w:cs="Times New Roman"/>
      <w:sz w:val="18"/>
      <w:szCs w:val="18"/>
    </w:rPr>
  </w:style>
  <w:style w:type="character" w:customStyle="1" w:styleId="Char7">
    <w:name w:val="页脚 Char"/>
    <w:basedOn w:val="a1"/>
    <w:link w:val="ac"/>
    <w:uiPriority w:val="99"/>
    <w:qFormat/>
    <w:rPr>
      <w:rFonts w:ascii="Times New Roman" w:eastAsia="宋体" w:hAnsi="Times New Roman" w:cs="Times New Roman"/>
      <w:sz w:val="18"/>
      <w:szCs w:val="18"/>
    </w:rPr>
  </w:style>
  <w:style w:type="character" w:customStyle="1" w:styleId="Char">
    <w:name w:val="纯文本 Char"/>
    <w:link w:val="a0"/>
    <w:qFormat/>
    <w:rPr>
      <w:rFonts w:ascii="宋体" w:eastAsia="宋体" w:hAnsi="Courier New" w:cs="Courier New"/>
      <w:szCs w:val="21"/>
    </w:rPr>
  </w:style>
  <w:style w:type="character" w:customStyle="1" w:styleId="Char10">
    <w:name w:val="纯文本 Char1"/>
    <w:basedOn w:val="a1"/>
    <w:uiPriority w:val="99"/>
    <w:semiHidden/>
    <w:qFormat/>
    <w:rPr>
      <w:rFonts w:ascii="宋体" w:eastAsia="宋体" w:hAnsi="Courier New" w:cs="Courier New"/>
      <w:szCs w:val="21"/>
    </w:rPr>
  </w:style>
  <w:style w:type="character" w:customStyle="1" w:styleId="2Char2">
    <w:name w:val="表格文字2 Char"/>
    <w:link w:val="23"/>
    <w:qFormat/>
    <w:rPr>
      <w:szCs w:val="21"/>
    </w:rPr>
  </w:style>
  <w:style w:type="paragraph" w:customStyle="1" w:styleId="23">
    <w:name w:val="表格文字2"/>
    <w:basedOn w:val="a"/>
    <w:link w:val="2Char2"/>
    <w:qFormat/>
    <w:pPr>
      <w:tabs>
        <w:tab w:val="left" w:pos="277"/>
        <w:tab w:val="left" w:pos="600"/>
        <w:tab w:val="left" w:pos="780"/>
        <w:tab w:val="left" w:pos="2517"/>
      </w:tabs>
      <w:adjustRightInd w:val="0"/>
      <w:spacing w:before="60"/>
      <w:jc w:val="center"/>
      <w:textAlignment w:val="baseline"/>
    </w:pPr>
    <w:rPr>
      <w:rFonts w:asciiTheme="minorHAnsi" w:eastAsiaTheme="minorEastAsia" w:hAnsiTheme="minorHAnsi" w:cstheme="minorBidi"/>
      <w:szCs w:val="21"/>
    </w:rPr>
  </w:style>
  <w:style w:type="paragraph" w:customStyle="1" w:styleId="af7">
    <w:name w:val="表格标题"/>
    <w:basedOn w:val="a"/>
    <w:qFormat/>
    <w:pPr>
      <w:spacing w:before="120"/>
      <w:jc w:val="center"/>
    </w:pPr>
    <w:rPr>
      <w:sz w:val="24"/>
      <w:szCs w:val="20"/>
    </w:rPr>
  </w:style>
  <w:style w:type="character" w:customStyle="1" w:styleId="3Char0">
    <w:name w:val="正文文本缩进 3 Char"/>
    <w:basedOn w:val="a1"/>
    <w:link w:val="31"/>
    <w:qFormat/>
    <w:rPr>
      <w:rFonts w:ascii="Times New Roman" w:eastAsia="宋体" w:hAnsi="Times New Roman" w:cs="Times New Roman"/>
      <w:sz w:val="16"/>
      <w:szCs w:val="16"/>
    </w:rPr>
  </w:style>
  <w:style w:type="paragraph" w:customStyle="1" w:styleId="opsom1">
    <w:name w:val="opsom1"/>
    <w:basedOn w:val="a5"/>
    <w:qFormat/>
    <w:pPr>
      <w:widowControl/>
      <w:tabs>
        <w:tab w:val="left" w:pos="888"/>
      </w:tabs>
      <w:spacing w:line="360" w:lineRule="auto"/>
      <w:ind w:left="284" w:hanging="284"/>
      <w:contextualSpacing w:val="0"/>
      <w:jc w:val="left"/>
    </w:pPr>
    <w:rPr>
      <w:rFonts w:ascii="Arial" w:eastAsia="Times New Roman" w:hAnsi="Arial"/>
      <w:kern w:val="0"/>
      <w:sz w:val="22"/>
      <w:szCs w:val="20"/>
      <w:lang w:val="nl" w:eastAsia="en-US"/>
    </w:rPr>
  </w:style>
  <w:style w:type="paragraph" w:styleId="af8">
    <w:name w:val="List Paragraph"/>
    <w:basedOn w:val="a"/>
    <w:qFormat/>
    <w:pPr>
      <w:ind w:firstLineChars="200" w:firstLine="420"/>
    </w:p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pPr>
      <w:spacing w:line="360" w:lineRule="auto"/>
      <w:ind w:firstLineChars="200" w:firstLine="200"/>
    </w:pPr>
    <w:rPr>
      <w:rFonts w:ascii="Calibri" w:hAnsi="Calibri"/>
      <w:szCs w:val="20"/>
    </w:rPr>
  </w:style>
  <w:style w:type="character" w:customStyle="1" w:styleId="Char2">
    <w:name w:val="批注文字 Char"/>
    <w:basedOn w:val="a1"/>
    <w:link w:val="a7"/>
    <w:uiPriority w:val="99"/>
    <w:semiHidden/>
    <w:qFormat/>
    <w:rPr>
      <w:rFonts w:ascii="Times New Roman" w:eastAsia="宋体" w:hAnsi="Times New Roman" w:cs="Times New Roman"/>
      <w:kern w:val="2"/>
      <w:sz w:val="21"/>
      <w:szCs w:val="24"/>
    </w:rPr>
  </w:style>
  <w:style w:type="character" w:customStyle="1" w:styleId="Chara">
    <w:name w:val="批注主题 Char"/>
    <w:basedOn w:val="Char2"/>
    <w:link w:val="af0"/>
    <w:uiPriority w:val="99"/>
    <w:semiHidden/>
    <w:qFormat/>
    <w:rPr>
      <w:rFonts w:ascii="Times New Roman" w:eastAsia="宋体" w:hAnsi="Times New Roman" w:cs="Times New Roman"/>
      <w:b/>
      <w:bCs/>
      <w:kern w:val="2"/>
      <w:sz w:val="21"/>
      <w:szCs w:val="24"/>
    </w:rPr>
  </w:style>
  <w:style w:type="character" w:customStyle="1" w:styleId="3Char">
    <w:name w:val="标题 3 Char"/>
    <w:basedOn w:val="a1"/>
    <w:link w:val="3"/>
    <w:uiPriority w:val="9"/>
    <w:qFormat/>
    <w:rPr>
      <w:rFonts w:ascii="Times New Roman" w:eastAsia="宋体" w:hAnsi="Times New Roman" w:cs="Times New Roman"/>
      <w:b/>
      <w:bCs/>
      <w:kern w:val="2"/>
      <w:sz w:val="28"/>
      <w:szCs w:val="32"/>
    </w:rPr>
  </w:style>
  <w:style w:type="character" w:customStyle="1" w:styleId="Charb">
    <w:name w:val="表格 Char"/>
    <w:link w:val="af9"/>
    <w:qFormat/>
    <w:rPr>
      <w:rFonts w:ascii="宋体" w:eastAsia="宋体" w:hAnsi="宋体"/>
      <w:snapToGrid w:val="0"/>
      <w:sz w:val="21"/>
    </w:rPr>
  </w:style>
  <w:style w:type="paragraph" w:customStyle="1" w:styleId="af9">
    <w:name w:val="表格"/>
    <w:link w:val="Charb"/>
    <w:qFormat/>
    <w:pPr>
      <w:spacing w:line="380" w:lineRule="exact"/>
      <w:jc w:val="center"/>
    </w:pPr>
    <w:rPr>
      <w:rFonts w:ascii="宋体" w:hAnsi="宋体" w:cstheme="minorBidi"/>
      <w:snapToGrid w:val="0"/>
      <w:sz w:val="21"/>
    </w:rPr>
  </w:style>
  <w:style w:type="character" w:customStyle="1" w:styleId="Charc">
    <w:name w:val="表格正文 Char"/>
    <w:link w:val="afa"/>
    <w:qFormat/>
    <w:rPr>
      <w:rFonts w:ascii="Arial" w:eastAsia="宋体" w:hAnsi="Arial"/>
      <w:color w:val="000000"/>
      <w:kern w:val="2"/>
      <w:sz w:val="21"/>
    </w:rPr>
  </w:style>
  <w:style w:type="paragraph" w:customStyle="1" w:styleId="afa">
    <w:name w:val="表格正文"/>
    <w:basedOn w:val="a"/>
    <w:link w:val="Charc"/>
    <w:qFormat/>
    <w:pPr>
      <w:spacing w:line="360" w:lineRule="exact"/>
      <w:jc w:val="center"/>
    </w:pPr>
    <w:rPr>
      <w:rFonts w:ascii="Arial" w:hAnsi="Arial" w:cstheme="minorBidi"/>
      <w:color w:val="000000"/>
      <w:szCs w:val="20"/>
    </w:rPr>
  </w:style>
  <w:style w:type="paragraph" w:customStyle="1" w:styleId="CharCharCharChar">
    <w:name w:val="Char Char Char Char"/>
    <w:basedOn w:val="a"/>
    <w:qFormat/>
    <w:rPr>
      <w:sz w:val="24"/>
    </w:rPr>
  </w:style>
  <w:style w:type="paragraph" w:customStyle="1" w:styleId="afb">
    <w:name w:val="正文调整"/>
    <w:basedOn w:val="a"/>
    <w:link w:val="Chard"/>
    <w:qFormat/>
    <w:pPr>
      <w:spacing w:before="60" w:line="460" w:lineRule="atLeast"/>
      <w:ind w:firstLineChars="200" w:firstLine="200"/>
    </w:pPr>
    <w:rPr>
      <w:sz w:val="24"/>
    </w:rPr>
  </w:style>
  <w:style w:type="character" w:customStyle="1" w:styleId="Chard">
    <w:name w:val="正文调整 Char"/>
    <w:link w:val="afb"/>
    <w:qFormat/>
    <w:rPr>
      <w:rFonts w:ascii="Times New Roman" w:eastAsia="宋体" w:hAnsi="Times New Roman" w:cs="Times New Roman"/>
      <w:kern w:val="2"/>
      <w:sz w:val="24"/>
      <w:szCs w:val="24"/>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
    <w:qFormat/>
    <w:pPr>
      <w:spacing w:line="360" w:lineRule="auto"/>
      <w:ind w:firstLineChars="200" w:firstLine="200"/>
    </w:pPr>
    <w:rPr>
      <w:rFonts w:ascii="宋体" w:hAnsi="宋体" w:cs="宋体"/>
      <w:sz w:val="24"/>
    </w:rPr>
  </w:style>
  <w:style w:type="character" w:customStyle="1" w:styleId="Char0">
    <w:name w:val="正文缩进 Char"/>
    <w:link w:val="a4"/>
    <w:qFormat/>
    <w:rPr>
      <w:rFonts w:ascii="Times New Roman" w:eastAsia="宋体" w:hAnsi="Times New Roman" w:cs="Times New Roman"/>
      <w:kern w:val="2"/>
      <w:sz w:val="21"/>
    </w:rPr>
  </w:style>
  <w:style w:type="character" w:customStyle="1" w:styleId="Char11">
    <w:name w:val="表格 Char1"/>
    <w:qFormat/>
    <w:rPr>
      <w:rFonts w:hAnsi="宋体"/>
      <w:bCs/>
      <w:kern w:val="2"/>
      <w:sz w:val="21"/>
      <w:szCs w:val="21"/>
      <w:lang w:bidi="ar-SA"/>
    </w:rPr>
  </w:style>
  <w:style w:type="paragraph" w:customStyle="1" w:styleId="CharCharCharChar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 Char Char Char Char11"/>
    <w:basedOn w:val="a"/>
    <w:qFormat/>
    <w:pPr>
      <w:spacing w:line="360" w:lineRule="auto"/>
      <w:ind w:firstLineChars="200" w:firstLine="200"/>
    </w:pPr>
    <w:rPr>
      <w:rFonts w:ascii="宋体" w:hAnsi="宋体" w:cs="宋体"/>
      <w:sz w:val="24"/>
    </w:rPr>
  </w:style>
  <w:style w:type="character" w:customStyle="1" w:styleId="Char9">
    <w:name w:val="标题 Char"/>
    <w:basedOn w:val="a1"/>
    <w:link w:val="af"/>
    <w:qFormat/>
    <w:rPr>
      <w:rFonts w:ascii="Cambria" w:eastAsia="宋体" w:hAnsi="Cambria" w:cs="Times New Roman"/>
      <w:b/>
      <w:bCs/>
      <w:kern w:val="2"/>
      <w:sz w:val="32"/>
      <w:szCs w:val="32"/>
    </w:rPr>
  </w:style>
  <w:style w:type="paragraph" w:customStyle="1" w:styleId="Chare">
    <w:name w:val="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CharChar">
    <w:name w:val="表格下方正文 Char Char"/>
    <w:link w:val="afc"/>
    <w:qFormat/>
    <w:rPr>
      <w:rFonts w:eastAsia="宋体"/>
      <w:sz w:val="24"/>
    </w:rPr>
  </w:style>
  <w:style w:type="paragraph" w:customStyle="1" w:styleId="afc">
    <w:name w:val="表格下方正文"/>
    <w:basedOn w:val="a"/>
    <w:link w:val="CharChar"/>
    <w:qFormat/>
    <w:pPr>
      <w:spacing w:before="300" w:line="460" w:lineRule="exact"/>
      <w:ind w:firstLineChars="200" w:firstLine="200"/>
    </w:pPr>
    <w:rPr>
      <w:rFonts w:asciiTheme="minorHAnsi" w:hAnsiTheme="minorHAnsi" w:cstheme="minorBidi"/>
      <w:kern w:val="0"/>
      <w:sz w:val="24"/>
      <w:szCs w:val="20"/>
    </w:rPr>
  </w:style>
  <w:style w:type="character" w:customStyle="1" w:styleId="2TimesNewRomanChar">
    <w:name w:val="正文首行缩进 2 + Times New Roman Char"/>
    <w:link w:val="2TimesNewRoman"/>
    <w:qFormat/>
    <w:rPr>
      <w:sz w:val="24"/>
      <w:szCs w:val="24"/>
    </w:rPr>
  </w:style>
  <w:style w:type="paragraph" w:customStyle="1" w:styleId="2TimesNewRoman">
    <w:name w:val="正文首行缩进 2 + Times New Roman"/>
    <w:basedOn w:val="a"/>
    <w:link w:val="2TimesNewRomanChar"/>
    <w:qFormat/>
    <w:pPr>
      <w:tabs>
        <w:tab w:val="left" w:pos="0"/>
        <w:tab w:val="left" w:pos="870"/>
        <w:tab w:val="left" w:pos="3150"/>
      </w:tabs>
      <w:autoSpaceDE w:val="0"/>
      <w:autoSpaceDN w:val="0"/>
      <w:spacing w:line="360" w:lineRule="auto"/>
      <w:ind w:firstLineChars="200" w:firstLine="480"/>
      <w:jc w:val="left"/>
    </w:pPr>
    <w:rPr>
      <w:rFonts w:asciiTheme="minorHAnsi" w:eastAsiaTheme="minorEastAsia" w:hAnsiTheme="minorHAnsi" w:cstheme="minorBidi"/>
      <w:kern w:val="0"/>
      <w:sz w:val="24"/>
    </w:rPr>
  </w:style>
  <w:style w:type="character" w:customStyle="1" w:styleId="2Char">
    <w:name w:val="标题 2 Char"/>
    <w:basedOn w:val="a1"/>
    <w:link w:val="2"/>
    <w:uiPriority w:val="9"/>
    <w:qFormat/>
    <w:rPr>
      <w:rFonts w:asciiTheme="majorHAnsi" w:eastAsiaTheme="majorEastAsia" w:hAnsiTheme="majorHAnsi" w:cstheme="majorBidi"/>
      <w:b/>
      <w:bCs/>
      <w:kern w:val="2"/>
      <w:sz w:val="21"/>
      <w:szCs w:val="32"/>
    </w:rPr>
  </w:style>
  <w:style w:type="paragraph" w:customStyle="1" w:styleId="TOC2">
    <w:name w:val="TOC 标题2"/>
    <w:basedOn w:val="1"/>
    <w:next w:val="a"/>
    <w:uiPriority w:val="39"/>
    <w:unhideWhenUsed/>
    <w:qFormat/>
    <w:pPr>
      <w:widowControl/>
      <w:spacing w:before="240" w:line="259" w:lineRule="auto"/>
      <w:outlineLvl w:val="9"/>
    </w:pPr>
    <w:rPr>
      <w:rFonts w:asciiTheme="majorHAnsi" w:eastAsiaTheme="majorEastAsia" w:hAnsiTheme="majorHAnsi" w:cstheme="majorBidi"/>
      <w:b w:val="0"/>
      <w:bCs w:val="0"/>
      <w:color w:val="365F91" w:themeColor="accent1" w:themeShade="BF"/>
      <w:kern w:val="0"/>
      <w:szCs w:val="32"/>
    </w:rPr>
  </w:style>
  <w:style w:type="character" w:customStyle="1" w:styleId="4Char">
    <w:name w:val="标题 4 Char"/>
    <w:basedOn w:val="a1"/>
    <w:link w:val="4"/>
    <w:uiPriority w:val="9"/>
    <w:qFormat/>
    <w:rPr>
      <w:rFonts w:asciiTheme="majorHAnsi" w:eastAsiaTheme="majorEastAsia" w:hAnsiTheme="majorHAnsi" w:cstheme="majorBidi"/>
      <w:b/>
      <w:bCs/>
      <w:kern w:val="2"/>
      <w:sz w:val="28"/>
      <w:szCs w:val="28"/>
    </w:rPr>
  </w:style>
  <w:style w:type="character" w:customStyle="1" w:styleId="Char3">
    <w:name w:val="正文文本 Char"/>
    <w:basedOn w:val="a1"/>
    <w:link w:val="a8"/>
    <w:qFormat/>
    <w:rPr>
      <w:rFonts w:ascii="Times New Roman" w:eastAsia="宋体" w:hAnsi="Times New Roman" w:cs="Times New Roman"/>
      <w:kern w:val="2"/>
      <w:sz w:val="21"/>
      <w:szCs w:val="24"/>
    </w:rPr>
  </w:style>
  <w:style w:type="character" w:customStyle="1" w:styleId="Char4">
    <w:name w:val="正文文本缩进 Char"/>
    <w:basedOn w:val="a1"/>
    <w:link w:val="a9"/>
    <w:uiPriority w:val="99"/>
    <w:semiHidden/>
    <w:qFormat/>
    <w:rPr>
      <w:rFonts w:ascii="Times New Roman" w:eastAsia="宋体" w:hAnsi="Times New Roman" w:cs="Times New Roman"/>
      <w:kern w:val="2"/>
      <w:sz w:val="21"/>
      <w:szCs w:val="24"/>
    </w:rPr>
  </w:style>
  <w:style w:type="character" w:customStyle="1" w:styleId="2Char1">
    <w:name w:val="正文首行缩进 2 Char"/>
    <w:basedOn w:val="Char4"/>
    <w:link w:val="22"/>
    <w:qFormat/>
    <w:rPr>
      <w:rFonts w:ascii="Times New Roman" w:eastAsia="宋体" w:hAnsi="Times New Roman" w:cs="Times New Roman"/>
      <w:kern w:val="2"/>
      <w:sz w:val="21"/>
      <w:szCs w:val="24"/>
      <w:lang w:val="zh-CN" w:eastAsia="zh-CN"/>
    </w:rPr>
  </w:style>
  <w:style w:type="character" w:customStyle="1" w:styleId="Charf">
    <w:name w:val="无间隔 Char"/>
    <w:basedOn w:val="a1"/>
    <w:link w:val="afd"/>
    <w:uiPriority w:val="99"/>
    <w:qFormat/>
    <w:rPr>
      <w:kern w:val="2"/>
      <w:sz w:val="21"/>
    </w:rPr>
  </w:style>
  <w:style w:type="paragraph" w:styleId="afd">
    <w:name w:val="No Spacing"/>
    <w:link w:val="Charf"/>
    <w:uiPriority w:val="99"/>
    <w:qFormat/>
    <w:pPr>
      <w:widowControl w:val="0"/>
      <w:jc w:val="both"/>
    </w:pPr>
    <w:rPr>
      <w:rFonts w:asciiTheme="minorHAnsi" w:eastAsiaTheme="minorEastAsia" w:hAnsiTheme="minorHAnsi" w:cstheme="minorBidi"/>
      <w:kern w:val="2"/>
      <w:sz w:val="21"/>
    </w:rPr>
  </w:style>
  <w:style w:type="character" w:customStyle="1" w:styleId="Char12">
    <w:name w:val="页脚 Char1"/>
    <w:basedOn w:val="a1"/>
    <w:uiPriority w:val="99"/>
    <w:semiHidden/>
    <w:qFormat/>
    <w:rPr>
      <w:rFonts w:ascii="Tahoma" w:eastAsia="微软雅黑" w:hAnsi="Tahoma" w:cs="Times New Roman"/>
      <w:kern w:val="0"/>
      <w:sz w:val="18"/>
      <w:szCs w:val="18"/>
    </w:rPr>
  </w:style>
  <w:style w:type="character" w:customStyle="1" w:styleId="2Char3">
    <w:name w:val="正文2 Char"/>
    <w:basedOn w:val="a1"/>
    <w:link w:val="24"/>
    <w:qFormat/>
    <w:rPr>
      <w:rFonts w:ascii="Arial" w:hAnsi="Arial" w:cs="Arial"/>
      <w:color w:val="000000"/>
      <w:sz w:val="24"/>
    </w:rPr>
  </w:style>
  <w:style w:type="paragraph" w:customStyle="1" w:styleId="24">
    <w:name w:val="正文2"/>
    <w:basedOn w:val="a"/>
    <w:link w:val="2Char3"/>
    <w:qFormat/>
    <w:pPr>
      <w:tabs>
        <w:tab w:val="left" w:pos="0"/>
        <w:tab w:val="left" w:pos="870"/>
        <w:tab w:val="left" w:pos="3150"/>
      </w:tabs>
      <w:autoSpaceDE w:val="0"/>
      <w:autoSpaceDN w:val="0"/>
      <w:spacing w:before="60" w:line="460" w:lineRule="exact"/>
      <w:ind w:firstLineChars="200" w:firstLine="480"/>
    </w:pPr>
    <w:rPr>
      <w:rFonts w:ascii="Arial" w:eastAsiaTheme="minorEastAsia" w:hAnsi="Arial" w:cs="Arial"/>
      <w:color w:val="000000"/>
      <w:kern w:val="0"/>
      <w:sz w:val="24"/>
      <w:szCs w:val="20"/>
    </w:rPr>
  </w:style>
  <w:style w:type="character" w:customStyle="1" w:styleId="Char13">
    <w:name w:val="正文文本 Char1"/>
    <w:basedOn w:val="a1"/>
    <w:uiPriority w:val="99"/>
    <w:semiHidden/>
    <w:qFormat/>
    <w:rPr>
      <w:rFonts w:ascii="Tahoma" w:eastAsia="微软雅黑" w:hAnsi="Tahoma"/>
      <w:sz w:val="22"/>
      <w:szCs w:val="22"/>
    </w:rPr>
  </w:style>
  <w:style w:type="character" w:customStyle="1" w:styleId="Char1">
    <w:name w:val="文档结构图 Char"/>
    <w:basedOn w:val="a1"/>
    <w:link w:val="a6"/>
    <w:semiHidden/>
    <w:qFormat/>
    <w:rPr>
      <w:rFonts w:ascii="Tahoma" w:eastAsia="微软雅黑" w:hAnsi="Tahoma" w:cs="Times New Roman"/>
      <w:sz w:val="22"/>
      <w:szCs w:val="22"/>
      <w:shd w:val="clear" w:color="auto" w:fill="000080"/>
    </w:rPr>
  </w:style>
  <w:style w:type="paragraph" w:customStyle="1" w:styleId="12">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afe">
    <w:name w:val="环科院名称"/>
    <w:basedOn w:val="a"/>
    <w:qFormat/>
    <w:pPr>
      <w:ind w:leftChars="-10" w:left="-7" w:hangingChars="4" w:hanging="14"/>
      <w:jc w:val="center"/>
    </w:pPr>
    <w:rPr>
      <w:rFonts w:ascii="楷体_GB2312" w:eastAsia="楷体_GB2312" w:hAnsi="华文楷体" w:cs="宋体"/>
      <w:b/>
      <w:bCs/>
      <w:spacing w:val="20"/>
      <w:kern w:val="0"/>
      <w:sz w:val="32"/>
      <w:szCs w:val="20"/>
    </w:rPr>
  </w:style>
  <w:style w:type="paragraph" w:customStyle="1" w:styleId="aff">
    <w:name w:val="二级标题"/>
    <w:basedOn w:val="a"/>
    <w:qFormat/>
    <w:pPr>
      <w:spacing w:before="60" w:line="460" w:lineRule="exact"/>
      <w:outlineLvl w:val="1"/>
    </w:pPr>
    <w:rPr>
      <w:b/>
      <w:bCs/>
      <w:snapToGrid w:val="0"/>
      <w:kern w:val="0"/>
      <w:sz w:val="28"/>
    </w:rPr>
  </w:style>
  <w:style w:type="character" w:customStyle="1" w:styleId="2Char0">
    <w:name w:val="正文文本缩进 2 Char"/>
    <w:basedOn w:val="a1"/>
    <w:link w:val="20"/>
    <w:qFormat/>
    <w:rPr>
      <w:rFonts w:ascii="Times New Roman" w:eastAsia="宋体" w:hAnsi="Times New Roman" w:cs="Times New Roman"/>
      <w:kern w:val="2"/>
      <w:sz w:val="21"/>
      <w:szCs w:val="24"/>
    </w:rPr>
  </w:style>
  <w:style w:type="paragraph" w:customStyle="1" w:styleId="13">
    <w:name w:val="修订1"/>
    <w:hidden/>
    <w:uiPriority w:val="99"/>
    <w:semiHidden/>
    <w:qFormat/>
    <w:rPr>
      <w:kern w:val="2"/>
      <w:sz w:val="21"/>
      <w:szCs w:val="24"/>
    </w:rPr>
  </w:style>
  <w:style w:type="character" w:customStyle="1" w:styleId="font11">
    <w:name w:val="font1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Times New Roman" w:hAnsi="Times New Roman" w:cs="Times New Roman" w:hint="default"/>
      <w:color w:val="000000"/>
      <w:sz w:val="22"/>
      <w:szCs w:val="22"/>
      <w:u w:val="none"/>
    </w:rPr>
  </w:style>
  <w:style w:type="character" w:customStyle="1" w:styleId="font01">
    <w:name w:val="font01"/>
    <w:basedOn w:val="a1"/>
    <w:qFormat/>
    <w:rPr>
      <w:rFonts w:ascii="Times New Roman" w:hAnsi="Times New Roman" w:cs="Times New Roman" w:hint="default"/>
      <w:color w:val="00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73139-A5FC-42A2-923D-5149594E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30</Pages>
  <Words>2889</Words>
  <Characters>16470</Characters>
  <Application>Microsoft Office Word</Application>
  <DocSecurity>0</DocSecurity>
  <Lines>137</Lines>
  <Paragraphs>38</Paragraphs>
  <ScaleCrop>false</ScaleCrop>
  <Company>微软中国</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512</cp:revision>
  <cp:lastPrinted>2020-07-16T01:25:00Z</cp:lastPrinted>
  <dcterms:created xsi:type="dcterms:W3CDTF">2018-03-24T14:17:00Z</dcterms:created>
  <dcterms:modified xsi:type="dcterms:W3CDTF">2021-03-22T06:15:00Z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